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65E" w:rsidRDefault="008B0BC6" w:rsidP="00327100">
      <w:pPr>
        <w:pStyle w:val="a8"/>
        <w:spacing w:line="480" w:lineRule="auto"/>
        <w:jc w:val="center"/>
        <w:rPr>
          <w:b w:val="0"/>
          <w:i/>
          <w:noProof/>
          <w:color w:val="FF0000"/>
          <w:lang w:eastAsia="ru-RU"/>
        </w:rPr>
      </w:pPr>
      <w:r>
        <w:rPr>
          <w:b w:val="0"/>
          <w:i/>
          <w:noProof/>
          <w:color w:val="FF0000"/>
          <w:lang w:eastAsia="ru-RU"/>
        </w:rPr>
        <w:drawing>
          <wp:inline distT="0" distB="0" distL="0" distR="0">
            <wp:extent cx="6383655" cy="9031605"/>
            <wp:effectExtent l="0" t="0" r="0" b="0"/>
            <wp:docPr id="1" name="Рисунок 1" descr="\\nas-oz\oz\2019г - 223-ФЗ\1.Неразмещено\1.Поставка\Поставка оборудования и материалов для устройства станции водоподготовки\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1.Неразмещено\1.Поставка\Поставка оборудования и материалов для устройства станции водоподготовки\Титульный лист ЗК СМ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3655" cy="9031605"/>
                    </a:xfrm>
                    <a:prstGeom prst="rect">
                      <a:avLst/>
                    </a:prstGeom>
                    <a:noFill/>
                    <a:ln>
                      <a:noFill/>
                    </a:ln>
                  </pic:spPr>
                </pic:pic>
              </a:graphicData>
            </a:graphic>
          </wp:inline>
        </w:drawing>
      </w:r>
    </w:p>
    <w:sdt>
      <w:sdtPr>
        <w:rPr>
          <w:b/>
          <w:bCs/>
        </w:rPr>
        <w:id w:val="364518012"/>
        <w:docPartObj>
          <w:docPartGallery w:val="Table of Contents"/>
          <w:docPartUnique/>
        </w:docPartObj>
      </w:sdtPr>
      <w:sdtEndPr>
        <w:rPr>
          <w:b w:val="0"/>
          <w:bCs w:val="0"/>
        </w:rPr>
      </w:sdtEndPr>
      <w:sdtContent>
        <w:p w:rsidR="00327100" w:rsidRDefault="0058384B" w:rsidP="008D31A6">
          <w:pPr>
            <w:ind w:left="-851"/>
            <w:jc w:val="center"/>
          </w:pPr>
          <w:r w:rsidRPr="0058384B">
            <w:t>ОГЛАВЛЕНИЕ</w:t>
          </w:r>
        </w:p>
        <w:p w:rsidR="00340097" w:rsidRDefault="00AB542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14431809" w:history="1">
            <w:r w:rsidR="00340097" w:rsidRPr="003F1FEB">
              <w:rPr>
                <w:rStyle w:val="a7"/>
                <w:noProof/>
              </w:rPr>
              <w:t>ИЗВЕЩЕНИЕ О ЗАКУПКЕ</w:t>
            </w:r>
            <w:r w:rsidR="00340097">
              <w:rPr>
                <w:noProof/>
                <w:webHidden/>
              </w:rPr>
              <w:tab/>
            </w:r>
            <w:r w:rsidR="00340097">
              <w:rPr>
                <w:noProof/>
                <w:webHidden/>
              </w:rPr>
              <w:fldChar w:fldCharType="begin"/>
            </w:r>
            <w:r w:rsidR="00340097">
              <w:rPr>
                <w:noProof/>
                <w:webHidden/>
              </w:rPr>
              <w:instrText xml:space="preserve"> PAGEREF _Toc14431809 \h </w:instrText>
            </w:r>
            <w:r w:rsidR="00340097">
              <w:rPr>
                <w:noProof/>
                <w:webHidden/>
              </w:rPr>
            </w:r>
            <w:r w:rsidR="00340097">
              <w:rPr>
                <w:noProof/>
                <w:webHidden/>
              </w:rPr>
              <w:fldChar w:fldCharType="separate"/>
            </w:r>
            <w:r w:rsidR="00340097">
              <w:rPr>
                <w:noProof/>
                <w:webHidden/>
              </w:rPr>
              <w:t>3</w:t>
            </w:r>
            <w:r w:rsidR="00340097">
              <w:rPr>
                <w:noProof/>
                <w:webHidden/>
              </w:rPr>
              <w:fldChar w:fldCharType="end"/>
            </w:r>
          </w:hyperlink>
        </w:p>
        <w:p w:rsidR="00340097" w:rsidRDefault="008B0BC6">
          <w:pPr>
            <w:pStyle w:val="13"/>
            <w:tabs>
              <w:tab w:val="right" w:leader="dot" w:pos="10055"/>
            </w:tabs>
            <w:rPr>
              <w:rFonts w:asciiTheme="minorHAnsi" w:eastAsiaTheme="minorEastAsia" w:hAnsiTheme="minorHAnsi" w:cstheme="minorBidi"/>
              <w:noProof/>
              <w:sz w:val="22"/>
              <w:szCs w:val="22"/>
            </w:rPr>
          </w:pPr>
          <w:hyperlink w:anchor="_Toc14431810" w:history="1">
            <w:r w:rsidR="00340097" w:rsidRPr="003F1FEB">
              <w:rPr>
                <w:rStyle w:val="a7"/>
                <w:noProof/>
              </w:rPr>
              <w:t>РАЗДЕЛ I. ТЕРМИНЫ И ОПРЕДЕЛЕНИЯ</w:t>
            </w:r>
            <w:r w:rsidR="00340097">
              <w:rPr>
                <w:noProof/>
                <w:webHidden/>
              </w:rPr>
              <w:tab/>
            </w:r>
            <w:r w:rsidR="00340097">
              <w:rPr>
                <w:noProof/>
                <w:webHidden/>
              </w:rPr>
              <w:fldChar w:fldCharType="begin"/>
            </w:r>
            <w:r w:rsidR="00340097">
              <w:rPr>
                <w:noProof/>
                <w:webHidden/>
              </w:rPr>
              <w:instrText xml:space="preserve"> PAGEREF _Toc14431810 \h </w:instrText>
            </w:r>
            <w:r w:rsidR="00340097">
              <w:rPr>
                <w:noProof/>
                <w:webHidden/>
              </w:rPr>
            </w:r>
            <w:r w:rsidR="00340097">
              <w:rPr>
                <w:noProof/>
                <w:webHidden/>
              </w:rPr>
              <w:fldChar w:fldCharType="separate"/>
            </w:r>
            <w:r w:rsidR="00340097">
              <w:rPr>
                <w:noProof/>
                <w:webHidden/>
              </w:rPr>
              <w:t>3</w:t>
            </w:r>
            <w:r w:rsidR="00340097">
              <w:rPr>
                <w:noProof/>
                <w:webHidden/>
              </w:rPr>
              <w:fldChar w:fldCharType="end"/>
            </w:r>
          </w:hyperlink>
        </w:p>
        <w:p w:rsidR="00340097" w:rsidRDefault="008B0BC6">
          <w:pPr>
            <w:pStyle w:val="13"/>
            <w:tabs>
              <w:tab w:val="right" w:leader="dot" w:pos="10055"/>
            </w:tabs>
            <w:rPr>
              <w:rFonts w:asciiTheme="minorHAnsi" w:eastAsiaTheme="minorEastAsia" w:hAnsiTheme="minorHAnsi" w:cstheme="minorBidi"/>
              <w:noProof/>
              <w:sz w:val="22"/>
              <w:szCs w:val="22"/>
            </w:rPr>
          </w:pPr>
          <w:hyperlink w:anchor="_Toc14431811" w:history="1">
            <w:r w:rsidR="00340097" w:rsidRPr="003F1FEB">
              <w:rPr>
                <w:rStyle w:val="a7"/>
                <w:noProof/>
              </w:rPr>
              <w:t>РАЗДЕЛ II. ИНФОРМАЦИОННАЯ КАРТА</w:t>
            </w:r>
            <w:r w:rsidR="00340097">
              <w:rPr>
                <w:noProof/>
                <w:webHidden/>
              </w:rPr>
              <w:tab/>
            </w:r>
            <w:r w:rsidR="00340097">
              <w:rPr>
                <w:noProof/>
                <w:webHidden/>
              </w:rPr>
              <w:fldChar w:fldCharType="begin"/>
            </w:r>
            <w:r w:rsidR="00340097">
              <w:rPr>
                <w:noProof/>
                <w:webHidden/>
              </w:rPr>
              <w:instrText xml:space="preserve"> PAGEREF _Toc14431811 \h </w:instrText>
            </w:r>
            <w:r w:rsidR="00340097">
              <w:rPr>
                <w:noProof/>
                <w:webHidden/>
              </w:rPr>
            </w:r>
            <w:r w:rsidR="00340097">
              <w:rPr>
                <w:noProof/>
                <w:webHidden/>
              </w:rPr>
              <w:fldChar w:fldCharType="separate"/>
            </w:r>
            <w:r w:rsidR="00340097">
              <w:rPr>
                <w:noProof/>
                <w:webHidden/>
              </w:rPr>
              <w:t>4</w:t>
            </w:r>
            <w:r w:rsidR="00340097">
              <w:rPr>
                <w:noProof/>
                <w:webHidden/>
              </w:rPr>
              <w:fldChar w:fldCharType="end"/>
            </w:r>
          </w:hyperlink>
        </w:p>
        <w:p w:rsidR="00340097" w:rsidRDefault="008B0BC6">
          <w:pPr>
            <w:pStyle w:val="23"/>
            <w:rPr>
              <w:rFonts w:asciiTheme="minorHAnsi" w:eastAsiaTheme="minorEastAsia" w:hAnsiTheme="minorHAnsi" w:cstheme="minorBidi"/>
              <w:noProof/>
              <w:sz w:val="22"/>
              <w:szCs w:val="22"/>
            </w:rPr>
          </w:pPr>
          <w:hyperlink w:anchor="_Toc14431812" w:history="1">
            <w:r w:rsidR="00340097" w:rsidRPr="003F1FEB">
              <w:rPr>
                <w:rStyle w:val="a7"/>
                <w:noProof/>
              </w:rPr>
              <w:t>2.1. Общие сведения о закупке</w:t>
            </w:r>
            <w:r w:rsidR="00340097">
              <w:rPr>
                <w:noProof/>
                <w:webHidden/>
              </w:rPr>
              <w:tab/>
            </w:r>
            <w:r w:rsidR="00340097">
              <w:rPr>
                <w:noProof/>
                <w:webHidden/>
              </w:rPr>
              <w:fldChar w:fldCharType="begin"/>
            </w:r>
            <w:r w:rsidR="00340097">
              <w:rPr>
                <w:noProof/>
                <w:webHidden/>
              </w:rPr>
              <w:instrText xml:space="preserve"> PAGEREF _Toc14431812 \h </w:instrText>
            </w:r>
            <w:r w:rsidR="00340097">
              <w:rPr>
                <w:noProof/>
                <w:webHidden/>
              </w:rPr>
            </w:r>
            <w:r w:rsidR="00340097">
              <w:rPr>
                <w:noProof/>
                <w:webHidden/>
              </w:rPr>
              <w:fldChar w:fldCharType="separate"/>
            </w:r>
            <w:r w:rsidR="00340097">
              <w:rPr>
                <w:noProof/>
                <w:webHidden/>
              </w:rPr>
              <w:t>4</w:t>
            </w:r>
            <w:r w:rsidR="00340097">
              <w:rPr>
                <w:noProof/>
                <w:webHidden/>
              </w:rPr>
              <w:fldChar w:fldCharType="end"/>
            </w:r>
          </w:hyperlink>
        </w:p>
        <w:p w:rsidR="00340097" w:rsidRDefault="008B0BC6">
          <w:pPr>
            <w:pStyle w:val="23"/>
            <w:rPr>
              <w:rFonts w:asciiTheme="minorHAnsi" w:eastAsiaTheme="minorEastAsia" w:hAnsiTheme="minorHAnsi" w:cstheme="minorBidi"/>
              <w:noProof/>
              <w:sz w:val="22"/>
              <w:szCs w:val="22"/>
            </w:rPr>
          </w:pPr>
          <w:hyperlink w:anchor="_Toc14431813" w:history="1">
            <w:r w:rsidR="00340097" w:rsidRPr="003F1FEB">
              <w:rPr>
                <w:rStyle w:val="a7"/>
                <w:rFonts w:eastAsia="MS Mincho"/>
                <w:iCs/>
                <w:noProof/>
              </w:rPr>
              <w:t>2.2. Требования к Заявке на участие в закупке</w:t>
            </w:r>
            <w:r w:rsidR="00340097">
              <w:rPr>
                <w:noProof/>
                <w:webHidden/>
              </w:rPr>
              <w:tab/>
            </w:r>
            <w:r w:rsidR="00340097">
              <w:rPr>
                <w:noProof/>
                <w:webHidden/>
              </w:rPr>
              <w:fldChar w:fldCharType="begin"/>
            </w:r>
            <w:r w:rsidR="00340097">
              <w:rPr>
                <w:noProof/>
                <w:webHidden/>
              </w:rPr>
              <w:instrText xml:space="preserve"> PAGEREF _Toc14431813 \h </w:instrText>
            </w:r>
            <w:r w:rsidR="00340097">
              <w:rPr>
                <w:noProof/>
                <w:webHidden/>
              </w:rPr>
            </w:r>
            <w:r w:rsidR="00340097">
              <w:rPr>
                <w:noProof/>
                <w:webHidden/>
              </w:rPr>
              <w:fldChar w:fldCharType="separate"/>
            </w:r>
            <w:r w:rsidR="00340097">
              <w:rPr>
                <w:noProof/>
                <w:webHidden/>
              </w:rPr>
              <w:t>14</w:t>
            </w:r>
            <w:r w:rsidR="00340097">
              <w:rPr>
                <w:noProof/>
                <w:webHidden/>
              </w:rPr>
              <w:fldChar w:fldCharType="end"/>
            </w:r>
          </w:hyperlink>
        </w:p>
        <w:p w:rsidR="00340097" w:rsidRDefault="008B0BC6">
          <w:pPr>
            <w:pStyle w:val="23"/>
            <w:rPr>
              <w:rFonts w:asciiTheme="minorHAnsi" w:eastAsiaTheme="minorEastAsia" w:hAnsiTheme="minorHAnsi" w:cstheme="minorBidi"/>
              <w:noProof/>
              <w:sz w:val="22"/>
              <w:szCs w:val="22"/>
            </w:rPr>
          </w:pPr>
          <w:hyperlink w:anchor="_Toc14431814" w:history="1">
            <w:r w:rsidR="00340097" w:rsidRPr="003F1FEB">
              <w:rPr>
                <w:rStyle w:val="a7"/>
                <w:rFonts w:eastAsia="MS Mincho"/>
                <w:iCs/>
                <w:noProof/>
              </w:rPr>
              <w:t>2.3. Условия заключения и исполнения договора</w:t>
            </w:r>
            <w:r w:rsidR="00340097">
              <w:rPr>
                <w:noProof/>
                <w:webHidden/>
              </w:rPr>
              <w:tab/>
            </w:r>
            <w:r w:rsidR="00340097">
              <w:rPr>
                <w:noProof/>
                <w:webHidden/>
              </w:rPr>
              <w:fldChar w:fldCharType="begin"/>
            </w:r>
            <w:r w:rsidR="00340097">
              <w:rPr>
                <w:noProof/>
                <w:webHidden/>
              </w:rPr>
              <w:instrText xml:space="preserve"> PAGEREF _Toc14431814 \h </w:instrText>
            </w:r>
            <w:r w:rsidR="00340097">
              <w:rPr>
                <w:noProof/>
                <w:webHidden/>
              </w:rPr>
            </w:r>
            <w:r w:rsidR="00340097">
              <w:rPr>
                <w:noProof/>
                <w:webHidden/>
              </w:rPr>
              <w:fldChar w:fldCharType="separate"/>
            </w:r>
            <w:r w:rsidR="00340097">
              <w:rPr>
                <w:noProof/>
                <w:webHidden/>
              </w:rPr>
              <w:t>25</w:t>
            </w:r>
            <w:r w:rsidR="00340097">
              <w:rPr>
                <w:noProof/>
                <w:webHidden/>
              </w:rPr>
              <w:fldChar w:fldCharType="end"/>
            </w:r>
          </w:hyperlink>
        </w:p>
        <w:p w:rsidR="00340097" w:rsidRDefault="008B0BC6">
          <w:pPr>
            <w:pStyle w:val="13"/>
            <w:tabs>
              <w:tab w:val="right" w:leader="dot" w:pos="10055"/>
            </w:tabs>
            <w:rPr>
              <w:rFonts w:asciiTheme="minorHAnsi" w:eastAsiaTheme="minorEastAsia" w:hAnsiTheme="minorHAnsi" w:cstheme="minorBidi"/>
              <w:noProof/>
              <w:sz w:val="22"/>
              <w:szCs w:val="22"/>
            </w:rPr>
          </w:pPr>
          <w:hyperlink w:anchor="_Toc14431815" w:history="1">
            <w:r w:rsidR="00340097" w:rsidRPr="003F1FEB">
              <w:rPr>
                <w:rStyle w:val="a7"/>
                <w:noProof/>
              </w:rPr>
              <w:t>РАЗДЕЛ III. ФОРМЫ ДЛЯ ЗАПОЛНЕНИЯ УЧАСТНИКАМИ ЗАКУПКИ</w:t>
            </w:r>
            <w:r w:rsidR="00340097">
              <w:rPr>
                <w:noProof/>
                <w:webHidden/>
              </w:rPr>
              <w:tab/>
            </w:r>
            <w:r w:rsidR="00340097">
              <w:rPr>
                <w:noProof/>
                <w:webHidden/>
              </w:rPr>
              <w:fldChar w:fldCharType="begin"/>
            </w:r>
            <w:r w:rsidR="00340097">
              <w:rPr>
                <w:noProof/>
                <w:webHidden/>
              </w:rPr>
              <w:instrText xml:space="preserve"> PAGEREF _Toc14431815 \h </w:instrText>
            </w:r>
            <w:r w:rsidR="00340097">
              <w:rPr>
                <w:noProof/>
                <w:webHidden/>
              </w:rPr>
            </w:r>
            <w:r w:rsidR="00340097">
              <w:rPr>
                <w:noProof/>
                <w:webHidden/>
              </w:rPr>
              <w:fldChar w:fldCharType="separate"/>
            </w:r>
            <w:r w:rsidR="00340097">
              <w:rPr>
                <w:noProof/>
                <w:webHidden/>
              </w:rPr>
              <w:t>28</w:t>
            </w:r>
            <w:r w:rsidR="00340097">
              <w:rPr>
                <w:noProof/>
                <w:webHidden/>
              </w:rPr>
              <w:fldChar w:fldCharType="end"/>
            </w:r>
          </w:hyperlink>
        </w:p>
        <w:p w:rsidR="00340097" w:rsidRDefault="008B0BC6">
          <w:pPr>
            <w:pStyle w:val="23"/>
            <w:rPr>
              <w:rFonts w:asciiTheme="minorHAnsi" w:eastAsiaTheme="minorEastAsia" w:hAnsiTheme="minorHAnsi" w:cstheme="minorBidi"/>
              <w:noProof/>
              <w:sz w:val="22"/>
              <w:szCs w:val="22"/>
            </w:rPr>
          </w:pPr>
          <w:hyperlink w:anchor="_Toc14431816" w:history="1">
            <w:r w:rsidR="00340097" w:rsidRPr="003F1FEB">
              <w:rPr>
                <w:rStyle w:val="a7"/>
                <w:noProof/>
              </w:rPr>
              <w:t>ФОРМА 1. ЗАЯВКА НА УЧАСТИЕ</w:t>
            </w:r>
            <w:r w:rsidR="00340097">
              <w:rPr>
                <w:noProof/>
                <w:webHidden/>
              </w:rPr>
              <w:tab/>
            </w:r>
            <w:r w:rsidR="00340097">
              <w:rPr>
                <w:noProof/>
                <w:webHidden/>
              </w:rPr>
              <w:fldChar w:fldCharType="begin"/>
            </w:r>
            <w:r w:rsidR="00340097">
              <w:rPr>
                <w:noProof/>
                <w:webHidden/>
              </w:rPr>
              <w:instrText xml:space="preserve"> PAGEREF _Toc14431816 \h </w:instrText>
            </w:r>
            <w:r w:rsidR="00340097">
              <w:rPr>
                <w:noProof/>
                <w:webHidden/>
              </w:rPr>
            </w:r>
            <w:r w:rsidR="00340097">
              <w:rPr>
                <w:noProof/>
                <w:webHidden/>
              </w:rPr>
              <w:fldChar w:fldCharType="separate"/>
            </w:r>
            <w:r w:rsidR="00340097">
              <w:rPr>
                <w:noProof/>
                <w:webHidden/>
              </w:rPr>
              <w:t>28</w:t>
            </w:r>
            <w:r w:rsidR="00340097">
              <w:rPr>
                <w:noProof/>
                <w:webHidden/>
              </w:rPr>
              <w:fldChar w:fldCharType="end"/>
            </w:r>
          </w:hyperlink>
        </w:p>
        <w:p w:rsidR="00340097" w:rsidRDefault="008B0BC6">
          <w:pPr>
            <w:pStyle w:val="23"/>
            <w:rPr>
              <w:rFonts w:asciiTheme="minorHAnsi" w:eastAsiaTheme="minorEastAsia" w:hAnsiTheme="minorHAnsi" w:cstheme="minorBidi"/>
              <w:noProof/>
              <w:sz w:val="22"/>
              <w:szCs w:val="22"/>
            </w:rPr>
          </w:pPr>
          <w:hyperlink w:anchor="_Toc14431817" w:history="1">
            <w:r w:rsidR="00340097" w:rsidRPr="003F1FEB">
              <w:rPr>
                <w:rStyle w:val="a7"/>
                <w:noProof/>
              </w:rPr>
              <w:t>ФОРМА 2. АНКЕТА УЧАСТНИКА ЗАПРОСА КОТИРОВОК</w:t>
            </w:r>
            <w:r w:rsidR="00340097">
              <w:rPr>
                <w:noProof/>
                <w:webHidden/>
              </w:rPr>
              <w:tab/>
            </w:r>
            <w:r w:rsidR="00340097">
              <w:rPr>
                <w:noProof/>
                <w:webHidden/>
              </w:rPr>
              <w:fldChar w:fldCharType="begin"/>
            </w:r>
            <w:r w:rsidR="00340097">
              <w:rPr>
                <w:noProof/>
                <w:webHidden/>
              </w:rPr>
              <w:instrText xml:space="preserve"> PAGEREF _Toc14431817 \h </w:instrText>
            </w:r>
            <w:r w:rsidR="00340097">
              <w:rPr>
                <w:noProof/>
                <w:webHidden/>
              </w:rPr>
            </w:r>
            <w:r w:rsidR="00340097">
              <w:rPr>
                <w:noProof/>
                <w:webHidden/>
              </w:rPr>
              <w:fldChar w:fldCharType="separate"/>
            </w:r>
            <w:r w:rsidR="00340097">
              <w:rPr>
                <w:noProof/>
                <w:webHidden/>
              </w:rPr>
              <w:t>31</w:t>
            </w:r>
            <w:r w:rsidR="00340097">
              <w:rPr>
                <w:noProof/>
                <w:webHidden/>
              </w:rPr>
              <w:fldChar w:fldCharType="end"/>
            </w:r>
          </w:hyperlink>
        </w:p>
        <w:p w:rsidR="00340097" w:rsidRDefault="008B0BC6">
          <w:pPr>
            <w:pStyle w:val="35"/>
            <w:tabs>
              <w:tab w:val="right" w:leader="dot" w:pos="10055"/>
            </w:tabs>
            <w:rPr>
              <w:rFonts w:asciiTheme="minorHAnsi" w:eastAsiaTheme="minorEastAsia" w:hAnsiTheme="minorHAnsi" w:cstheme="minorBidi"/>
              <w:noProof/>
            </w:rPr>
          </w:pPr>
          <w:hyperlink w:anchor="_Toc14431818" w:history="1">
            <w:r w:rsidR="00340097" w:rsidRPr="003F1FEB">
              <w:rPr>
                <w:rStyle w:val="a7"/>
                <w:rFonts w:ascii="Times New Roman" w:eastAsiaTheme="majorEastAsia" w:hAnsi="Times New Roman"/>
                <w:iCs/>
                <w:noProof/>
              </w:rPr>
              <w:t>В ЭЛЕКТРОННОЙ ФОРМЕ</w:t>
            </w:r>
            <w:r w:rsidR="00340097">
              <w:rPr>
                <w:noProof/>
                <w:webHidden/>
              </w:rPr>
              <w:tab/>
            </w:r>
            <w:r w:rsidR="00340097">
              <w:rPr>
                <w:noProof/>
                <w:webHidden/>
              </w:rPr>
              <w:fldChar w:fldCharType="begin"/>
            </w:r>
            <w:r w:rsidR="00340097">
              <w:rPr>
                <w:noProof/>
                <w:webHidden/>
              </w:rPr>
              <w:instrText xml:space="preserve"> PAGEREF _Toc14431818 \h </w:instrText>
            </w:r>
            <w:r w:rsidR="00340097">
              <w:rPr>
                <w:noProof/>
                <w:webHidden/>
              </w:rPr>
            </w:r>
            <w:r w:rsidR="00340097">
              <w:rPr>
                <w:noProof/>
                <w:webHidden/>
              </w:rPr>
              <w:fldChar w:fldCharType="separate"/>
            </w:r>
            <w:r w:rsidR="00340097">
              <w:rPr>
                <w:noProof/>
                <w:webHidden/>
              </w:rPr>
              <w:t>31</w:t>
            </w:r>
            <w:r w:rsidR="00340097">
              <w:rPr>
                <w:noProof/>
                <w:webHidden/>
              </w:rPr>
              <w:fldChar w:fldCharType="end"/>
            </w:r>
          </w:hyperlink>
        </w:p>
        <w:p w:rsidR="00340097" w:rsidRDefault="008B0BC6">
          <w:pPr>
            <w:pStyle w:val="23"/>
            <w:rPr>
              <w:rFonts w:asciiTheme="minorHAnsi" w:eastAsiaTheme="minorEastAsia" w:hAnsiTheme="minorHAnsi" w:cstheme="minorBidi"/>
              <w:noProof/>
              <w:sz w:val="22"/>
              <w:szCs w:val="22"/>
            </w:rPr>
          </w:pPr>
          <w:hyperlink w:anchor="_Toc14431819" w:history="1">
            <w:r w:rsidR="00340097" w:rsidRPr="003F1FEB">
              <w:rPr>
                <w:rStyle w:val="a7"/>
                <w:rFonts w:eastAsia="MS Mincho"/>
                <w:noProof/>
                <w:kern w:val="32"/>
              </w:rPr>
              <w:t>ФОРМА 3. ТЕХНИКО-КОММЕРЧЕСКОЕ ПРЕДЛОЖЕНИЕ</w:t>
            </w:r>
            <w:r w:rsidR="00340097">
              <w:rPr>
                <w:noProof/>
                <w:webHidden/>
              </w:rPr>
              <w:tab/>
            </w:r>
            <w:r w:rsidR="00340097">
              <w:rPr>
                <w:noProof/>
                <w:webHidden/>
              </w:rPr>
              <w:fldChar w:fldCharType="begin"/>
            </w:r>
            <w:r w:rsidR="00340097">
              <w:rPr>
                <w:noProof/>
                <w:webHidden/>
              </w:rPr>
              <w:instrText xml:space="preserve"> PAGEREF _Toc14431819 \h </w:instrText>
            </w:r>
            <w:r w:rsidR="00340097">
              <w:rPr>
                <w:noProof/>
                <w:webHidden/>
              </w:rPr>
            </w:r>
            <w:r w:rsidR="00340097">
              <w:rPr>
                <w:noProof/>
                <w:webHidden/>
              </w:rPr>
              <w:fldChar w:fldCharType="separate"/>
            </w:r>
            <w:r w:rsidR="00340097">
              <w:rPr>
                <w:noProof/>
                <w:webHidden/>
              </w:rPr>
              <w:t>33</w:t>
            </w:r>
            <w:r w:rsidR="00340097">
              <w:rPr>
                <w:noProof/>
                <w:webHidden/>
              </w:rPr>
              <w:fldChar w:fldCharType="end"/>
            </w:r>
          </w:hyperlink>
        </w:p>
        <w:p w:rsidR="00340097" w:rsidRDefault="008B0BC6">
          <w:pPr>
            <w:pStyle w:val="23"/>
            <w:rPr>
              <w:rFonts w:asciiTheme="minorHAnsi" w:eastAsiaTheme="minorEastAsia" w:hAnsiTheme="minorHAnsi" w:cstheme="minorBidi"/>
              <w:noProof/>
              <w:sz w:val="22"/>
              <w:szCs w:val="22"/>
            </w:rPr>
          </w:pPr>
          <w:hyperlink w:anchor="_Toc14431820" w:history="1">
            <w:r w:rsidR="00340097" w:rsidRPr="003F1FEB">
              <w:rPr>
                <w:rStyle w:val="a7"/>
                <w:rFonts w:eastAsia="MS Mincho"/>
                <w:noProof/>
                <w:kern w:val="32"/>
              </w:rPr>
              <w:t>ФОРМА 3.1. ЦЕНОВОЕ ПРЕДЛОЖЕНИЕ</w:t>
            </w:r>
            <w:r w:rsidR="00340097">
              <w:rPr>
                <w:noProof/>
                <w:webHidden/>
              </w:rPr>
              <w:tab/>
            </w:r>
            <w:r w:rsidR="00340097">
              <w:rPr>
                <w:noProof/>
                <w:webHidden/>
              </w:rPr>
              <w:fldChar w:fldCharType="begin"/>
            </w:r>
            <w:r w:rsidR="00340097">
              <w:rPr>
                <w:noProof/>
                <w:webHidden/>
              </w:rPr>
              <w:instrText xml:space="preserve"> PAGEREF _Toc14431820 \h </w:instrText>
            </w:r>
            <w:r w:rsidR="00340097">
              <w:rPr>
                <w:noProof/>
                <w:webHidden/>
              </w:rPr>
            </w:r>
            <w:r w:rsidR="00340097">
              <w:rPr>
                <w:noProof/>
                <w:webHidden/>
              </w:rPr>
              <w:fldChar w:fldCharType="separate"/>
            </w:r>
            <w:r w:rsidR="00340097">
              <w:rPr>
                <w:noProof/>
                <w:webHidden/>
              </w:rPr>
              <w:t>34</w:t>
            </w:r>
            <w:r w:rsidR="00340097">
              <w:rPr>
                <w:noProof/>
                <w:webHidden/>
              </w:rPr>
              <w:fldChar w:fldCharType="end"/>
            </w:r>
          </w:hyperlink>
        </w:p>
        <w:p w:rsidR="00340097" w:rsidRDefault="008B0BC6">
          <w:pPr>
            <w:pStyle w:val="23"/>
            <w:rPr>
              <w:rFonts w:asciiTheme="minorHAnsi" w:eastAsiaTheme="minorEastAsia" w:hAnsiTheme="minorHAnsi" w:cstheme="minorBidi"/>
              <w:noProof/>
              <w:sz w:val="22"/>
              <w:szCs w:val="22"/>
            </w:rPr>
          </w:pPr>
          <w:hyperlink w:anchor="_Toc14431821" w:history="1">
            <w:r w:rsidR="00340097" w:rsidRPr="003F1FEB">
              <w:rPr>
                <w:rStyle w:val="a7"/>
                <w:rFonts w:eastAsia="MS Mincho"/>
                <w:noProof/>
                <w:kern w:val="32"/>
              </w:rPr>
              <w:t>ФОРМА 4. РЕКОМЕНДУЕМАЯ ФОРМА ЗАПРОСА РАЗЪЯСНЕНИЙ ИЗВЕЩЕНИЯ О ЗАКУПКЕ</w:t>
            </w:r>
            <w:r w:rsidR="00340097">
              <w:rPr>
                <w:noProof/>
                <w:webHidden/>
              </w:rPr>
              <w:tab/>
            </w:r>
            <w:r w:rsidR="00340097">
              <w:rPr>
                <w:noProof/>
                <w:webHidden/>
              </w:rPr>
              <w:fldChar w:fldCharType="begin"/>
            </w:r>
            <w:r w:rsidR="00340097">
              <w:rPr>
                <w:noProof/>
                <w:webHidden/>
              </w:rPr>
              <w:instrText xml:space="preserve"> PAGEREF _Toc14431821 \h </w:instrText>
            </w:r>
            <w:r w:rsidR="00340097">
              <w:rPr>
                <w:noProof/>
                <w:webHidden/>
              </w:rPr>
            </w:r>
            <w:r w:rsidR="00340097">
              <w:rPr>
                <w:noProof/>
                <w:webHidden/>
              </w:rPr>
              <w:fldChar w:fldCharType="separate"/>
            </w:r>
            <w:r w:rsidR="00340097">
              <w:rPr>
                <w:noProof/>
                <w:webHidden/>
              </w:rPr>
              <w:t>35</w:t>
            </w:r>
            <w:r w:rsidR="00340097">
              <w:rPr>
                <w:noProof/>
                <w:webHidden/>
              </w:rPr>
              <w:fldChar w:fldCharType="end"/>
            </w:r>
          </w:hyperlink>
        </w:p>
        <w:p w:rsidR="00340097" w:rsidRDefault="008B0BC6">
          <w:pPr>
            <w:pStyle w:val="23"/>
            <w:rPr>
              <w:rFonts w:asciiTheme="minorHAnsi" w:eastAsiaTheme="minorEastAsia" w:hAnsiTheme="minorHAnsi" w:cstheme="minorBidi"/>
              <w:noProof/>
              <w:sz w:val="22"/>
              <w:szCs w:val="22"/>
            </w:rPr>
          </w:pPr>
          <w:hyperlink w:anchor="_Toc14431822" w:history="1">
            <w:r w:rsidR="00340097" w:rsidRPr="003F1FEB">
              <w:rPr>
                <w:rStyle w:val="a7"/>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340097">
              <w:rPr>
                <w:noProof/>
                <w:webHidden/>
              </w:rPr>
              <w:tab/>
            </w:r>
            <w:r w:rsidR="00340097">
              <w:rPr>
                <w:noProof/>
                <w:webHidden/>
              </w:rPr>
              <w:fldChar w:fldCharType="begin"/>
            </w:r>
            <w:r w:rsidR="00340097">
              <w:rPr>
                <w:noProof/>
                <w:webHidden/>
              </w:rPr>
              <w:instrText xml:space="preserve"> PAGEREF _Toc14431822 \h </w:instrText>
            </w:r>
            <w:r w:rsidR="00340097">
              <w:rPr>
                <w:noProof/>
                <w:webHidden/>
              </w:rPr>
            </w:r>
            <w:r w:rsidR="00340097">
              <w:rPr>
                <w:noProof/>
                <w:webHidden/>
              </w:rPr>
              <w:fldChar w:fldCharType="separate"/>
            </w:r>
            <w:r w:rsidR="00340097">
              <w:rPr>
                <w:noProof/>
                <w:webHidden/>
              </w:rPr>
              <w:t>36</w:t>
            </w:r>
            <w:r w:rsidR="00340097">
              <w:rPr>
                <w:noProof/>
                <w:webHidden/>
              </w:rPr>
              <w:fldChar w:fldCharType="end"/>
            </w:r>
          </w:hyperlink>
        </w:p>
        <w:p w:rsidR="00340097" w:rsidRDefault="008B0BC6">
          <w:pPr>
            <w:pStyle w:val="23"/>
            <w:rPr>
              <w:rFonts w:asciiTheme="minorHAnsi" w:eastAsiaTheme="minorEastAsia" w:hAnsiTheme="minorHAnsi" w:cstheme="minorBidi"/>
              <w:noProof/>
              <w:sz w:val="22"/>
              <w:szCs w:val="22"/>
            </w:rPr>
          </w:pPr>
          <w:hyperlink w:anchor="_Toc14431823" w:history="1">
            <w:r w:rsidR="00340097" w:rsidRPr="003F1FEB">
              <w:rPr>
                <w:rStyle w:val="a7"/>
                <w:noProof/>
              </w:rPr>
              <w:t>РАЗДЕЛ IV. ТЕХНИЧЕСКОЕ ЗАДАНИЕ</w:t>
            </w:r>
            <w:r w:rsidR="00340097">
              <w:rPr>
                <w:noProof/>
                <w:webHidden/>
              </w:rPr>
              <w:tab/>
            </w:r>
            <w:r w:rsidR="00340097">
              <w:rPr>
                <w:noProof/>
                <w:webHidden/>
              </w:rPr>
              <w:fldChar w:fldCharType="begin"/>
            </w:r>
            <w:r w:rsidR="00340097">
              <w:rPr>
                <w:noProof/>
                <w:webHidden/>
              </w:rPr>
              <w:instrText xml:space="preserve"> PAGEREF _Toc14431823 \h </w:instrText>
            </w:r>
            <w:r w:rsidR="00340097">
              <w:rPr>
                <w:noProof/>
                <w:webHidden/>
              </w:rPr>
            </w:r>
            <w:r w:rsidR="00340097">
              <w:rPr>
                <w:noProof/>
                <w:webHidden/>
              </w:rPr>
              <w:fldChar w:fldCharType="separate"/>
            </w:r>
            <w:r w:rsidR="00340097">
              <w:rPr>
                <w:noProof/>
                <w:webHidden/>
              </w:rPr>
              <w:t>40</w:t>
            </w:r>
            <w:r w:rsidR="00340097">
              <w:rPr>
                <w:noProof/>
                <w:webHidden/>
              </w:rPr>
              <w:fldChar w:fldCharType="end"/>
            </w:r>
          </w:hyperlink>
        </w:p>
        <w:p w:rsidR="00340097" w:rsidRDefault="008B0BC6">
          <w:pPr>
            <w:pStyle w:val="13"/>
            <w:tabs>
              <w:tab w:val="right" w:leader="dot" w:pos="10055"/>
            </w:tabs>
            <w:rPr>
              <w:rFonts w:asciiTheme="minorHAnsi" w:eastAsiaTheme="minorEastAsia" w:hAnsiTheme="minorHAnsi" w:cstheme="minorBidi"/>
              <w:noProof/>
              <w:sz w:val="22"/>
              <w:szCs w:val="22"/>
            </w:rPr>
          </w:pPr>
          <w:hyperlink w:anchor="_Toc14431824" w:history="1">
            <w:r w:rsidR="00340097" w:rsidRPr="003F1FEB">
              <w:rPr>
                <w:rStyle w:val="a7"/>
                <w:noProof/>
              </w:rPr>
              <w:t>РАЗДЕЛ V. ПРОЕКТ ДОГОВОРА</w:t>
            </w:r>
            <w:r w:rsidR="00340097">
              <w:rPr>
                <w:noProof/>
                <w:webHidden/>
              </w:rPr>
              <w:tab/>
            </w:r>
            <w:r w:rsidR="00340097">
              <w:rPr>
                <w:noProof/>
                <w:webHidden/>
              </w:rPr>
              <w:fldChar w:fldCharType="begin"/>
            </w:r>
            <w:r w:rsidR="00340097">
              <w:rPr>
                <w:noProof/>
                <w:webHidden/>
              </w:rPr>
              <w:instrText xml:space="preserve"> PAGEREF _Toc14431824 \h </w:instrText>
            </w:r>
            <w:r w:rsidR="00340097">
              <w:rPr>
                <w:noProof/>
                <w:webHidden/>
              </w:rPr>
            </w:r>
            <w:r w:rsidR="00340097">
              <w:rPr>
                <w:noProof/>
                <w:webHidden/>
              </w:rPr>
              <w:fldChar w:fldCharType="separate"/>
            </w:r>
            <w:r w:rsidR="00340097">
              <w:rPr>
                <w:noProof/>
                <w:webHidden/>
              </w:rPr>
              <w:t>44</w:t>
            </w:r>
            <w:r w:rsidR="00340097">
              <w:rPr>
                <w:noProof/>
                <w:webHidden/>
              </w:rPr>
              <w:fldChar w:fldCharType="end"/>
            </w:r>
          </w:hyperlink>
        </w:p>
        <w:p w:rsidR="00327100" w:rsidRDefault="00AB542B">
          <w:r>
            <w:fldChar w:fldCharType="end"/>
          </w:r>
        </w:p>
      </w:sdtContent>
    </w:sdt>
    <w:p w:rsidR="00217C26" w:rsidRDefault="00217C26" w:rsidP="00217C26">
      <w:pPr>
        <w:sectPr w:rsidR="00217C26" w:rsidSect="00CF52D7">
          <w:footerReference w:type="default" r:id="rId10"/>
          <w:footerReference w:type="first" r:id="rId11"/>
          <w:pgSz w:w="11906" w:h="16838"/>
          <w:pgMar w:top="1134" w:right="707" w:bottom="1134" w:left="1134" w:header="708" w:footer="708" w:gutter="0"/>
          <w:pgNumType w:start="1"/>
          <w:cols w:space="708"/>
          <w:titlePg/>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14431809"/>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14431810"/>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904AEA" w:rsidP="00904AEA">
      <w:pPr>
        <w:ind w:firstLine="567"/>
        <w:jc w:val="both"/>
      </w:pPr>
      <w:proofErr w:type="gramStart"/>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roofErr w:type="gramEnd"/>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Pr="00CA02BD"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14431811"/>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5"/>
      <w:bookmarkEnd w:id="4"/>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14431812"/>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9B3727">
            <w:pPr>
              <w:pStyle w:val="ab"/>
              <w:numPr>
                <w:ilvl w:val="0"/>
                <w:numId w:val="11"/>
              </w:numPr>
              <w:ind w:left="0" w:hanging="10"/>
            </w:pPr>
            <w:bookmarkStart w:id="10" w:name="_Ref368314103"/>
          </w:p>
        </w:tc>
        <w:bookmarkEnd w:id="10"/>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0418CF" w:rsidRPr="007A7B98" w:rsidRDefault="000418CF" w:rsidP="000418CF">
            <w:pPr>
              <w:pStyle w:val="Default"/>
              <w:ind w:firstLine="567"/>
              <w:jc w:val="both"/>
              <w:rPr>
                <w:bCs/>
              </w:rPr>
            </w:pPr>
            <w:r w:rsidRPr="007A7B98">
              <w:rPr>
                <w:bCs/>
              </w:rPr>
              <w:t>Турусинов Владимир Андреевич</w:t>
            </w:r>
          </w:p>
          <w:p w:rsidR="000418CF" w:rsidRPr="007A7B98" w:rsidRDefault="000418CF" w:rsidP="000418CF">
            <w:pPr>
              <w:pStyle w:val="Default"/>
              <w:ind w:firstLine="567"/>
              <w:jc w:val="both"/>
              <w:rPr>
                <w:bCs/>
              </w:rPr>
            </w:pPr>
            <w:r>
              <w:rPr>
                <w:bCs/>
              </w:rPr>
              <w:t>тел. + 7 (3462) 52-43-69</w:t>
            </w:r>
          </w:p>
          <w:p w:rsidR="000418CF" w:rsidRDefault="000418CF" w:rsidP="000418CF">
            <w:pPr>
              <w:pStyle w:val="Default"/>
              <w:ind w:firstLine="567"/>
              <w:jc w:val="both"/>
              <w:rPr>
                <w:bCs/>
                <w:u w:val="single"/>
              </w:rPr>
            </w:pPr>
            <w:r w:rsidRPr="007A7B98">
              <w:t>Адрес электронной почты:</w:t>
            </w:r>
            <w:hyperlink r:id="rId12" w:history="1">
              <w:r w:rsidRPr="0016639F">
                <w:rPr>
                  <w:rStyle w:val="a7"/>
                  <w:bCs/>
                  <w:lang w:val="en-US"/>
                </w:rPr>
                <w:t>Turusinovv</w:t>
              </w:r>
              <w:r w:rsidRPr="0016639F">
                <w:rPr>
                  <w:rStyle w:val="a7"/>
                  <w:bCs/>
                </w:rPr>
                <w:t>@</w:t>
              </w:r>
              <w:proofErr w:type="spellStart"/>
              <w:r w:rsidRPr="0016639F">
                <w:rPr>
                  <w:rStyle w:val="a7"/>
                  <w:bCs/>
                  <w:lang w:val="en-US"/>
                </w:rPr>
                <w:t>surgutgts</w:t>
              </w:r>
              <w:proofErr w:type="spellEnd"/>
              <w:r w:rsidRPr="0016639F">
                <w:rPr>
                  <w:rStyle w:val="a7"/>
                  <w:bCs/>
                </w:rPr>
                <w:t>.</w:t>
              </w:r>
              <w:proofErr w:type="spellStart"/>
              <w:r w:rsidRPr="0016639F">
                <w:rPr>
                  <w:rStyle w:val="a7"/>
                  <w:bCs/>
                  <w:lang w:val="en-US"/>
                </w:rPr>
                <w:t>ru</w:t>
              </w:r>
              <w:proofErr w:type="spellEnd"/>
            </w:hyperlink>
          </w:p>
          <w:p w:rsidR="000418CF" w:rsidRPr="007A7B98" w:rsidRDefault="000418CF" w:rsidP="000418CF">
            <w:pPr>
              <w:pStyle w:val="Default"/>
              <w:jc w:val="both"/>
              <w:rPr>
                <w:bCs/>
              </w:rPr>
            </w:pPr>
            <w:r w:rsidRPr="007A7B98">
              <w:rPr>
                <w:bCs/>
              </w:rPr>
              <w:t>Ответственное лицо Заказчика по техническим вопросам предмета закупки:</w:t>
            </w:r>
          </w:p>
          <w:p w:rsidR="00767EF8" w:rsidRPr="00811617" w:rsidRDefault="00767EF8" w:rsidP="00767EF8">
            <w:pPr>
              <w:pStyle w:val="Default"/>
              <w:ind w:firstLine="567"/>
              <w:jc w:val="both"/>
              <w:rPr>
                <w:bCs/>
              </w:rPr>
            </w:pPr>
            <w:r>
              <w:rPr>
                <w:lang w:eastAsia="ru-RU"/>
              </w:rPr>
              <w:t>Васильев Михаил Иванович</w:t>
            </w:r>
          </w:p>
          <w:p w:rsidR="00767EF8" w:rsidRPr="00811617" w:rsidRDefault="00767EF8" w:rsidP="00767EF8">
            <w:pPr>
              <w:pStyle w:val="Default"/>
              <w:ind w:firstLine="567"/>
              <w:jc w:val="both"/>
              <w:rPr>
                <w:bCs/>
              </w:rPr>
            </w:pPr>
            <w:r w:rsidRPr="00811617">
              <w:rPr>
                <w:bCs/>
              </w:rPr>
              <w:t>тел. + 7 (3462) 24-17-23</w:t>
            </w:r>
          </w:p>
          <w:p w:rsidR="00767EF8" w:rsidRDefault="00767EF8" w:rsidP="00767EF8">
            <w:pPr>
              <w:pStyle w:val="Default"/>
              <w:ind w:firstLine="567"/>
              <w:jc w:val="both"/>
            </w:pPr>
            <w:r w:rsidRPr="00811617">
              <w:t>Адрес электронной почты</w:t>
            </w:r>
            <w:r w:rsidRPr="00811617">
              <w:rPr>
                <w:bCs/>
              </w:rPr>
              <w:t>:</w:t>
            </w:r>
            <w:r w:rsidRPr="00811617">
              <w:rPr>
                <w:bCs/>
                <w:i/>
              </w:rPr>
              <w:t xml:space="preserve"> </w:t>
            </w:r>
            <w:hyperlink r:id="rId13" w:history="1">
              <w:r w:rsidRPr="00985115">
                <w:rPr>
                  <w:rStyle w:val="a7"/>
                </w:rPr>
                <w:t>VasilevM@surgutgts.ru</w:t>
              </w:r>
            </w:hyperlink>
          </w:p>
          <w:p w:rsidR="000418CF" w:rsidRPr="007A7B98" w:rsidRDefault="000418CF" w:rsidP="00A7165E">
            <w:pPr>
              <w:pStyle w:val="Default"/>
              <w:jc w:val="both"/>
              <w:rPr>
                <w:bCs/>
              </w:rPr>
            </w:pPr>
            <w:r w:rsidRPr="007A7B98">
              <w:rPr>
                <w:bCs/>
              </w:rPr>
              <w:t>Ответственное лицо Заказчика по вопросам, касающимся заключения договора:</w:t>
            </w:r>
          </w:p>
          <w:p w:rsidR="000418CF" w:rsidRPr="007A7B98" w:rsidRDefault="000418CF" w:rsidP="000418CF">
            <w:pPr>
              <w:ind w:firstLine="567"/>
              <w:jc w:val="both"/>
            </w:pPr>
            <w:r w:rsidRPr="007A7B98">
              <w:t>Хайдуков Роман Владимирович</w:t>
            </w:r>
          </w:p>
          <w:p w:rsidR="000418CF" w:rsidRPr="007A7B98" w:rsidRDefault="000418CF" w:rsidP="000418CF">
            <w:pPr>
              <w:ind w:firstLine="567"/>
              <w:jc w:val="both"/>
            </w:pPr>
            <w:r w:rsidRPr="007A7B98">
              <w:t>тел. + 7 (3462) 52-43-69</w:t>
            </w:r>
          </w:p>
          <w:p w:rsidR="00217C26" w:rsidRPr="0015184E" w:rsidRDefault="000418CF" w:rsidP="000418CF">
            <w:pPr>
              <w:pStyle w:val="Default"/>
              <w:ind w:firstLine="567"/>
              <w:jc w:val="both"/>
            </w:pPr>
            <w:r w:rsidRPr="007A7B98">
              <w:t xml:space="preserve">Адрес электронной почты: </w:t>
            </w:r>
            <w:hyperlink r:id="rId14" w:history="1">
              <w:r w:rsidRPr="0016639F">
                <w:rPr>
                  <w:rStyle w:val="a7"/>
                </w:rPr>
                <w:t>HaidukovR@surgutgts.ru</w:t>
              </w:r>
            </w:hyperlink>
          </w:p>
        </w:tc>
      </w:tr>
      <w:tr w:rsidR="00217C26" w:rsidRPr="0015184E" w:rsidTr="00757E2E">
        <w:trPr>
          <w:trHeight w:val="1110"/>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bookmarkStart w:id="11"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5"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6"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w:t>
            </w:r>
            <w:r w:rsidRPr="00F87E6C">
              <w:rPr>
                <w:bCs/>
                <w:color w:val="000000"/>
                <w:lang w:eastAsia="en-US"/>
              </w:rPr>
              <w:lastRenderedPageBreak/>
              <w:t>(договоров),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proofErr w:type="gramStart"/>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w:t>
            </w:r>
            <w:proofErr w:type="gramEnd"/>
            <w:r w:rsidRPr="00F87E6C">
              <w:rPr>
                <w:bCs/>
                <w:lang w:eastAsia="en-US"/>
              </w:rPr>
              <w:t xml:space="preserve">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E6568" w:rsidRPr="00F87E6C" w:rsidRDefault="00CE6568" w:rsidP="00CE6568">
            <w:pPr>
              <w:pStyle w:val="Default"/>
              <w:jc w:val="both"/>
              <w:rPr>
                <w:rFonts w:eastAsia="Times New Roman"/>
                <w:bCs/>
                <w:color w:val="auto"/>
                <w:lang w:eastAsia="ru-RU"/>
              </w:rPr>
            </w:pPr>
            <w:proofErr w:type="gramStart"/>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F87E6C">
              <w:rPr>
                <w:rFonts w:eastAsia="Times New Roman"/>
                <w:bCs/>
                <w:color w:val="auto"/>
                <w:lang w:eastAsia="ru-RU"/>
              </w:rPr>
              <w:t xml:space="preserve">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w:t>
            </w:r>
            <w:proofErr w:type="gramStart"/>
            <w:r w:rsidRPr="00F87E6C">
              <w:rPr>
                <w:bCs/>
              </w:rPr>
              <w:t>несостоявшейся</w:t>
            </w:r>
            <w:proofErr w:type="gramEnd"/>
            <w:r w:rsidRPr="00F87E6C">
              <w:rPr>
                <w:bCs/>
              </w:rPr>
              <w:t xml:space="preserve">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 xml:space="preserve">б) в заявке на участие в закупке не содержится предложений о поставке товаров российского происхождения, выполнении работ, </w:t>
            </w:r>
            <w:r w:rsidRPr="00F87E6C">
              <w:rPr>
                <w:bCs/>
              </w:rPr>
              <w:lastRenderedPageBreak/>
              <w:t>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3" w:name="P32"/>
            <w:bookmarkEnd w:id="13"/>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9B3727">
            <w:pPr>
              <w:pStyle w:val="ab"/>
              <w:numPr>
                <w:ilvl w:val="0"/>
                <w:numId w:val="11"/>
              </w:numPr>
              <w:ind w:left="0" w:hanging="10"/>
            </w:pPr>
            <w:bookmarkStart w:id="15" w:name="_Ref378108959"/>
          </w:p>
        </w:tc>
        <w:bookmarkEnd w:id="15"/>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8B0BC6" w:rsidP="00125E35">
            <w:pPr>
              <w:ind w:firstLine="567"/>
              <w:jc w:val="both"/>
            </w:pPr>
            <w:hyperlink r:id="rId17"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366674">
            <w:pPr>
              <w:ind w:firstLine="567"/>
              <w:jc w:val="both"/>
              <w:rPr>
                <w:b/>
              </w:rPr>
            </w:pPr>
            <w:r w:rsidRPr="00182067">
              <w:rPr>
                <w:b/>
              </w:rPr>
              <w:t>«</w:t>
            </w:r>
            <w:r w:rsidR="00366674">
              <w:rPr>
                <w:b/>
              </w:rPr>
              <w:t>19</w:t>
            </w:r>
            <w:r w:rsidRPr="00182067">
              <w:rPr>
                <w:b/>
              </w:rPr>
              <w:t>»</w:t>
            </w:r>
            <w:r w:rsidR="00441073">
              <w:rPr>
                <w:b/>
              </w:rPr>
              <w:t xml:space="preserve"> </w:t>
            </w:r>
            <w:r w:rsidR="002251D8">
              <w:rPr>
                <w:b/>
              </w:rPr>
              <w:t>июл</w:t>
            </w:r>
            <w:r w:rsidR="003531DE">
              <w:rPr>
                <w:b/>
              </w:rPr>
              <w:t>я</w:t>
            </w:r>
            <w:r w:rsidR="00087F17" w:rsidRPr="00D179E3">
              <w:rPr>
                <w:b/>
              </w:rPr>
              <w:t xml:space="preserve"> 2019</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6" w:name="_Ref368304315"/>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366674">
              <w:rPr>
                <w:b/>
              </w:rPr>
              <w:t>19</w:t>
            </w:r>
            <w:r w:rsidR="00287080" w:rsidRPr="00182067">
              <w:rPr>
                <w:b/>
              </w:rPr>
              <w:t>»</w:t>
            </w:r>
            <w:r w:rsidR="00287080">
              <w:rPr>
                <w:b/>
              </w:rPr>
              <w:t xml:space="preserve"> ию</w:t>
            </w:r>
            <w:r w:rsidR="002251D8">
              <w:rPr>
                <w:b/>
              </w:rPr>
              <w:t>л</w:t>
            </w:r>
            <w:r w:rsidR="00287080">
              <w:rPr>
                <w:b/>
              </w:rPr>
              <w:t>я</w:t>
            </w:r>
            <w:r w:rsidR="003531DE" w:rsidRPr="00D179E3">
              <w:rPr>
                <w:b/>
              </w:rPr>
              <w:t xml:space="preserve"> </w:t>
            </w:r>
            <w:r w:rsidRPr="005E761C">
              <w:rPr>
                <w:b/>
              </w:rPr>
              <w:t>201</w:t>
            </w:r>
            <w:r w:rsidR="00087F17">
              <w:rPr>
                <w:b/>
              </w:rPr>
              <w:t>9</w:t>
            </w:r>
            <w:r w:rsidRPr="005E761C">
              <w:rPr>
                <w:b/>
              </w:rPr>
              <w:t xml:space="preserve"> 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366674">
              <w:rPr>
                <w:b/>
              </w:rPr>
              <w:t>26</w:t>
            </w:r>
            <w:r w:rsidRPr="00182067">
              <w:rPr>
                <w:b/>
              </w:rPr>
              <w:t>»</w:t>
            </w:r>
            <w:r w:rsidR="001F79B8">
              <w:rPr>
                <w:b/>
              </w:rPr>
              <w:t xml:space="preserve"> </w:t>
            </w:r>
            <w:r w:rsidR="002251D8">
              <w:rPr>
                <w:b/>
              </w:rPr>
              <w:t>июл</w:t>
            </w:r>
            <w:r w:rsidR="002557B2">
              <w:rPr>
                <w:b/>
              </w:rPr>
              <w:t>я</w:t>
            </w:r>
            <w:r w:rsidR="00F10A1E">
              <w:rPr>
                <w:b/>
              </w:rPr>
              <w:t xml:space="preserve"> </w:t>
            </w:r>
            <w:r w:rsidRPr="005E761C">
              <w:rPr>
                <w:b/>
              </w:rPr>
              <w:t>201</w:t>
            </w:r>
            <w:r w:rsidR="007A0167">
              <w:rPr>
                <w:b/>
              </w:rPr>
              <w:t>9</w:t>
            </w:r>
            <w:r w:rsidRPr="005E761C">
              <w:rPr>
                <w:b/>
              </w:rPr>
              <w:t xml:space="preserve"> года (время местное </w:t>
            </w:r>
            <w:proofErr w:type="gramStart"/>
            <w:r w:rsidRPr="005E761C">
              <w:rPr>
                <w:b/>
              </w:rPr>
              <w:t>МСК</w:t>
            </w:r>
            <w:proofErr w:type="gramEnd"/>
            <w:r w:rsidRPr="005E761C">
              <w:rPr>
                <w:b/>
              </w:rPr>
              <w:t>+2,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366674">
              <w:rPr>
                <w:b/>
              </w:rPr>
              <w:t>29</w:t>
            </w:r>
            <w:r w:rsidRPr="00182067">
              <w:rPr>
                <w:b/>
              </w:rPr>
              <w:t>»</w:t>
            </w:r>
            <w:r w:rsidR="001F79B8">
              <w:rPr>
                <w:b/>
              </w:rPr>
              <w:t xml:space="preserve"> </w:t>
            </w:r>
            <w:r w:rsidR="002251D8">
              <w:rPr>
                <w:b/>
              </w:rPr>
              <w:t>июл</w:t>
            </w:r>
            <w:r w:rsidR="002557B2">
              <w:rPr>
                <w:b/>
              </w:rPr>
              <w:t>я</w:t>
            </w:r>
            <w:r w:rsidR="007F6E21" w:rsidRPr="005E761C">
              <w:rPr>
                <w:b/>
              </w:rPr>
              <w:t xml:space="preserve"> 201</w:t>
            </w:r>
            <w:r w:rsidR="007F6E21">
              <w:rPr>
                <w:b/>
              </w:rPr>
              <w:t xml:space="preserve">9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w:t>
            </w:r>
            <w:proofErr w:type="gramStart"/>
            <w:r w:rsidR="007F6E21" w:rsidRPr="005E761C">
              <w:rPr>
                <w:b/>
              </w:rPr>
              <w:t>МСК</w:t>
            </w:r>
            <w:proofErr w:type="gramEnd"/>
            <w:r w:rsidR="007F6E21" w:rsidRPr="005E761C">
              <w:rPr>
                <w:b/>
              </w:rPr>
              <w:t>+2,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7" w:name="_Ref37810724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D76D12" w:rsidRPr="00182067">
              <w:rPr>
                <w:b/>
              </w:rPr>
              <w:t>«</w:t>
            </w:r>
            <w:r w:rsidR="008B0BC6">
              <w:rPr>
                <w:b/>
              </w:rPr>
              <w:t>06</w:t>
            </w:r>
            <w:r w:rsidR="00D76D12" w:rsidRPr="00182067">
              <w:rPr>
                <w:b/>
              </w:rPr>
              <w:t>»</w:t>
            </w:r>
            <w:r w:rsidR="001F79B8">
              <w:rPr>
                <w:b/>
              </w:rPr>
              <w:t xml:space="preserve"> </w:t>
            </w:r>
            <w:r w:rsidR="00DB7392">
              <w:rPr>
                <w:b/>
              </w:rPr>
              <w:t>августа</w:t>
            </w:r>
            <w:r w:rsidR="00087F17" w:rsidRPr="005E761C">
              <w:rPr>
                <w:b/>
              </w:rPr>
              <w:t xml:space="preserve"> 201</w:t>
            </w:r>
            <w:r w:rsidR="00087F17">
              <w:rPr>
                <w:b/>
              </w:rPr>
              <w:t>9</w:t>
            </w:r>
            <w:r w:rsidRPr="005E761C">
              <w:rPr>
                <w:b/>
              </w:rPr>
              <w:t>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D76D12" w:rsidRPr="00182067">
              <w:rPr>
                <w:b/>
              </w:rPr>
              <w:t>«</w:t>
            </w:r>
            <w:r w:rsidR="008B0BC6">
              <w:rPr>
                <w:b/>
              </w:rPr>
              <w:t>08</w:t>
            </w:r>
            <w:r w:rsidR="00D76D12" w:rsidRPr="00182067">
              <w:rPr>
                <w:b/>
              </w:rPr>
              <w:t>»</w:t>
            </w:r>
            <w:r w:rsidR="00D76D12">
              <w:rPr>
                <w:b/>
              </w:rPr>
              <w:t xml:space="preserve"> </w:t>
            </w:r>
            <w:r w:rsidR="00D53A02">
              <w:rPr>
                <w:b/>
              </w:rPr>
              <w:t>августа</w:t>
            </w:r>
            <w:r w:rsidR="006A6F9F" w:rsidRPr="005E761C">
              <w:rPr>
                <w:b/>
              </w:rPr>
              <w:t xml:space="preserve"> </w:t>
            </w:r>
            <w:r w:rsidRPr="005E761C">
              <w:rPr>
                <w:b/>
              </w:rPr>
              <w:t>201</w:t>
            </w:r>
            <w:r>
              <w:rPr>
                <w:b/>
              </w:rPr>
              <w:t xml:space="preserve">9 </w:t>
            </w:r>
            <w:r w:rsidRPr="005E761C">
              <w:rPr>
                <w:b/>
              </w:rPr>
              <w:t>года</w:t>
            </w:r>
          </w:p>
          <w:p w:rsidR="00125E35" w:rsidRPr="005E761C" w:rsidRDefault="00125E35" w:rsidP="00125E35">
            <w:pPr>
              <w:pStyle w:val="af"/>
              <w:ind w:firstLine="567"/>
              <w:jc w:val="both"/>
            </w:pPr>
            <w:r w:rsidRPr="005E761C">
              <w:t xml:space="preserve">Указанные этапы запроса котировок в электронной форме проводятся по адресу Заказчика: 628403, Ханты-Мансийский </w:t>
            </w:r>
            <w:r w:rsidRPr="005E761C">
              <w:lastRenderedPageBreak/>
              <w:t>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8"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19" w:name="форма9"/>
            <w:bookmarkEnd w:id="18"/>
            <w:r w:rsidRPr="0015184E">
              <w:rPr>
                <w:bCs/>
              </w:rPr>
              <w:t>Форма, порядок, срок (даты начала и окончания срока) предоставления Участникам разъяснений положений Извещения о закупке</w:t>
            </w:r>
            <w:bookmarkEnd w:id="19"/>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76D12" w:rsidRPr="00182067">
              <w:rPr>
                <w:b/>
              </w:rPr>
              <w:t>«</w:t>
            </w:r>
            <w:r w:rsidR="00366674">
              <w:rPr>
                <w:b/>
              </w:rPr>
              <w:t>19</w:t>
            </w:r>
            <w:r w:rsidR="00D76D12" w:rsidRPr="00182067">
              <w:rPr>
                <w:b/>
              </w:rPr>
              <w:t>»</w:t>
            </w:r>
            <w:r w:rsidR="003531DE">
              <w:rPr>
                <w:b/>
              </w:rPr>
              <w:t xml:space="preserve"> ию</w:t>
            </w:r>
            <w:r w:rsidR="002251D8">
              <w:rPr>
                <w:b/>
              </w:rPr>
              <w:t>л</w:t>
            </w:r>
            <w:r w:rsidR="003531DE">
              <w:rPr>
                <w:b/>
              </w:rPr>
              <w:t>я</w:t>
            </w:r>
            <w:r w:rsidR="003531DE" w:rsidRPr="00D179E3">
              <w:rPr>
                <w:b/>
              </w:rPr>
              <w:t xml:space="preserve"> </w:t>
            </w:r>
            <w:r w:rsidR="00087F17" w:rsidRPr="005E761C">
              <w:rPr>
                <w:b/>
              </w:rPr>
              <w:t>201</w:t>
            </w:r>
            <w:r w:rsidR="00087F17">
              <w:rPr>
                <w:b/>
              </w:rPr>
              <w:t>9</w:t>
            </w:r>
            <w:r w:rsidR="004E0E01">
              <w:rPr>
                <w:b/>
              </w:rPr>
              <w:t xml:space="preserve"> </w:t>
            </w:r>
            <w:r w:rsidR="007F6E21">
              <w:rPr>
                <w:b/>
              </w:rPr>
              <w:t xml:space="preserve">года </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366674">
              <w:rPr>
                <w:b/>
              </w:rPr>
              <w:t>24</w:t>
            </w:r>
            <w:r w:rsidR="00287080" w:rsidRPr="00182067">
              <w:rPr>
                <w:b/>
              </w:rPr>
              <w:t>»</w:t>
            </w:r>
            <w:r w:rsidR="002251D8">
              <w:rPr>
                <w:b/>
              </w:rPr>
              <w:t xml:space="preserve"> июл</w:t>
            </w:r>
            <w:r w:rsidR="00287080">
              <w:rPr>
                <w:b/>
              </w:rPr>
              <w:t>я</w:t>
            </w:r>
            <w:r w:rsidR="003531DE">
              <w:rPr>
                <w:b/>
              </w:rPr>
              <w:t xml:space="preserve"> </w:t>
            </w:r>
            <w:r w:rsidR="00087F17" w:rsidRPr="005E761C">
              <w:rPr>
                <w:b/>
              </w:rPr>
              <w:t>201</w:t>
            </w:r>
            <w:r w:rsidR="00087F17">
              <w:rPr>
                <w:b/>
              </w:rPr>
              <w:t>9</w:t>
            </w:r>
            <w:r w:rsidR="004E0E01">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 xml:space="preserve">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15184E">
              <w:t>позднее</w:t>
            </w:r>
            <w:proofErr w:type="gramEnd"/>
            <w:r w:rsidRPr="0015184E">
              <w:t xml:space="preserve">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0" w:name="_Ref378105180"/>
          </w:p>
        </w:tc>
        <w:bookmarkEnd w:id="20"/>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117B4D" w:rsidRPr="006F61C6">
              <w:rPr>
                <w:bCs/>
              </w:rPr>
              <w:t>товара</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8B0C63" w:rsidRDefault="00125E35" w:rsidP="00767EC2">
            <w:pPr>
              <w:pStyle w:val="Default"/>
              <w:jc w:val="both"/>
              <w:rPr>
                <w:b/>
                <w:bCs/>
              </w:rPr>
            </w:pPr>
            <w:r w:rsidRPr="002B7D79">
              <w:rPr>
                <w:iCs/>
                <w:color w:val="auto"/>
              </w:rPr>
              <w:t>Предмет договора:</w:t>
            </w:r>
            <w:r w:rsidR="00D74185">
              <w:rPr>
                <w:iCs/>
                <w:color w:val="auto"/>
              </w:rPr>
              <w:t xml:space="preserve"> </w:t>
            </w:r>
            <w:r w:rsidR="00665EA9" w:rsidRPr="00665EA9">
              <w:rPr>
                <w:b/>
                <w:bCs/>
              </w:rPr>
              <w:t>Поставка оборудования и материалов для устройства станции водоподготовки.</w:t>
            </w:r>
          </w:p>
          <w:p w:rsidR="00767EC2" w:rsidRPr="00CF2E98" w:rsidRDefault="008B0C63" w:rsidP="00767EC2">
            <w:pPr>
              <w:pStyle w:val="Default"/>
              <w:jc w:val="both"/>
            </w:pPr>
            <w:r w:rsidRPr="008B0C63">
              <w:rPr>
                <w:b/>
                <w:bCs/>
              </w:rPr>
              <w:t xml:space="preserve"> </w:t>
            </w:r>
          </w:p>
          <w:p w:rsidR="00125E35" w:rsidRPr="0015184E" w:rsidRDefault="006B2470" w:rsidP="00D97FEF">
            <w:pPr>
              <w:pStyle w:val="Default"/>
              <w:ind w:firstLine="567"/>
              <w:jc w:val="both"/>
              <w:rPr>
                <w:iCs/>
              </w:rPr>
            </w:pPr>
            <w:r w:rsidRPr="00D52224">
              <w:rPr>
                <w:lang w:eastAsia="ru-RU"/>
              </w:rPr>
              <w:t xml:space="preserve">Количество </w:t>
            </w:r>
            <w:r w:rsidR="00D97FEF">
              <w:rPr>
                <w:lang w:eastAsia="ru-RU"/>
              </w:rPr>
              <w:t>поставляемого товара</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D97FEF">
              <w:rPr>
                <w:rFonts w:eastAsia="Times New Roman"/>
                <w:iCs/>
                <w:color w:val="auto"/>
                <w:lang w:eastAsia="ru-RU"/>
              </w:rPr>
              <w:t xml:space="preserve"> </w:t>
            </w:r>
            <w:r w:rsidRPr="0079623E">
              <w:rPr>
                <w:rFonts w:eastAsia="Times New Roman"/>
                <w:iCs/>
                <w:color w:val="auto"/>
                <w:lang w:eastAsia="ru-RU"/>
              </w:rPr>
              <w:t xml:space="preserve">Извещения о закупке и проектом договора </w:t>
            </w:r>
            <w:r w:rsidRPr="0079623E">
              <w:rPr>
                <w:iCs/>
                <w:color w:val="auto"/>
              </w:rPr>
              <w:t>раздел V «Проект договора»</w:t>
            </w:r>
            <w:r w:rsidR="00D97FEF">
              <w:rPr>
                <w:iCs/>
                <w:color w:val="auto"/>
              </w:rPr>
              <w:t xml:space="preserve"> </w:t>
            </w:r>
            <w:r>
              <w:rPr>
                <w:rFonts w:eastAsia="Times New Roman"/>
                <w:iCs/>
                <w:lang w:eastAsia="ru-RU"/>
              </w:rPr>
              <w:t>Извещения</w:t>
            </w:r>
            <w:r w:rsidRPr="00D52224">
              <w:rPr>
                <w:rFonts w:eastAsia="Times New Roman"/>
                <w:iCs/>
                <w:lang w:eastAsia="ru-RU"/>
              </w:rPr>
              <w:t xml:space="preserve"> о закупке</w:t>
            </w:r>
            <w:r>
              <w:rPr>
                <w:rFonts w:eastAsia="Times New Roman"/>
                <w:iCs/>
                <w:lang w:eastAsia="ru-RU"/>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1" w:name="_Ref37922343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proofErr w:type="gramStart"/>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w:t>
            </w:r>
            <w:r w:rsidRPr="0015184E">
              <w:rPr>
                <w:bCs/>
              </w:rPr>
              <w:lastRenderedPageBreak/>
              <w:t>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15184E">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2" w:name="_Ref368315592"/>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DB7392" w:rsidRDefault="00665EA9" w:rsidP="005C4922">
            <w:pPr>
              <w:widowControl w:val="0"/>
              <w:autoSpaceDE w:val="0"/>
              <w:autoSpaceDN w:val="0"/>
              <w:adjustRightInd w:val="0"/>
              <w:ind w:firstLine="567"/>
              <w:jc w:val="both"/>
              <w:rPr>
                <w:b/>
              </w:rPr>
            </w:pPr>
            <w:r>
              <w:rPr>
                <w:b/>
              </w:rPr>
              <w:t>921 600</w:t>
            </w:r>
            <w:r w:rsidR="00DB7392" w:rsidRPr="00DB7392">
              <w:rPr>
                <w:b/>
              </w:rPr>
              <w:t xml:space="preserve"> (</w:t>
            </w:r>
            <w:r>
              <w:rPr>
                <w:b/>
              </w:rPr>
              <w:t>Девятьсот двадцать одна тысяча шестьсот</w:t>
            </w:r>
            <w:r w:rsidR="00DB7392" w:rsidRPr="00DB7392">
              <w:rPr>
                <w:b/>
              </w:rPr>
              <w:t>)</w:t>
            </w:r>
            <w:r>
              <w:rPr>
                <w:b/>
              </w:rPr>
              <w:t xml:space="preserve"> рублей 0</w:t>
            </w:r>
            <w:r w:rsidRPr="00DB7392">
              <w:rPr>
                <w:b/>
              </w:rPr>
              <w:t>0 копеек</w:t>
            </w:r>
            <w:r w:rsidR="00DB7392" w:rsidRPr="00DB7392">
              <w:rPr>
                <w:b/>
              </w:rPr>
              <w:t xml:space="preserve"> с учетом НДС (20%).</w:t>
            </w:r>
          </w:p>
          <w:p w:rsidR="005C4922" w:rsidRDefault="00A95B44" w:rsidP="005C4922">
            <w:pPr>
              <w:widowControl w:val="0"/>
              <w:autoSpaceDE w:val="0"/>
              <w:autoSpaceDN w:val="0"/>
              <w:adjustRightInd w:val="0"/>
              <w:ind w:firstLine="567"/>
              <w:jc w:val="both"/>
            </w:pPr>
            <w:proofErr w:type="gramStart"/>
            <w:r w:rsidRPr="00A95B44">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A95B44">
              <w:t xml:space="preserve">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proofErr w:type="gramStart"/>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roofErr w:type="gramEnd"/>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3"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4" w:name="форма15"/>
            <w:bookmarkEnd w:id="23"/>
            <w:r w:rsidRPr="0015184E">
              <w:t xml:space="preserve">Требования к </w:t>
            </w:r>
            <w:r w:rsidRPr="0015184E">
              <w:lastRenderedPageBreak/>
              <w:t>Участникам и перечень документов, предоставляемых Участниками для подтверждения их соответствия установленным требованиям</w:t>
            </w:r>
            <w:bookmarkEnd w:id="24"/>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lastRenderedPageBreak/>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proofErr w:type="spellStart"/>
            <w:r w:rsidRPr="0015184E">
              <w:rPr>
                <w:rFonts w:cs="Arial"/>
                <w:color w:val="000000"/>
              </w:rPr>
              <w:t>Непроведение</w:t>
            </w:r>
            <w:proofErr w:type="spellEnd"/>
            <w:r w:rsidRPr="0015184E">
              <w:rPr>
                <w:rFonts w:cs="Arial"/>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 xml:space="preserve">3. </w:t>
            </w:r>
            <w:proofErr w:type="spellStart"/>
            <w:r w:rsidRPr="0015184E">
              <w:rPr>
                <w:rFonts w:cs="Arial"/>
                <w:color w:val="000000"/>
              </w:rPr>
              <w:t>Неприостановление</w:t>
            </w:r>
            <w:proofErr w:type="spellEnd"/>
            <w:r w:rsidRPr="0015184E">
              <w:rPr>
                <w:rFonts w:cs="Arial"/>
                <w:color w:val="000000"/>
              </w:rPr>
              <w:t xml:space="preserve">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D4560D">
              <w:fldChar w:fldCharType="begin"/>
            </w:r>
            <w:r w:rsidR="00D4560D">
              <w:instrText xml:space="preserve"> REF _Ref422821548 \r \h  \* MERGEFORMAT </w:instrText>
            </w:r>
            <w:r w:rsidR="00D4560D">
              <w:fldChar w:fldCharType="separate"/>
            </w:r>
            <w:r w:rsidR="00B973C2">
              <w:t>2</w:t>
            </w:r>
            <w:r w:rsidR="00D4560D">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proofErr w:type="gramStart"/>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D7335C">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proofErr w:type="gramEnd"/>
            </w:hyperlink>
            <w:r w:rsidRPr="00117B4D">
              <w:rPr>
                <w:rFonts w:cs="Arial"/>
              </w:rPr>
              <w:t xml:space="preserve"> раздела</w:t>
            </w:r>
            <w:r w:rsidR="00197E83">
              <w:rPr>
                <w:rFonts w:cs="Arial"/>
              </w:rPr>
              <w:t xml:space="preserve"> </w:t>
            </w:r>
            <w:r w:rsidRPr="00117B4D">
              <w:rPr>
                <w:rFonts w:cs="Arial"/>
                <w:lang w:val="en-US"/>
              </w:rPr>
              <w:t>III</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w:t>
            </w:r>
            <w:r w:rsidRPr="0015184E">
              <w:rPr>
                <w:rFonts w:eastAsia="Calibri" w:cs="Arial"/>
                <w:color w:val="000000"/>
              </w:rPr>
              <w:lastRenderedPageBreak/>
              <w:t>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w:t>
            </w:r>
            <w:proofErr w:type="gramStart"/>
            <w:r w:rsidRPr="0015184E">
              <w:rPr>
                <w:rFonts w:cs="Arial"/>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5184E">
              <w:rPr>
                <w:rFonts w:cs="Arial"/>
                <w:color w:val="000000"/>
              </w:rPr>
              <w:t xml:space="preserve"> товара, выполнением работы, оказанием услуги, </w:t>
            </w:r>
            <w:proofErr w:type="gramStart"/>
            <w:r w:rsidRPr="0015184E">
              <w:rPr>
                <w:rFonts w:cs="Arial"/>
                <w:color w:val="000000"/>
              </w:rPr>
              <w:t>являющихся</w:t>
            </w:r>
            <w:proofErr w:type="gramEnd"/>
            <w:r w:rsidRPr="0015184E">
              <w:rPr>
                <w:rFonts w:cs="Arial"/>
                <w:color w:val="000000"/>
              </w:rPr>
              <w:t xml:space="preserve">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w:t>
            </w:r>
            <w:proofErr w:type="gramStart"/>
            <w:r w:rsidRPr="0015184E">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00D7335C">
              <w:rPr>
                <w:rFonts w:cs="Arial"/>
                <w:color w:val="000000"/>
              </w:rPr>
              <w:t xml:space="preserve">  </w:t>
            </w:r>
            <w:proofErr w:type="gramStart"/>
            <w:r w:rsidRPr="0015184E">
              <w:rPr>
                <w:rFonts w:cs="Arial"/>
                <w:color w:val="000000"/>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5184E">
              <w:rPr>
                <w:rFonts w:cs="Arial"/>
                <w:color w:val="000000"/>
              </w:rPr>
              <w:t>неполнородными</w:t>
            </w:r>
            <w:proofErr w:type="spellEnd"/>
            <w:r w:rsidRPr="0015184E">
              <w:rPr>
                <w:rFonts w:cs="Arial"/>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5" w:name="_Ref378109129"/>
          </w:p>
        </w:tc>
        <w:bookmarkEnd w:id="25"/>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 xml:space="preserve">В </w:t>
            </w:r>
            <w:proofErr w:type="gramStart"/>
            <w:r w:rsidRPr="0015184E">
              <w:t>случае</w:t>
            </w:r>
            <w:proofErr w:type="gramEnd"/>
            <w:r w:rsidRPr="0015184E">
              <w:t xml:space="preserve">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 xml:space="preserve">В </w:t>
            </w:r>
            <w:proofErr w:type="gramStart"/>
            <w:r w:rsidRPr="0015184E">
              <w:t>случае</w:t>
            </w:r>
            <w:proofErr w:type="gramEnd"/>
            <w:r w:rsidRPr="0015184E">
              <w:t>,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w:t>
            </w:r>
            <w:r w:rsidRPr="0015184E">
              <w:lastRenderedPageBreak/>
              <w:t xml:space="preserve">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proofErr w:type="gramStart"/>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roofErr w:type="gramEnd"/>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proofErr w:type="gramStart"/>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w:t>
            </w:r>
            <w:proofErr w:type="gramStart"/>
            <w:r>
              <w:rPr>
                <w:color w:val="000000"/>
              </w:rPr>
              <w:t>являющихся</w:t>
            </w:r>
            <w:proofErr w:type="gramEnd"/>
            <w:r>
              <w:rPr>
                <w:color w:val="000000"/>
              </w:rPr>
              <w:t xml:space="preserve"> предметом закупки. </w:t>
            </w:r>
            <w:proofErr w:type="gramStart"/>
            <w:r>
              <w:rPr>
                <w:color w:val="00000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Pr>
                <w:color w:val="000000"/>
              </w:rPr>
              <w:t xml:space="preserve"> </w:t>
            </w:r>
            <w:proofErr w:type="gramStart"/>
            <w:r>
              <w:rPr>
                <w:color w:val="000000"/>
              </w:rPr>
              <w:t>соответствии</w:t>
            </w:r>
            <w:proofErr w:type="gramEnd"/>
            <w:r>
              <w:rPr>
                <w:color w:val="000000"/>
              </w:rPr>
              <w:t xml:space="preserve"> с подпунктом «в» пункта 5, на </w:t>
            </w:r>
            <w:r>
              <w:rPr>
                <w:color w:val="000000"/>
              </w:rPr>
              <w:lastRenderedPageBreak/>
              <w:t>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 xml:space="preserve">Если </w:t>
            </w:r>
            <w:proofErr w:type="gramStart"/>
            <w:r>
              <w:rPr>
                <w:color w:val="000000"/>
              </w:rPr>
              <w:t>по результатам оценки заявок на участие в закупке принято решение о допуске к участию</w:t>
            </w:r>
            <w:proofErr w:type="gramEnd"/>
            <w:r>
              <w:rPr>
                <w:color w:val="000000"/>
              </w:rPr>
              <w:t xml:space="preserve">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8"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6" w:name="_Ref368314453"/>
          </w:p>
        </w:tc>
        <w:bookmarkEnd w:id="2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7" w:name="_Ref377141801"/>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bookmarkStart w:id="28" w:name="_Ref378865603"/>
          </w:p>
        </w:tc>
        <w:bookmarkEnd w:id="28"/>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125E35" w:rsidRPr="00217C26" w:rsidTr="00757E2E">
        <w:trPr>
          <w:trHeight w:val="445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125E35" w:rsidRPr="0015184E" w:rsidRDefault="00125E35" w:rsidP="00125E35">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125E35" w:rsidRPr="0015184E" w:rsidRDefault="00125E35" w:rsidP="00125E35">
            <w:pPr>
              <w:pStyle w:val="rvps9"/>
              <w:ind w:firstLine="459"/>
            </w:pPr>
            <w:r w:rsidRPr="0015184E">
              <w:t>Любые изменения, вносимые в Извещение о закупке, являются его неотъемлемой частью.</w:t>
            </w:r>
          </w:p>
          <w:p w:rsidR="00125E35" w:rsidRPr="0015184E" w:rsidRDefault="00125E35" w:rsidP="00125E35">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9713D2" w:rsidRPr="0015184E" w:rsidRDefault="00125E35" w:rsidP="009713D2">
            <w:pPr>
              <w:pStyle w:val="rvps9"/>
              <w:ind w:firstLine="459"/>
            </w:pPr>
            <w:r w:rsidRPr="0015184E">
              <w:t xml:space="preserve">В </w:t>
            </w:r>
            <w:proofErr w:type="gramStart"/>
            <w:r w:rsidRPr="0015184E">
              <w:t>случае</w:t>
            </w:r>
            <w:proofErr w:type="gramEnd"/>
            <w:r w:rsidRPr="0015184E">
              <w:t xml:space="preserve">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29" w:name="_Toc454968238"/>
      <w:bookmarkStart w:id="30" w:name="_Toc525906700"/>
      <w:bookmarkStart w:id="31" w:name="_Toc14431813"/>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29"/>
      <w:bookmarkEnd w:id="30"/>
      <w:bookmarkEnd w:id="31"/>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proofErr w:type="gramStart"/>
            <w:r w:rsidR="00217C26" w:rsidRPr="001F3697">
              <w:t>п</w:t>
            </w:r>
            <w:proofErr w:type="gramEnd"/>
            <w:r w:rsidR="00217C26" w:rsidRPr="001F3697">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 xml:space="preserve">Наименование </w:t>
            </w:r>
            <w:proofErr w:type="gramStart"/>
            <w:r w:rsidRPr="001F3697">
              <w:t>п</w:t>
            </w:r>
            <w:proofErr w:type="gramEnd"/>
            <w:r w:rsidRPr="001F3697">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9B3727">
            <w:pPr>
              <w:pStyle w:val="rvps1"/>
              <w:numPr>
                <w:ilvl w:val="0"/>
                <w:numId w:val="11"/>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9B3727">
            <w:pPr>
              <w:pStyle w:val="Default"/>
              <w:numPr>
                <w:ilvl w:val="0"/>
                <w:numId w:val="10"/>
              </w:numPr>
              <w:jc w:val="both"/>
              <w:rPr>
                <w:bCs/>
              </w:rPr>
            </w:pPr>
            <w:r w:rsidRPr="00BD64ED">
              <w:rPr>
                <w:bCs/>
              </w:rPr>
              <w:t>Первая часть содержит всю необходимую для участия в закупке в соответствии с п. 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9B3727">
            <w:pPr>
              <w:pStyle w:val="Default"/>
              <w:numPr>
                <w:ilvl w:val="0"/>
                <w:numId w:val="10"/>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 xml:space="preserve">В </w:t>
            </w:r>
            <w:proofErr w:type="gramStart"/>
            <w:r w:rsidRPr="0015184E">
              <w:t>случае</w:t>
            </w:r>
            <w:proofErr w:type="gramEnd"/>
            <w:r w:rsidRPr="0015184E">
              <w:t>,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32" w:name="_Ref368314814"/>
          </w:p>
        </w:tc>
        <w:bookmarkEnd w:id="32"/>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3" w:name="_Toc313349949"/>
            <w:bookmarkStart w:id="34" w:name="_Toc313350145"/>
            <w:bookmarkStart w:id="35" w:name="_Ref166246797"/>
            <w:r w:rsidRPr="0015184E">
              <w:t>Для участия в закупке Участник подает Заявку на участие в закупке</w:t>
            </w:r>
            <w:bookmarkStart w:id="36" w:name="_Toc313349950"/>
            <w:bookmarkStart w:id="37" w:name="_Toc313350146"/>
            <w:bookmarkEnd w:id="33"/>
            <w:bookmarkEnd w:id="34"/>
            <w:bookmarkEnd w:id="36"/>
            <w:bookmarkEnd w:id="37"/>
            <w:r w:rsidRPr="0015184E">
              <w:t xml:space="preserve"> в соответствии с формами документов, </w:t>
            </w:r>
            <w:r w:rsidRPr="0015184E">
              <w:rPr>
                <w:color w:val="000000"/>
              </w:rPr>
              <w:t xml:space="preserve">установленными </w:t>
            </w:r>
            <w:bookmarkStart w:id="38" w:name="_Toc313349951"/>
            <w:bookmarkStart w:id="39"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8"/>
              <w:bookmarkEnd w:id="39"/>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0" w:name="_Toc313349952"/>
            <w:bookmarkStart w:id="41" w:name="_Toc313350148"/>
            <w:bookmarkStart w:id="42" w:name="_Ref320180868"/>
            <w:bookmarkEnd w:id="35"/>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0"/>
            <w:bookmarkEnd w:id="41"/>
            <w:bookmarkEnd w:id="42"/>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3" w:name="_Toc313349953"/>
            <w:bookmarkStart w:id="44" w:name="_Toc313350149"/>
            <w:r>
              <w:t>1.1.</w:t>
            </w:r>
            <w:bookmarkEnd w:id="43"/>
            <w:bookmarkEnd w:id="44"/>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6F10CF">
            <w:pPr>
              <w:autoSpaceDE w:val="0"/>
              <w:autoSpaceDN w:val="0"/>
              <w:adjustRightInd w:val="0"/>
              <w:jc w:val="both"/>
              <w:rPr>
                <w:rFonts w:eastAsiaTheme="minorHAnsi"/>
                <w:lang w:eastAsia="en-US"/>
              </w:rPr>
            </w:pPr>
            <w:bookmarkStart w:id="45"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6F10CF">
            <w:pPr>
              <w:autoSpaceDE w:val="0"/>
              <w:autoSpaceDN w:val="0"/>
              <w:adjustRightInd w:val="0"/>
              <w:jc w:val="both"/>
              <w:rPr>
                <w:rFonts w:ascii="Arial" w:eastAsiaTheme="minorHAnsi" w:hAnsi="Arial" w:cs="Arial"/>
                <w:sz w:val="20"/>
                <w:szCs w:val="20"/>
                <w:lang w:eastAsia="en-US"/>
              </w:rPr>
            </w:pPr>
            <w:r>
              <w:lastRenderedPageBreak/>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5"/>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proofErr w:type="gramStart"/>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B67B87">
              <w:t>настоящего извещения о проведении запроса котировок в электронной форме)</w:t>
            </w:r>
            <w:r w:rsidR="00790AF7" w:rsidRPr="0015184E">
              <w:t>.</w:t>
            </w:r>
            <w:proofErr w:type="gramEnd"/>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proofErr w:type="gramStart"/>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15184E">
              <w:t xml:space="preserve">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 xml:space="preserve">не ранее чем </w:t>
            </w:r>
            <w:proofErr w:type="gramStart"/>
            <w:r w:rsidRPr="00AF49E6">
              <w:rPr>
                <w:b/>
              </w:rPr>
              <w:t>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roofErr w:type="gramEnd"/>
            <w:r w:rsidRPr="0015184E">
              <w:t>;</w:t>
            </w:r>
          </w:p>
          <w:p w:rsidR="00790AF7" w:rsidRPr="0015184E" w:rsidRDefault="00790AF7" w:rsidP="006F10CF">
            <w:pPr>
              <w:autoSpaceDE w:val="0"/>
              <w:autoSpaceDN w:val="0"/>
              <w:adjustRightInd w:val="0"/>
              <w:ind w:firstLine="540"/>
              <w:jc w:val="both"/>
            </w:pPr>
            <w:r w:rsidRPr="0015184E">
              <w:lastRenderedPageBreak/>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15184E">
              <w:t>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roofErr w:type="gramEnd"/>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9" w:history="1">
              <w:r w:rsidRPr="0015184E">
                <w:t>законом</w:t>
              </w:r>
            </w:hyperlink>
            <w:r w:rsidRPr="0015184E">
              <w:t xml:space="preserve"> № 223-ФЗ и Федеральным </w:t>
            </w:r>
            <w:hyperlink r:id="rId20"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790AF7" w:rsidRDefault="00231E97" w:rsidP="006F10CF">
            <w:pPr>
              <w:ind w:firstLine="486"/>
              <w:jc w:val="both"/>
            </w:pPr>
            <w:bookmarkStart w:id="46" w:name="_Ref313307290"/>
            <w:bookmarkStart w:id="47" w:name="_Ref314562291"/>
            <w:r>
              <w:t>9</w:t>
            </w:r>
            <w:r w:rsidR="00790AF7" w:rsidRPr="0015184E">
              <w:t>) копии документов, подтверждающих</w:t>
            </w:r>
            <w:bookmarkEnd w:id="46"/>
            <w:bookmarkEnd w:id="47"/>
            <w:r w:rsidR="004D1C06">
              <w:t>:</w:t>
            </w:r>
          </w:p>
          <w:p w:rsidR="000868D9" w:rsidRDefault="004D1C06" w:rsidP="00197E83">
            <w:pPr>
              <w:autoSpaceDE w:val="0"/>
              <w:autoSpaceDN w:val="0"/>
              <w:adjustRightInd w:val="0"/>
              <w:ind w:firstLine="572"/>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7B5A14" w:rsidRPr="0015184E" w:rsidRDefault="007B5A14" w:rsidP="007B5A14">
            <w:pPr>
              <w:ind w:firstLine="567"/>
              <w:jc w:val="both"/>
              <w:rPr>
                <w:rFonts w:cs="Arial"/>
                <w:color w:val="000000"/>
              </w:rPr>
            </w:pPr>
            <w:proofErr w:type="gramStart"/>
            <w:r w:rsidRPr="000F3B3F">
              <w:rPr>
                <w:rFonts w:cs="Arial"/>
                <w:color w:val="000000"/>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Pr="00677C0B">
                <w:rPr>
                  <w:rStyle w:val="a7"/>
                  <w:rFonts w:cs="Arial"/>
                </w:rPr>
                <w:t>Форма 5</w:t>
              </w:r>
            </w:hyperlink>
            <w:r w:rsidR="00AF49E6" w:rsidRPr="00AF49E6">
              <w:rPr>
                <w:rStyle w:val="a7"/>
                <w:rFonts w:cs="Arial"/>
                <w:u w:val="none"/>
              </w:rPr>
              <w:t xml:space="preserve"> </w:t>
            </w:r>
            <w:r w:rsidRPr="004A476B">
              <w:rPr>
                <w:rFonts w:cs="Arial"/>
              </w:rPr>
              <w:t xml:space="preserve">раздела </w:t>
            </w:r>
            <w:r w:rsidRPr="004A476B">
              <w:rPr>
                <w:rFonts w:cs="Arial"/>
                <w:lang w:val="en-US"/>
              </w:rPr>
              <w:t>III</w:t>
            </w:r>
            <w:r w:rsidRPr="004A476B">
              <w:rPr>
                <w:rFonts w:cs="Arial"/>
              </w:rPr>
              <w:t>.Формы для заполнения участниками закупки</w:t>
            </w:r>
            <w:r w:rsidRPr="000F3B3F">
              <w:rPr>
                <w:rFonts w:cs="Arial"/>
                <w:color w:val="000000"/>
              </w:rPr>
              <w:t>)</w:t>
            </w:r>
            <w:r w:rsidRPr="000F3B3F">
              <w:t xml:space="preserve"> в случае отсутствия сведений об участнике закупки, который является вновь зарегистрированным</w:t>
            </w:r>
            <w:proofErr w:type="gramEnd"/>
            <w:r w:rsidRPr="000F3B3F">
              <w:t xml:space="preserve">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6F10CF">
            <w:pPr>
              <w:jc w:val="both"/>
            </w:pPr>
            <w:bookmarkStart w:id="48" w:name="_Toc313349960"/>
            <w:bookmarkStart w:id="49" w:name="_Toc313350156"/>
            <w:r w:rsidRPr="0015184E">
              <w:t>1</w:t>
            </w:r>
            <w:r w:rsidR="008B02FD">
              <w:t>0</w:t>
            </w:r>
            <w:r w:rsidRPr="0015184E">
              <w:t xml:space="preserve">) В </w:t>
            </w:r>
            <w:proofErr w:type="gramStart"/>
            <w:r w:rsidRPr="0015184E">
              <w:t>случае</w:t>
            </w:r>
            <w:proofErr w:type="gramEnd"/>
            <w:r w:rsidRPr="0015184E">
              <w:t xml:space="preserve">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 xml:space="preserve">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w:t>
            </w:r>
            <w:proofErr w:type="gramStart"/>
            <w:r w:rsidRPr="0015184E">
              <w:t>закупк</w:t>
            </w:r>
            <w:hyperlink r:id="rId21" w:history="1">
              <w:r w:rsidRPr="00DC7159">
                <w:rPr>
                  <w:rStyle w:val="a7"/>
                  <w:rFonts w:eastAsiaTheme="majorEastAsia"/>
                  <w:color w:val="000000"/>
                  <w:u w:val="none"/>
                </w:rPr>
                <w:t>е</w:t>
              </w:r>
              <w:proofErr w:type="gramEnd"/>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w:t>
            </w:r>
            <w:r w:rsidR="00E760E8">
              <w:rPr>
                <w:iCs/>
              </w:rPr>
              <w:t>,</w:t>
            </w:r>
            <w:r w:rsidRPr="0015184E">
              <w:rPr>
                <w:iCs/>
              </w:rPr>
              <w:t xml:space="preserve"> заключённому</w:t>
            </w:r>
            <w:proofErr w:type="gramStart"/>
            <w:r w:rsidR="00E760E8">
              <w:rPr>
                <w:iCs/>
              </w:rPr>
              <w:t xml:space="preserve"> (-</w:t>
            </w:r>
            <w:proofErr w:type="gramEnd"/>
            <w:r w:rsidR="00E760E8">
              <w:rPr>
                <w:iCs/>
              </w:rPr>
              <w:t>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proofErr w:type="gramStart"/>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w:t>
            </w:r>
            <w:proofErr w:type="gramEnd"/>
            <w:r w:rsidRPr="0015184E">
              <w:t xml:space="preserve">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proofErr w:type="gramStart"/>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w:t>
            </w:r>
            <w:proofErr w:type="gramEnd"/>
            <w:r w:rsidRPr="0015184E">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xml:space="preserve">- документы в соответствии с законодательством, </w:t>
            </w:r>
            <w:proofErr w:type="gramStart"/>
            <w:r w:rsidRPr="0015184E">
              <w:t>аналогичные</w:t>
            </w:r>
            <w:proofErr w:type="gramEnd"/>
            <w:r w:rsidRPr="0015184E">
              <w:t xml:space="preserve">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0"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w:t>
            </w:r>
            <w:r w:rsidRPr="0015184E">
              <w:lastRenderedPageBreak/>
              <w:t xml:space="preserve">получения запроса обязан </w:t>
            </w:r>
            <w:proofErr w:type="gramStart"/>
            <w:r w:rsidRPr="0015184E">
              <w:t>предоставить документы</w:t>
            </w:r>
            <w:proofErr w:type="gramEnd"/>
            <w:r w:rsidRPr="0015184E">
              <w:t>, перечисленные в запросе</w:t>
            </w:r>
            <w:r w:rsidR="00E760E8">
              <w:t>,</w:t>
            </w:r>
            <w:r w:rsidRPr="0015184E">
              <w:t xml:space="preserve"> по почтовому адресу Заказчика.</w:t>
            </w:r>
          </w:p>
          <w:bookmarkEnd w:id="50"/>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8"/>
            <w:bookmarkEnd w:id="49"/>
          </w:p>
        </w:tc>
      </w:tr>
      <w:tr w:rsidR="00BC22ED" w:rsidRPr="0015184E" w:rsidTr="006F10CF">
        <w:tc>
          <w:tcPr>
            <w:tcW w:w="597" w:type="dxa"/>
            <w:tcBorders>
              <w:top w:val="single" w:sz="4" w:space="0" w:color="auto"/>
              <w:left w:val="single" w:sz="4" w:space="0" w:color="auto"/>
              <w:bottom w:val="single" w:sz="4" w:space="0" w:color="auto"/>
              <w:right w:val="single" w:sz="4" w:space="0" w:color="auto"/>
            </w:tcBorders>
          </w:tcPr>
          <w:p w:rsidR="00BC22ED" w:rsidRPr="0015184E" w:rsidRDefault="00BC22ED"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BC22ED" w:rsidRPr="0015184E" w:rsidRDefault="00BC22ED"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C22ED" w:rsidRPr="00BC22ED" w:rsidRDefault="00BC22ED" w:rsidP="006F10CF">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BC22ED" w:rsidRPr="00BC22ED" w:rsidRDefault="00BC22ED" w:rsidP="006F10CF">
            <w:pPr>
              <w:jc w:val="both"/>
            </w:pPr>
            <w:r w:rsidRPr="00BC22ED">
              <w:t xml:space="preserve">При подаче сведений </w:t>
            </w:r>
            <w:r w:rsidR="007D06D2">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00B41DD5" w:rsidRPr="00B41DD5">
              <w:rPr>
                <w:rStyle w:val="a7"/>
                <w:u w:val="none"/>
              </w:rPr>
              <w:t xml:space="preserve"> </w:t>
            </w:r>
            <w:r w:rsidR="005D5A29">
              <w:t xml:space="preserve">настоящего </w:t>
            </w:r>
            <w:r w:rsidR="00A24776">
              <w:t>Извещения</w:t>
            </w:r>
            <w:r w:rsidR="00A24776" w:rsidRPr="005D5A29">
              <w:t xml:space="preserve"> (</w:t>
            </w:r>
            <w:r w:rsidRPr="00BC22ED">
              <w:t>«Техническое задание»</w:t>
            </w:r>
            <w:r w:rsidR="005D5A29" w:rsidRPr="005D5A29">
              <w:t>)</w:t>
            </w:r>
            <w:r w:rsidRPr="00BC22ED">
              <w:t>.</w:t>
            </w:r>
          </w:p>
          <w:p w:rsidR="00BC22ED" w:rsidRPr="00BC22ED" w:rsidRDefault="00BC22ED" w:rsidP="006F10CF">
            <w:pPr>
              <w:jc w:val="both"/>
            </w:pPr>
            <w:r w:rsidRPr="00BC22ED">
              <w:t xml:space="preserve">В </w:t>
            </w:r>
            <w:proofErr w:type="gramStart"/>
            <w:r w:rsidRPr="00BC22ED">
              <w:t>случае</w:t>
            </w:r>
            <w:proofErr w:type="gramEnd"/>
            <w:r w:rsidRPr="00BC22ED">
              <w:t>, если в разделе I</w:t>
            </w:r>
            <w:r>
              <w:rPr>
                <w:lang w:val="en-US"/>
              </w:rPr>
              <w:t>V</w:t>
            </w:r>
            <w:r w:rsidR="00A24776">
              <w:t xml:space="preserve"> Извещения</w:t>
            </w:r>
            <w:r w:rsidR="00A24776" w:rsidRPr="005D5A29">
              <w:t xml:space="preserve"> (</w:t>
            </w:r>
            <w:r w:rsidRPr="00BC22ED">
              <w:t>«Техническое задание»</w:t>
            </w:r>
            <w:r w:rsidR="005D5A29" w:rsidRPr="005D5A29">
              <w:t>)</w:t>
            </w:r>
            <w:r w:rsidRPr="00BC22ED">
              <w:t xml:space="preserve"> содержатся требования к году изготовления поставляемого товара, </w:t>
            </w:r>
            <w:r w:rsidR="007D06D2">
              <w:t>У</w:t>
            </w:r>
            <w:r w:rsidRPr="00BC22ED">
              <w:t xml:space="preserve">частник должен предложить значение указанного показателя. </w:t>
            </w:r>
          </w:p>
          <w:p w:rsidR="00BC22ED" w:rsidRPr="00BC22ED" w:rsidRDefault="00BC22ED" w:rsidP="006F10CF">
            <w:pPr>
              <w:jc w:val="both"/>
            </w:pPr>
            <w:r w:rsidRPr="00BC22ED">
              <w:t xml:space="preserve">Значения предлагаемых </w:t>
            </w:r>
            <w:r w:rsidR="007D06D2">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rsidR="005D5A29">
              <w:t>Заказчик вправе отказать Участнику в доступе к рассмотрению и оценке заявок</w:t>
            </w:r>
            <w:r w:rsidRPr="00BC22ED">
              <w:t>.</w:t>
            </w:r>
          </w:p>
          <w:p w:rsidR="00BC22ED" w:rsidRPr="007D06D2" w:rsidRDefault="00BC22ED" w:rsidP="006F10CF">
            <w:pPr>
              <w:jc w:val="both"/>
              <w:rPr>
                <w:b/>
              </w:rPr>
            </w:pPr>
            <w:r w:rsidRPr="007D06D2">
              <w:rPr>
                <w:b/>
              </w:rPr>
              <w:t>Конкретные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rsidR="005D5A29">
              <w:t>З</w:t>
            </w:r>
            <w:r w:rsidRPr="00BC22ED">
              <w:t xml:space="preserve">аказчиком в разделе </w:t>
            </w:r>
            <w:proofErr w:type="gramStart"/>
            <w:r w:rsidRPr="00BC22ED">
              <w:t>I</w:t>
            </w:r>
            <w:r w:rsidR="005D5A29">
              <w:rPr>
                <w:lang w:val="en-US"/>
              </w:rPr>
              <w:t>V</w:t>
            </w:r>
            <w:proofErr w:type="gramEnd"/>
            <w:r w:rsidR="005D5A29">
              <w:t>Извещения (</w:t>
            </w:r>
            <w:r w:rsidRPr="00BC22ED">
              <w:t>«Техническое задание»</w:t>
            </w:r>
            <w:r w:rsidR="005D5A29">
              <w:t>)</w:t>
            </w:r>
            <w:r w:rsidRPr="00BC22ED">
              <w:t xml:space="preserve"> при описании значения показателя следующих слов (знаков):</w:t>
            </w:r>
          </w:p>
          <w:p w:rsidR="00BC22ED" w:rsidRPr="00BC22ED" w:rsidRDefault="00BC22ED" w:rsidP="006F10CF">
            <w:pPr>
              <w:jc w:val="both"/>
            </w:pPr>
            <w:r w:rsidRPr="00BC22ED">
              <w:t xml:space="preserve">- слов «не менее», «не ниже» – </w:t>
            </w:r>
            <w:r w:rsidR="007D06D2">
              <w:t>У</w:t>
            </w:r>
            <w:r w:rsidRPr="00BC22ED">
              <w:t xml:space="preserve">частником предоставляется значение равное или превышающее указанное; </w:t>
            </w:r>
          </w:p>
          <w:p w:rsidR="00BC22ED" w:rsidRPr="00BC22ED" w:rsidRDefault="00BC22ED" w:rsidP="006F10CF">
            <w:pPr>
              <w:jc w:val="both"/>
            </w:pPr>
            <w:r w:rsidRPr="00BC22ED">
              <w:t xml:space="preserve">- слов «не более», «не выше» – </w:t>
            </w:r>
            <w:r w:rsidR="007D06D2">
              <w:t>У</w:t>
            </w:r>
            <w:r w:rsidRPr="00BC22ED">
              <w:t xml:space="preserve">частником предоставляется значение равное или менее </w:t>
            </w:r>
            <w:proofErr w:type="gramStart"/>
            <w:r w:rsidRPr="00BC22ED">
              <w:t>указанного</w:t>
            </w:r>
            <w:proofErr w:type="gramEnd"/>
            <w:r w:rsidRPr="00BC22ED">
              <w:t xml:space="preserve">; </w:t>
            </w:r>
          </w:p>
          <w:p w:rsidR="00BC22ED" w:rsidRPr="00BC22ED" w:rsidRDefault="00BC22ED" w:rsidP="006F10CF">
            <w:pPr>
              <w:jc w:val="both"/>
            </w:pPr>
            <w:r w:rsidRPr="00BC22ED">
              <w:t xml:space="preserve">- слов «менее», «ниже» – </w:t>
            </w:r>
            <w:r w:rsidR="007D06D2">
              <w:t>У</w:t>
            </w:r>
            <w:r w:rsidRPr="00BC22ED">
              <w:t xml:space="preserve">частником предоставляется значение меньше </w:t>
            </w:r>
            <w:r w:rsidR="005D5A29" w:rsidRPr="00BC22ED">
              <w:t>указанного</w:t>
            </w:r>
            <w:r w:rsidRPr="00BC22ED">
              <w:t>;</w:t>
            </w:r>
          </w:p>
          <w:p w:rsidR="00BC22ED" w:rsidRPr="00BC22ED" w:rsidRDefault="00BC22ED" w:rsidP="006F10CF">
            <w:pPr>
              <w:jc w:val="both"/>
            </w:pPr>
            <w:r w:rsidRPr="00BC22ED">
              <w:t xml:space="preserve">- слов «более», «выше», «свыше» – </w:t>
            </w:r>
            <w:r w:rsidR="007D06D2">
              <w:t>У</w:t>
            </w:r>
            <w:r w:rsidRPr="00BC22ED">
              <w:t xml:space="preserve">частником предоставляется значение, превышающее указанное; </w:t>
            </w:r>
          </w:p>
          <w:p w:rsidR="00BC22ED" w:rsidRPr="00BC22ED" w:rsidRDefault="00BC22ED" w:rsidP="006F10CF">
            <w:pPr>
              <w:jc w:val="both"/>
            </w:pPr>
            <w:r w:rsidRPr="00BC22ED">
              <w:t xml:space="preserve">- слов «не менее и не более», «не менее, не более», «не менее не более», «не менее; не более», «не менее/не более» – </w:t>
            </w:r>
            <w:r w:rsidR="007D06D2">
              <w:t>У</w:t>
            </w:r>
            <w:r w:rsidRPr="00BC22ED">
              <w:t>частником</w:t>
            </w:r>
            <w:r w:rsidR="00B41DD5">
              <w:t xml:space="preserve"> </w:t>
            </w:r>
            <w:r w:rsidRPr="00BC22ED">
              <w:t>предоставляется одно конкретное значение в рамках значений верхней и нижней границы;</w:t>
            </w:r>
          </w:p>
          <w:p w:rsidR="00BC22ED" w:rsidRPr="00BC22ED" w:rsidRDefault="00BC22ED" w:rsidP="006F10CF">
            <w:pPr>
              <w:jc w:val="both"/>
            </w:pPr>
            <w:r w:rsidRPr="00BC22ED">
              <w:t xml:space="preserve">- слов «до» – </w:t>
            </w:r>
            <w:r w:rsidR="007D06D2">
              <w:t>У</w:t>
            </w:r>
            <w:r w:rsidRPr="00BC22ED">
              <w:t>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C22ED" w:rsidRPr="00BC22ED" w:rsidRDefault="00BC22ED" w:rsidP="006F10CF">
            <w:pPr>
              <w:jc w:val="both"/>
            </w:pPr>
            <w:r w:rsidRPr="00BC22ED">
              <w:t xml:space="preserve">- слов «от» – </w:t>
            </w:r>
            <w:r w:rsidR="007D06D2">
              <w:t>У</w:t>
            </w:r>
            <w:r w:rsidRPr="00BC22ED">
              <w:t>частником предоставляется указанное значение или превышающее его;</w:t>
            </w:r>
          </w:p>
          <w:p w:rsidR="00BC22ED" w:rsidRPr="00BC22ED" w:rsidRDefault="00BC22ED" w:rsidP="006F10CF">
            <w:pPr>
              <w:jc w:val="both"/>
            </w:pPr>
            <w:r w:rsidRPr="00BC22ED">
              <w:lastRenderedPageBreak/>
              <w:t>- слов «</w:t>
            </w:r>
            <w:proofErr w:type="gramStart"/>
            <w:r w:rsidRPr="00BC22ED">
              <w:t>от</w:t>
            </w:r>
            <w:proofErr w:type="gramEnd"/>
            <w:r w:rsidRPr="00BC22ED">
              <w:t xml:space="preserve">… до…» – </w:t>
            </w:r>
            <w:proofErr w:type="gramStart"/>
            <w:r w:rsidR="007D06D2">
              <w:t>У</w:t>
            </w:r>
            <w:r w:rsidRPr="00BC22ED">
              <w:t>частником</w:t>
            </w:r>
            <w:proofErr w:type="gramEnd"/>
            <w:r w:rsidRPr="00BC22ED">
              <w:t xml:space="preserve"> предоставляется одно конкретное значение в рамках значений;</w:t>
            </w:r>
          </w:p>
          <w:p w:rsidR="00BC22ED" w:rsidRPr="00BC22ED" w:rsidRDefault="00BC22ED" w:rsidP="006F10CF">
            <w:pPr>
              <w:jc w:val="both"/>
            </w:pPr>
            <w:r w:rsidRPr="00BC22ED">
              <w:t>- со знаком «+/</w:t>
            </w:r>
            <w:proofErr w:type="gramStart"/>
            <w:r w:rsidRPr="00BC22ED">
              <w:t>-»</w:t>
            </w:r>
            <w:proofErr w:type="gramEnd"/>
            <w:r w:rsidRPr="00BC22ED">
              <w:t xml:space="preserve">– </w:t>
            </w:r>
            <w:r w:rsidR="007D06D2">
              <w:t>У</w:t>
            </w:r>
            <w:r w:rsidRPr="00BC22ED">
              <w:t>частником предоставляется конкретное цифровое значение с указанием знака «+/-»;</w:t>
            </w:r>
          </w:p>
          <w:p w:rsidR="00BC22ED" w:rsidRPr="00BC22ED" w:rsidRDefault="00BC22ED" w:rsidP="006F10CF">
            <w:pPr>
              <w:jc w:val="both"/>
            </w:pPr>
            <w:r w:rsidRPr="00BC22ED">
              <w:t>- знака «</w:t>
            </w:r>
            <w:proofErr w:type="gramStart"/>
            <w:r w:rsidRPr="00BC22ED">
              <w:t>-»</w:t>
            </w:r>
            <w:proofErr w:type="gramEnd"/>
            <w:r w:rsidRPr="00BC22ED">
              <w:t xml:space="preserve"> – </w:t>
            </w:r>
            <w:r w:rsidR="007D06D2">
              <w:t>У</w:t>
            </w:r>
            <w:r w:rsidRPr="00BC22ED">
              <w:t>частником предоставляется конкретное цифровое значение.</w:t>
            </w:r>
          </w:p>
          <w:p w:rsidR="00BC22ED" w:rsidRPr="00BC22ED" w:rsidRDefault="00BC22ED" w:rsidP="006F10CF">
            <w:pPr>
              <w:jc w:val="both"/>
            </w:pPr>
            <w:r w:rsidRPr="00BC22ED">
              <w:t xml:space="preserve">В </w:t>
            </w:r>
            <w:proofErr w:type="gramStart"/>
            <w:r w:rsidRPr="00BC22ED">
              <w:t>случае</w:t>
            </w:r>
            <w:proofErr w:type="gramEnd"/>
            <w:r w:rsidR="00757E2E">
              <w:t xml:space="preserve"> </w:t>
            </w:r>
            <w:r w:rsidR="005D5A29" w:rsidRPr="00BC22ED">
              <w:t>перечисления</w:t>
            </w:r>
            <w:r w:rsidR="005D5A29">
              <w:t xml:space="preserve"> З</w:t>
            </w:r>
            <w:r w:rsidRPr="00BC22ED">
              <w:t>аказчиком в разделе I</w:t>
            </w:r>
            <w:r w:rsidR="005D5A29">
              <w:rPr>
                <w:lang w:val="en-US"/>
              </w:rPr>
              <w:t>V</w:t>
            </w:r>
            <w:r w:rsidR="00757E2E">
              <w:t xml:space="preserve"> </w:t>
            </w:r>
            <w:r w:rsidR="005D5A29">
              <w:t>Извещения (</w:t>
            </w:r>
            <w:r w:rsidRPr="00BC22ED">
              <w:t>«Техническое задание»</w:t>
            </w:r>
            <w:r w:rsidR="005D5A29">
              <w:t>)</w:t>
            </w:r>
            <w:r w:rsidRPr="00BC22ED">
              <w:t xml:space="preserve"> значений показателя через союз «и», знаки «,» «;», «/» – </w:t>
            </w:r>
            <w:r w:rsidR="007D06D2">
              <w:t>У</w:t>
            </w:r>
            <w:r w:rsidRPr="00BC22ED">
              <w:t xml:space="preserve">частник указывает все перечисленные значения показателя, при использовании </w:t>
            </w:r>
            <w:r w:rsidR="007D06D2">
              <w:t>З</w:t>
            </w:r>
            <w:r w:rsidR="007D06D2" w:rsidRPr="00BC22ED">
              <w:t>аказчиком в разделе I</w:t>
            </w:r>
            <w:r w:rsidR="007D06D2">
              <w:rPr>
                <w:lang w:val="en-US"/>
              </w:rPr>
              <w:t>V</w:t>
            </w:r>
            <w:r w:rsidR="007D06D2">
              <w:t>Извещения (</w:t>
            </w:r>
            <w:r w:rsidR="007D06D2" w:rsidRPr="00BC22ED">
              <w:t>«Техническое задание»</w:t>
            </w:r>
            <w:r w:rsidR="007D06D2">
              <w:t xml:space="preserve">) </w:t>
            </w:r>
            <w:r w:rsidRPr="00BC22ED">
              <w:t xml:space="preserve">союзов «или», «либо» – </w:t>
            </w:r>
            <w:r w:rsidR="007D06D2">
              <w:t>У</w:t>
            </w:r>
            <w:r w:rsidRPr="00BC22ED">
              <w:t xml:space="preserve">частник выбирает одно из значений. При использовании «и (или)» – </w:t>
            </w:r>
            <w:r w:rsidR="007D06D2">
              <w:t>У</w:t>
            </w:r>
            <w:r w:rsidRPr="00BC22ED">
              <w:t xml:space="preserve">частник предлагает одно или несколько значений показателя (на свой выбор). При этом, при перечислении всех значений данного показателя, </w:t>
            </w:r>
            <w:r w:rsidR="007D06D2">
              <w:t>У</w:t>
            </w:r>
            <w:r w:rsidRPr="00BC22ED">
              <w:t>частнику необходимо использовать союз «и», знаки «;» «,». При одновременном использовании знаков «</w:t>
            </w:r>
            <w:proofErr w:type="gramStart"/>
            <w:r w:rsidRPr="00BC22ED">
              <w:t>,»</w:t>
            </w:r>
            <w:proofErr w:type="gramEnd"/>
            <w:r w:rsidRPr="00BC22ED">
              <w:t xml:space="preserve"> и союзов «или», «либо» </w:t>
            </w:r>
            <w:r w:rsidR="007D06D2">
              <w:t>У</w:t>
            </w:r>
            <w:r w:rsidRPr="00BC22ED">
              <w:t xml:space="preserve">частник указывает все значения показателя до союза «или», «либо» или значение, указанное после союза «или», «либо» (например, 1, 2, 3 или 4; </w:t>
            </w:r>
            <w:r w:rsidR="007D06D2">
              <w:t>У</w:t>
            </w:r>
            <w:r w:rsidRPr="00BC22ED">
              <w:t>частник предлагает: вариант 1 – 1, 2, 3; вариант 2 – 4).</w:t>
            </w:r>
          </w:p>
          <w:p w:rsidR="00BC22ED" w:rsidRPr="00BC22ED" w:rsidRDefault="00BC22ED" w:rsidP="006F10CF">
            <w:pPr>
              <w:jc w:val="both"/>
              <w:rPr>
                <w:spacing w:val="-4"/>
              </w:rPr>
            </w:pPr>
            <w:r w:rsidRPr="00BC22ED">
              <w:t xml:space="preserve">Если показатель указан с использованием нескольких значений, требование слова (знака) применяется к каждому значению, следующему после слова (знака), до нового слова или знака, описывающего значение показателя (например, </w:t>
            </w:r>
            <w:r w:rsidRPr="00BC22ED">
              <w:rPr>
                <w:spacing w:val="-4"/>
              </w:rPr>
              <w:t>не менее 5*10 – слово (знак) «не менее» применяется к значению 5 и к значению 10).</w:t>
            </w:r>
          </w:p>
          <w:p w:rsidR="00BC22ED" w:rsidRPr="007D06D2" w:rsidRDefault="00BC22ED" w:rsidP="006F10CF">
            <w:pPr>
              <w:jc w:val="both"/>
              <w:rPr>
                <w:b/>
              </w:rPr>
            </w:pPr>
            <w:r w:rsidRPr="007D06D2">
              <w:rPr>
                <w:b/>
              </w:rPr>
              <w:t>Диапазонные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В </w:t>
            </w:r>
            <w:proofErr w:type="gramStart"/>
            <w:r w:rsidRPr="00BC22ED">
              <w:t>случае</w:t>
            </w:r>
            <w:proofErr w:type="gramEnd"/>
            <w:r w:rsidRPr="00BC22ED">
              <w:t xml:space="preserve">, если </w:t>
            </w:r>
            <w:r w:rsidR="007D06D2">
              <w:t>З</w:t>
            </w:r>
            <w:r w:rsidRPr="00BC22ED">
              <w:t>аказчик в техническом задании перед значением показателя</w:t>
            </w:r>
            <w:r w:rsidR="00757E2E">
              <w:t xml:space="preserve"> </w:t>
            </w:r>
            <w:r w:rsidRPr="00BC22ED">
              <w:t>прописал слово «диапазон», участник должен предложить диапазонное значение в указанных границах, заданных техническим заданием.</w:t>
            </w:r>
          </w:p>
          <w:p w:rsidR="00BC22ED" w:rsidRPr="00BC22ED" w:rsidRDefault="00BC22ED" w:rsidP="006F10CF">
            <w:pPr>
              <w:jc w:val="both"/>
            </w:pPr>
            <w:r w:rsidRPr="00BC22ED">
              <w:t xml:space="preserve">В </w:t>
            </w:r>
            <w:proofErr w:type="gramStart"/>
            <w:r w:rsidRPr="00BC22ED">
              <w:t>случае</w:t>
            </w:r>
            <w:proofErr w:type="gramEnd"/>
            <w:r w:rsidRPr="00BC22ED">
              <w:t xml:space="preserve"> применения </w:t>
            </w:r>
            <w:r w:rsidR="007D06D2">
              <w:t>З</w:t>
            </w:r>
            <w:r w:rsidRPr="00BC22ED">
              <w:t>аказчиком в техническом задании при описании диапазона:</w:t>
            </w:r>
          </w:p>
          <w:p w:rsidR="00BC22ED" w:rsidRPr="00BC22ED" w:rsidRDefault="00BC22ED" w:rsidP="006F10CF">
            <w:pPr>
              <w:jc w:val="both"/>
            </w:pPr>
            <w:r w:rsidRPr="00BC22ED">
              <w:t>- знака «</w:t>
            </w:r>
            <w:proofErr w:type="gramStart"/>
            <w:r w:rsidRPr="00BC22ED">
              <w:t>-»</w:t>
            </w:r>
            <w:proofErr w:type="gramEnd"/>
            <w:r w:rsidRPr="00BC22ED">
              <w:t xml:space="preserve"> – </w:t>
            </w:r>
            <w:r w:rsidR="007D06D2">
              <w:t>У</w:t>
            </w:r>
            <w:r w:rsidRPr="00BC22ED">
              <w:t xml:space="preserve">частник в заявке предлагает диапазонное значение, заданное техническим заданием (включаются верхние и нижние значения границ диапазона); </w:t>
            </w:r>
          </w:p>
          <w:p w:rsidR="00BC22ED" w:rsidRPr="00BC22ED" w:rsidRDefault="00BC22ED" w:rsidP="006F10CF">
            <w:pPr>
              <w:jc w:val="both"/>
            </w:pPr>
            <w:r w:rsidRPr="00BC22ED">
              <w:t xml:space="preserve">- слов «диапазон может быть расширен» – </w:t>
            </w:r>
            <w:r w:rsidR="007D06D2">
              <w:t>У</w:t>
            </w:r>
            <w:r w:rsidRPr="00BC22ED">
              <w:t>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BC22ED" w:rsidRPr="00BC22ED" w:rsidRDefault="00BC22ED" w:rsidP="006F10CF">
            <w:pPr>
              <w:jc w:val="both"/>
            </w:pPr>
            <w:proofErr w:type="gramStart"/>
            <w:r w:rsidRPr="00BC22ED">
              <w:t xml:space="preserve">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w:t>
            </w:r>
            <w:r w:rsidR="007D06D2">
              <w:t>У</w:t>
            </w:r>
            <w:r w:rsidRPr="00BC22ED">
              <w:t>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BC22ED" w:rsidRPr="00BC22ED" w:rsidRDefault="00BC22ED" w:rsidP="006F10CF">
            <w:pPr>
              <w:jc w:val="both"/>
            </w:pPr>
            <w:r w:rsidRPr="00BC22ED">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BC22ED">
              <w:t>-»</w:t>
            </w:r>
            <w:proofErr w:type="gramEnd"/>
            <w:r w:rsidRPr="00BC22ED">
              <w:t>.</w:t>
            </w:r>
          </w:p>
          <w:p w:rsidR="00BC22ED" w:rsidRPr="00BC22ED" w:rsidRDefault="00BC22ED" w:rsidP="006F10CF">
            <w:pPr>
              <w:jc w:val="both"/>
            </w:pPr>
            <w:r w:rsidRPr="00BC22ED">
              <w:t>Общие сведения:</w:t>
            </w:r>
          </w:p>
          <w:p w:rsidR="00BC22ED" w:rsidRPr="00BC22ED" w:rsidRDefault="00BC22ED" w:rsidP="006F10CF">
            <w:pPr>
              <w:ind w:right="-108"/>
              <w:jc w:val="both"/>
            </w:pPr>
            <w:r w:rsidRPr="00BC22ED">
              <w:t>Если характеристики товара содержатся в колонке «Значения показателей, которые не могут изменяться (</w:t>
            </w:r>
            <w:proofErr w:type="gramStart"/>
            <w:r w:rsidRPr="00BC22ED">
              <w:t>неизменяемое</w:t>
            </w:r>
            <w:proofErr w:type="gramEnd"/>
            <w:r w:rsidRPr="00BC22ED">
              <w:t xml:space="preserve">)» – </w:t>
            </w:r>
            <w:r w:rsidR="007D06D2">
              <w:t>У</w:t>
            </w:r>
            <w:r w:rsidRPr="00BC22ED">
              <w:t xml:space="preserve">частник </w:t>
            </w:r>
            <w:r w:rsidRPr="00BC22ED">
              <w:lastRenderedPageBreak/>
              <w:t>не вправе изменять указанные значения.</w:t>
            </w:r>
          </w:p>
          <w:p w:rsidR="00BC22ED" w:rsidRPr="00BC22ED" w:rsidRDefault="00BC22ED" w:rsidP="006F10CF">
            <w:pPr>
              <w:jc w:val="both"/>
            </w:pPr>
            <w:proofErr w:type="gramStart"/>
            <w:r w:rsidRPr="00BC22ED">
              <w:t xml:space="preserve">При предоставлении </w:t>
            </w:r>
            <w:r w:rsidR="00D31C44">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C22ED">
              <w:t>»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rsidR="00BD70F4" w:rsidRPr="00AD56E9">
              <w:t xml:space="preserve"> или аналогичной по </w:t>
            </w:r>
            <w:r w:rsidR="00AD56E9" w:rsidRPr="00AD56E9">
              <w:t>наименованию колонке (столбце)</w:t>
            </w:r>
            <w:r w:rsidRPr="00AD56E9">
              <w:t>.</w:t>
            </w:r>
          </w:p>
          <w:p w:rsidR="00BC22ED" w:rsidRPr="00BC22ED" w:rsidRDefault="00BC22ED" w:rsidP="006F10CF">
            <w:pPr>
              <w:jc w:val="both"/>
            </w:pPr>
            <w:r w:rsidRPr="00BC22ED">
              <w:t xml:space="preserve">При использовании </w:t>
            </w:r>
            <w:r w:rsidR="00D31C44">
              <w:t>З</w:t>
            </w:r>
            <w:r w:rsidRPr="00BC22ED">
              <w:t>аказчиком в разделе I</w:t>
            </w:r>
            <w:r w:rsidR="00AD56E9">
              <w:rPr>
                <w:lang w:val="en-US"/>
              </w:rPr>
              <w:t>V</w:t>
            </w:r>
            <w:r w:rsidR="00AD56E9">
              <w:t xml:space="preserve"> Извещения</w:t>
            </w:r>
            <w:r w:rsidR="00B41DD5">
              <w:t xml:space="preserve"> </w:t>
            </w:r>
            <w:r w:rsidR="00AD56E9">
              <w:t>(</w:t>
            </w:r>
            <w:r w:rsidRPr="00BC22ED">
              <w:t>«Техническое задание»</w:t>
            </w:r>
            <w:r w:rsidR="00AD56E9">
              <w:t>)</w:t>
            </w:r>
            <w:r w:rsidRPr="00BC22ED">
              <w:t xml:space="preserve"> вышеуказанных терминов участник предлагает цифровое значение.</w:t>
            </w:r>
          </w:p>
          <w:p w:rsidR="00BC22ED" w:rsidRPr="0015184E" w:rsidRDefault="00BC22ED" w:rsidP="006F10CF">
            <w:pPr>
              <w:ind w:firstLine="567"/>
              <w:jc w:val="both"/>
            </w:pPr>
            <w:r w:rsidRPr="00BC22ED">
              <w:t xml:space="preserve">Несоблюдение указанных требований является основанием </w:t>
            </w:r>
            <w:proofErr w:type="gramStart"/>
            <w:r w:rsidRPr="00BC22ED">
              <w:t xml:space="preserve">для принятия </w:t>
            </w:r>
            <w:r w:rsidR="00AD56E9">
              <w:t>К</w:t>
            </w:r>
            <w:r w:rsidRPr="00BC22ED">
              <w:t xml:space="preserve">омиссией по </w:t>
            </w:r>
            <w:r w:rsidR="00AD56E9">
              <w:t>закупкам</w:t>
            </w:r>
            <w:r w:rsidRPr="00BC22ED">
              <w:t xml:space="preserve"> решения </w:t>
            </w:r>
            <w:r w:rsidR="00AD56E9">
              <w:t>об отказе Участнику в доступе к рассмотрению</w:t>
            </w:r>
            <w:proofErr w:type="gramEnd"/>
            <w:r w:rsidR="00AD56E9">
              <w:t xml:space="preserve"> и оценке заявок.</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51" w:name="_Ref368316022"/>
          </w:p>
        </w:tc>
        <w:bookmarkEnd w:id="51"/>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15184E" w:rsidRDefault="00790AF7" w:rsidP="006F10CF">
            <w:pPr>
              <w:ind w:firstLine="567"/>
              <w:jc w:val="both"/>
            </w:pPr>
            <w:r w:rsidRPr="0015184E">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217C26" w:rsidRPr="00217C26"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b"/>
              <w:ind w:left="0" w:firstLine="459"/>
              <w:jc w:val="both"/>
            </w:pPr>
            <w:r w:rsidRPr="0015184E">
              <w:t xml:space="preserve">1. Заявка должна содержать согласие Участника на </w:t>
            </w:r>
            <w:r w:rsidR="00142B73">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57E2E">
              <w:t>6</w:t>
            </w:r>
            <w:r w:rsidR="00E4768D">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w:t>
            </w:r>
            <w:r w:rsidRPr="0015184E">
              <w:lastRenderedPageBreak/>
              <w:t xml:space="preserve">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15184E">
              <w:t>апостиль</w:t>
            </w:r>
            <w:proofErr w:type="spellEnd"/>
            <w:r w:rsidRPr="0015184E">
              <w:t xml:space="preserve">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w:t>
            </w:r>
            <w:proofErr w:type="gramStart"/>
            <w:r w:rsidRPr="0015184E">
              <w:t>дств в З</w:t>
            </w:r>
            <w:proofErr w:type="gramEnd"/>
            <w:r w:rsidRPr="0015184E">
              <w:t>аявке должны быть выражены в валюте, установленной в пункте 2</w:t>
            </w:r>
            <w:r w:rsidR="008B02FD">
              <w:t>2</w:t>
            </w:r>
            <w:r w:rsidR="00757E2E">
              <w:t xml:space="preserve"> </w:t>
            </w:r>
            <w:hyperlink w:anchor="_2.1._Общие_сведения" w:history="1">
              <w:r w:rsidRPr="0015184E">
                <w:t>раздела II «Информационная карта»</w:t>
              </w:r>
            </w:hyperlink>
            <w:r w:rsidRPr="0015184E">
              <w:t xml:space="preserve"> Извещения. </w:t>
            </w:r>
            <w:proofErr w:type="gramStart"/>
            <w:r w:rsidRPr="0015184E">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w:t>
            </w:r>
            <w:proofErr w:type="gramEnd"/>
            <w:r w:rsidRPr="0015184E">
              <w:t xml:space="preserve"> даты его установления.</w:t>
            </w:r>
          </w:p>
          <w:p w:rsidR="00790AF7" w:rsidRPr="0015184E" w:rsidRDefault="00790AF7" w:rsidP="006F10CF">
            <w:pPr>
              <w:pStyle w:val="ab"/>
              <w:ind w:left="0" w:firstLine="459"/>
              <w:jc w:val="both"/>
            </w:pPr>
            <w:r w:rsidRPr="0015184E">
              <w:t xml:space="preserve">4. </w:t>
            </w:r>
            <w:proofErr w:type="gramStart"/>
            <w:r w:rsidRPr="0015184E">
              <w:t>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roofErr w:type="gramEnd"/>
          </w:p>
          <w:p w:rsidR="00790AF7" w:rsidRPr="0015184E" w:rsidRDefault="00790AF7" w:rsidP="006F10CF">
            <w:pPr>
              <w:pStyle w:val="ab"/>
              <w:ind w:left="0" w:firstLine="459"/>
              <w:jc w:val="both"/>
            </w:pPr>
            <w:r w:rsidRPr="0015184E">
              <w:t xml:space="preserve">5. Каждый отдельный документ должен быть включён в состав Заявки в виде отдельного файла. </w:t>
            </w:r>
            <w:proofErr w:type="gramStart"/>
            <w:r w:rsidRPr="0015184E">
              <w:t>Наименование файлов должно позволять идентифицировать документ (например:</w:t>
            </w:r>
            <w:proofErr w:type="gramEnd"/>
            <w:r w:rsidR="00757E2E">
              <w:t xml:space="preserve"> </w:t>
            </w:r>
            <w:proofErr w:type="gramStart"/>
            <w:r w:rsidRPr="0015184E">
              <w:t>Заявка на участие в закупке от 01012018.pdf);</w:t>
            </w:r>
            <w:proofErr w:type="gramEnd"/>
          </w:p>
          <w:p w:rsidR="00790AF7" w:rsidRPr="0015184E" w:rsidRDefault="00790AF7"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6F10CF">
            <w:pPr>
              <w:pStyle w:val="ab"/>
              <w:ind w:left="0" w:firstLine="459"/>
              <w:jc w:val="both"/>
            </w:pPr>
            <w:r w:rsidRPr="0015184E">
              <w:t xml:space="preserve">8. В </w:t>
            </w:r>
            <w:proofErr w:type="gramStart"/>
            <w:r w:rsidRPr="0015184E">
              <w:t>отношении</w:t>
            </w:r>
            <w:proofErr w:type="gramEnd"/>
            <w:r w:rsidRPr="0015184E">
              <w:t xml:space="preserve"> каждого лота Участник вправе подать только одну Заявку. В </w:t>
            </w:r>
            <w:proofErr w:type="gramStart"/>
            <w:r w:rsidRPr="0015184E">
              <w:t>случае</w:t>
            </w:r>
            <w:proofErr w:type="gramEnd"/>
            <w:r w:rsidRPr="0015184E">
              <w:t xml:space="preserve">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6F10CF">
            <w:pPr>
              <w:pStyle w:val="ab"/>
              <w:ind w:left="0" w:firstLine="459"/>
              <w:jc w:val="both"/>
            </w:pPr>
            <w:r w:rsidRPr="0015184E">
              <w:t xml:space="preserve">Прочие правила подготовки и подачи Заявки через Электронную площадку определяются Регламентом работы данной Электронной </w:t>
            </w:r>
            <w:r w:rsidRPr="0015184E">
              <w:lastRenderedPageBreak/>
              <w:t>площадки.</w:t>
            </w:r>
          </w:p>
        </w:tc>
      </w:tr>
      <w:tr w:rsidR="00757E2E" w:rsidRPr="00217C26" w:rsidTr="006F10CF">
        <w:tc>
          <w:tcPr>
            <w:tcW w:w="597" w:type="dxa"/>
            <w:tcBorders>
              <w:top w:val="single" w:sz="4" w:space="0" w:color="auto"/>
              <w:left w:val="single" w:sz="4" w:space="0" w:color="auto"/>
              <w:bottom w:val="single" w:sz="4" w:space="0" w:color="auto"/>
              <w:right w:val="single" w:sz="4" w:space="0" w:color="auto"/>
            </w:tcBorders>
          </w:tcPr>
          <w:p w:rsidR="00757E2E" w:rsidRPr="0015184E" w:rsidRDefault="00757E2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757E2E" w:rsidRDefault="00757E2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757E2E" w:rsidRDefault="00757E2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757E2E" w:rsidRPr="00727538" w:rsidRDefault="00757E2E" w:rsidP="00DA3953">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sidR="00D14F5C">
              <w:rPr>
                <w:spacing w:val="-1"/>
              </w:rPr>
              <w:t xml:space="preserve"> </w:t>
            </w:r>
            <w:r w:rsidRPr="00727538">
              <w:rPr>
                <w:spacing w:val="-1"/>
              </w:rPr>
              <w:t xml:space="preserve">Извещения, осуществляет рассмотрение поданных Участниками Заявок на предмет их соответствия требованиям настоящего Извещения, и </w:t>
            </w:r>
            <w:proofErr w:type="gramStart"/>
            <w:r w:rsidRPr="00727538">
              <w:rPr>
                <w:spacing w:val="-1"/>
              </w:rPr>
              <w:t>определяет</w:t>
            </w:r>
            <w:proofErr w:type="gramEnd"/>
            <w:r w:rsidRPr="00727538">
              <w:rPr>
                <w:spacing w:val="-1"/>
              </w:rPr>
              <w:t xml:space="preserve"> перечь Участников, которые признаются Участниками запроса котировок в электронной форме</w:t>
            </w:r>
            <w:r w:rsidR="00D14F5C">
              <w:rPr>
                <w:spacing w:val="-1"/>
              </w:rPr>
              <w:t>.</w:t>
            </w:r>
            <w:r w:rsidRPr="00727538">
              <w:rPr>
                <w:spacing w:val="-1"/>
              </w:rPr>
              <w:t xml:space="preserve"> </w:t>
            </w:r>
          </w:p>
          <w:p w:rsidR="00757E2E" w:rsidRDefault="00757E2E" w:rsidP="00DA3953">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757E2E" w:rsidRPr="00DD049D" w:rsidRDefault="00757E2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757E2E" w:rsidRPr="00DD049D" w:rsidRDefault="00757E2E" w:rsidP="009B3727">
            <w:pPr>
              <w:pStyle w:val="ab"/>
              <w:numPr>
                <w:ilvl w:val="0"/>
                <w:numId w:val="9"/>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757E2E" w:rsidRPr="00DD049D" w:rsidRDefault="00757E2E" w:rsidP="009B3727">
            <w:pPr>
              <w:pStyle w:val="ab"/>
              <w:numPr>
                <w:ilvl w:val="0"/>
                <w:numId w:val="9"/>
              </w:numPr>
              <w:ind w:left="0" w:firstLine="595"/>
              <w:contextualSpacing w:val="0"/>
              <w:jc w:val="both"/>
            </w:pPr>
            <w:proofErr w:type="spellStart"/>
            <w:r w:rsidRPr="00DD049D">
              <w:t>Непредоставления</w:t>
            </w:r>
            <w:proofErr w:type="spellEnd"/>
            <w:r w:rsidRPr="00DD049D">
              <w:t xml:space="preserve">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57E2E" w:rsidRPr="00DD049D" w:rsidRDefault="00757E2E" w:rsidP="009B3727">
            <w:pPr>
              <w:pStyle w:val="ab"/>
              <w:numPr>
                <w:ilvl w:val="0"/>
                <w:numId w:val="9"/>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757E2E" w:rsidRPr="00DD049D" w:rsidRDefault="00757E2E" w:rsidP="009B3727">
            <w:pPr>
              <w:pStyle w:val="ab"/>
              <w:numPr>
                <w:ilvl w:val="0"/>
                <w:numId w:val="9"/>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757E2E" w:rsidRPr="00727538" w:rsidRDefault="00757E2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sidR="005A52FD">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757E2E" w:rsidRDefault="00757E2E" w:rsidP="00DA3953">
            <w:pPr>
              <w:shd w:val="clear" w:color="auto" w:fill="FFFFFF"/>
              <w:spacing w:before="10" w:line="274" w:lineRule="exact"/>
              <w:ind w:left="29" w:right="53" w:firstLine="490"/>
              <w:jc w:val="both"/>
            </w:pPr>
            <w:proofErr w:type="gramStart"/>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proofErr w:type="gramEnd"/>
            <w:r w:rsidR="00D14F5C">
              <w:t xml:space="preserve"> </w:t>
            </w:r>
            <w:proofErr w:type="gramStart"/>
            <w:r>
              <w:t>соответствии</w:t>
            </w:r>
            <w:proofErr w:type="gramEnd"/>
            <w:r>
              <w:t xml:space="preserve"> предлагаемого им товара, работы, услуги, требованиям, установленным в настоящем Извещении о закупке.</w:t>
            </w:r>
          </w:p>
          <w:p w:rsidR="00757E2E" w:rsidRDefault="00757E2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757E2E" w:rsidRDefault="00757E2E" w:rsidP="005A52FD">
            <w:pPr>
              <w:jc w:val="both"/>
            </w:pPr>
            <w:r>
              <w:t>Заказчик вправе запросить оригиналы или в нотариально</w:t>
            </w:r>
            <w:r>
              <w:br/>
            </w:r>
            <w:r>
              <w:lastRenderedPageBreak/>
              <w:t>заверенные копии документов, указанных в пункте 2</w:t>
            </w:r>
            <w:r w:rsidR="005A52FD">
              <w:t xml:space="preserve">6 </w:t>
            </w:r>
            <w:r w:rsidRPr="00727538">
              <w:rPr>
                <w:spacing w:val="-1"/>
              </w:rPr>
              <w:t xml:space="preserve">раздела </w:t>
            </w:r>
            <w:r w:rsidRPr="00727538">
              <w:rPr>
                <w:spacing w:val="-1"/>
                <w:lang w:val="en-US"/>
              </w:rPr>
              <w:t>II</w:t>
            </w:r>
            <w:r w:rsidRPr="00727538">
              <w:rPr>
                <w:spacing w:val="-1"/>
              </w:rPr>
              <w:t>«Информационная карта»</w:t>
            </w:r>
            <w:r w:rsidR="00D14F5C">
              <w:rPr>
                <w:spacing w:val="-1"/>
              </w:rPr>
              <w:t xml:space="preserve"> </w:t>
            </w:r>
            <w:r w:rsidRPr="00727538">
              <w:rPr>
                <w:spacing w:val="-1"/>
              </w:rPr>
              <w:t>Извещения</w:t>
            </w:r>
            <w:r w:rsidRPr="00804FBB">
              <w:rPr>
                <w:spacing w:val="-1"/>
              </w:rPr>
              <w:t>.</w:t>
            </w:r>
            <w:r>
              <w:rPr>
                <w:spacing w:val="-1"/>
              </w:rPr>
              <w:t xml:space="preserve"> В </w:t>
            </w:r>
            <w:proofErr w:type="gramStart"/>
            <w:r>
              <w:rPr>
                <w:spacing w:val="-1"/>
              </w:rPr>
              <w:t>случае</w:t>
            </w:r>
            <w:proofErr w:type="gramEnd"/>
            <w:r>
              <w:rPr>
                <w:spacing w:val="-1"/>
              </w:rPr>
              <w:t xml:space="preserve"> если </w:t>
            </w:r>
            <w:r>
              <w:t xml:space="preserve">Участник/Победитель в установленный в запросе срок не предоставил </w:t>
            </w:r>
            <w:r>
              <w:rPr>
                <w:color w:val="000000"/>
                <w:lang w:eastAsia="en-US"/>
              </w:rPr>
              <w:t xml:space="preserve">Заказчику оригиналы либо нотариально заверенные копии запрошенных документов, такие документы считаются </w:t>
            </w:r>
            <w:proofErr w:type="spellStart"/>
            <w:r>
              <w:rPr>
                <w:color w:val="000000"/>
                <w:lang w:eastAsia="en-US"/>
              </w:rPr>
              <w:t>непредоставленными</w:t>
            </w:r>
            <w:proofErr w:type="spellEnd"/>
            <w:r>
              <w:rPr>
                <w:color w:val="000000"/>
                <w:lang w:eastAsia="en-US"/>
              </w:rPr>
              <w:t>.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2" w:name="_Toc525906701"/>
      <w:bookmarkStart w:id="53" w:name="_Toc14431814"/>
      <w:r w:rsidRPr="00AB0AFF">
        <w:rPr>
          <w:rFonts w:ascii="Times New Roman" w:eastAsia="MS Mincho" w:hAnsi="Times New Roman"/>
          <w:iCs/>
          <w:color w:val="000000"/>
          <w:szCs w:val="24"/>
        </w:rPr>
        <w:lastRenderedPageBreak/>
        <w:t>2.3. Условия заключения и исполнения договора</w:t>
      </w:r>
      <w:bookmarkEnd w:id="52"/>
      <w:bookmarkEnd w:id="53"/>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w:t>
            </w: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F30F99" w:rsidP="00F30F99">
            <w:pPr>
              <w:pStyle w:val="a3"/>
              <w:ind w:firstLine="528"/>
              <w:jc w:val="both"/>
            </w:pPr>
            <w:r w:rsidRPr="0015184E">
              <w:t xml:space="preserve">Договор заключается не ранее чем через 10 (десять) дней и не позднее чем через 20 (двадцать) дней </w:t>
            </w:r>
            <w:proofErr w:type="gramStart"/>
            <w:r w:rsidRPr="0015184E">
              <w:t>с даты размещения</w:t>
            </w:r>
            <w:proofErr w:type="gramEnd"/>
            <w:r w:rsidRPr="0015184E">
              <w:t xml:space="preserve"> в единой информационной системе итогового протокола</w:t>
            </w:r>
            <w:r w:rsidR="00D173C6">
              <w:t xml:space="preserve"> (протокола рассмотрения и оценки заявок).</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 xml:space="preserve">В течение 3 (трех) рабочих дней </w:t>
            </w:r>
            <w:proofErr w:type="gramStart"/>
            <w:r w:rsidRPr="0015184E">
              <w:t>с даты размещения</w:t>
            </w:r>
            <w:proofErr w:type="gramEnd"/>
            <w:r w:rsidRPr="0015184E">
              <w:t xml:space="preserve">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 xml:space="preserve">В исключительных </w:t>
            </w:r>
            <w:proofErr w:type="gramStart"/>
            <w:r w:rsidRPr="0015184E">
              <w:t>случаях</w:t>
            </w:r>
            <w:proofErr w:type="gramEnd"/>
            <w:r w:rsidRPr="0015184E">
              <w:t>,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w:t>
            </w:r>
            <w:r w:rsidRPr="0015184E">
              <w:lastRenderedPageBreak/>
              <w:t xml:space="preserve">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w:t>
            </w:r>
            <w:proofErr w:type="gramStart"/>
            <w:r w:rsidRPr="0015184E">
              <w:t>а</w:t>
            </w:r>
            <w:r w:rsidR="00242FE3">
              <w:t>(</w:t>
            </w:r>
            <w:proofErr w:type="gramEnd"/>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w:t>
            </w:r>
            <w:proofErr w:type="gramStart"/>
            <w:r w:rsidRPr="0015184E">
              <w:t>разместить Договор</w:t>
            </w:r>
            <w:proofErr w:type="gramEnd"/>
            <w:r w:rsidRPr="0015184E">
              <w:t>,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w:t>
            </w:r>
            <w:r w:rsidRPr="0015184E">
              <w:lastRenderedPageBreak/>
              <w:t xml:space="preserve">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2"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4" w:name="_РАЗДЕЛ_III._ФОРМЫ"/>
      <w:bookmarkStart w:id="55" w:name="_Toc14431815"/>
      <w:bookmarkEnd w:id="54"/>
      <w:r w:rsidRPr="00F34233">
        <w:rPr>
          <w:rFonts w:ascii="Times New Roman" w:hAnsi="Times New Roman" w:cs="Times New Roman"/>
          <w:color w:val="auto"/>
        </w:rPr>
        <w:lastRenderedPageBreak/>
        <w:t>РАЗДЕЛ III. ФОРМЫ ДЛЯ ЗАПОЛНЕНИЯ УЧАСТНИКАМИ ЗАКУПКИ</w:t>
      </w:r>
      <w:bookmarkEnd w:id="55"/>
    </w:p>
    <w:p w:rsidR="004A3796" w:rsidRPr="00F34233" w:rsidRDefault="004A3796" w:rsidP="00630153">
      <w:pPr>
        <w:pStyle w:val="21"/>
        <w:jc w:val="center"/>
        <w:rPr>
          <w:rFonts w:ascii="Times New Roman" w:hAnsi="Times New Roman" w:cs="Times New Roman"/>
        </w:rPr>
      </w:pPr>
      <w:bookmarkStart w:id="56" w:name="_ФОРМА_1._ЗАЯВКА"/>
      <w:bookmarkStart w:id="57" w:name="_Toc14431816"/>
      <w:bookmarkEnd w:id="56"/>
      <w:r w:rsidRPr="00F34233">
        <w:rPr>
          <w:rFonts w:ascii="Times New Roman" w:hAnsi="Times New Roman" w:cs="Times New Roman"/>
          <w:color w:val="auto"/>
        </w:rPr>
        <w:t>ФОРМА 1. ЗАЯВКА НА УЧАСТИЕ</w:t>
      </w:r>
      <w:bookmarkEnd w:id="57"/>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8" w:name="_Письмо_о_подаче"/>
      <w:bookmarkStart w:id="59" w:name="_Заявка_о_подаче"/>
      <w:bookmarkStart w:id="60" w:name="_Toc255987071"/>
      <w:bookmarkStart w:id="61" w:name="_Toc263441572"/>
      <w:bookmarkStart w:id="62" w:name="_Toc269472558"/>
      <w:bookmarkStart w:id="63" w:name="_Toc305665989"/>
      <w:bookmarkEnd w:id="58"/>
      <w:bookmarkEnd w:id="59"/>
    </w:p>
    <w:p w:rsidR="006F0E6A" w:rsidRPr="00733E33" w:rsidRDefault="006F0E6A" w:rsidP="006F0E6A">
      <w:pPr>
        <w:ind w:firstLine="567"/>
        <w:jc w:val="center"/>
      </w:pPr>
      <w:r w:rsidRPr="00733E33">
        <w:t xml:space="preserve">ЗАЯВКА НА УЧАСТИЕ В </w:t>
      </w:r>
      <w:bookmarkEnd w:id="60"/>
      <w:bookmarkEnd w:id="61"/>
      <w:bookmarkEnd w:id="62"/>
      <w:bookmarkEnd w:id="63"/>
      <w:proofErr w:type="gramStart"/>
      <w:r>
        <w:t>ЗАПРОСЕ</w:t>
      </w:r>
      <w:proofErr w:type="gramEnd"/>
      <w:r>
        <w:t xml:space="preserve">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4" w:name="_Hlt440565644"/>
      <w:bookmarkEnd w:id="64"/>
    </w:p>
    <w:p w:rsidR="006F0E6A" w:rsidRPr="00733E33" w:rsidRDefault="006F0E6A" w:rsidP="006F0E6A">
      <w:pPr>
        <w:ind w:firstLine="567"/>
        <w:jc w:val="both"/>
      </w:pPr>
      <w:proofErr w:type="gramStart"/>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0D639E">
        <w:t>11</w:t>
      </w:r>
      <w:r w:rsidR="006B2FBC" w:rsidRPr="006B2FBC">
        <w:t xml:space="preserve"> п. 2</w:t>
      </w:r>
      <w:r w:rsidR="00444586">
        <w:t>6</w:t>
      </w:r>
      <w:r w:rsidR="005B1F85">
        <w:t xml:space="preserve"> </w:t>
      </w:r>
      <w:r w:rsidR="00937570">
        <w:t xml:space="preserve">Раздела </w:t>
      </w:r>
      <w:r w:rsidR="00937570">
        <w:rPr>
          <w:lang w:val="en-US"/>
        </w:rPr>
        <w:t>II</w:t>
      </w:r>
      <w:r w:rsidR="00937570">
        <w:t>Извещения о проведении запроса котировок в электронной форме</w:t>
      </w:r>
      <w:r w:rsidRPr="00490E87">
        <w:t xml:space="preserve"> и п. </w:t>
      </w:r>
      <w:r>
        <w:t>8.3.2</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roofErr w:type="gramEnd"/>
    </w:p>
    <w:p w:rsidR="006F0E6A" w:rsidRDefault="006F0E6A" w:rsidP="006F0E6A">
      <w:pPr>
        <w:ind w:firstLine="567"/>
        <w:jc w:val="both"/>
      </w:pPr>
      <w:proofErr w:type="gramStart"/>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w:t>
      </w:r>
      <w:proofErr w:type="gramEnd"/>
      <w:r w:rsidRPr="00733E33">
        <w:t xml:space="preserve"> ознакомлены с условиями</w:t>
      </w:r>
      <w:r w:rsidR="00B57A6B">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proofErr w:type="gramStart"/>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w:t>
      </w:r>
      <w:proofErr w:type="gramEnd"/>
      <w:r w:rsidRPr="00F40235">
        <w:rPr>
          <w:rFonts w:cs="Arial"/>
          <w:color w:val="000000"/>
        </w:rPr>
        <w:t xml:space="preserve"> деятельностью, которые связаны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w:t>
      </w:r>
      <w:proofErr w:type="gramEnd"/>
      <w:r w:rsidRPr="00733E33">
        <w:t xml:space="preserve"> государственных и муниципальных нужд».</w:t>
      </w:r>
    </w:p>
    <w:p w:rsidR="006F0E6A" w:rsidRDefault="006F0E6A" w:rsidP="006F0E6A">
      <w:pPr>
        <w:ind w:firstLine="567"/>
        <w:jc w:val="both"/>
      </w:pPr>
      <w:proofErr w:type="gramStart"/>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proofErr w:type="gramEnd"/>
      <w:r w:rsidRPr="00577B64">
        <w:t xml:space="preserve"> Федерации, по которым имеется вступившее в законную силу решение суда о признании обязанности </w:t>
      </w:r>
      <w:proofErr w:type="gramStart"/>
      <w:r w:rsidRPr="00577B64">
        <w:t>заявителя</w:t>
      </w:r>
      <w:proofErr w:type="gramEnd"/>
      <w:r w:rsidRPr="00577B6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proofErr w:type="gramStart"/>
      <w:r w:rsidRPr="00B57A6B">
        <w:rPr>
          <w:b/>
          <w:i/>
          <w:color w:val="FF0000"/>
        </w:rPr>
        <w:t xml:space="preserve">[Если в состав Заявки на участие в закупке включены документы, предусмотренные </w:t>
      </w:r>
      <w:proofErr w:type="spellStart"/>
      <w:r w:rsidRPr="00B57A6B">
        <w:rPr>
          <w:b/>
          <w:i/>
          <w:color w:val="FF0000"/>
        </w:rPr>
        <w:t>абз</w:t>
      </w:r>
      <w:proofErr w:type="spellEnd"/>
      <w:r w:rsidRPr="00B57A6B">
        <w:rPr>
          <w:b/>
          <w:i/>
          <w:color w:val="FF0000"/>
        </w:rPr>
        <w:t xml:space="preserve">. 1 </w:t>
      </w:r>
      <w:proofErr w:type="spellStart"/>
      <w:r w:rsidRPr="00B57A6B">
        <w:rPr>
          <w:b/>
          <w:i/>
          <w:color w:val="FF0000"/>
        </w:rPr>
        <w:t>пп</w:t>
      </w:r>
      <w:proofErr w:type="spellEnd"/>
      <w:r w:rsidRPr="00B57A6B">
        <w:rPr>
          <w:b/>
          <w:i/>
          <w:color w:val="FF0000"/>
        </w:rPr>
        <w:t xml:space="preserve">. 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proofErr w:type="gramEnd"/>
      <w:r w:rsidRPr="00B57A6B">
        <w:rPr>
          <w:b/>
          <w:i/>
          <w:color w:val="FF0000"/>
        </w:rPr>
        <w:t xml:space="preserve"> </w:t>
      </w:r>
      <w:proofErr w:type="gramStart"/>
      <w:r w:rsidRPr="00B57A6B">
        <w:rPr>
          <w:b/>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680598" w:rsidRDefault="006F0E6A" w:rsidP="006F0E6A">
      <w:pPr>
        <w:ind w:firstLine="567"/>
        <w:jc w:val="both"/>
      </w:pPr>
      <w:proofErr w:type="gramStart"/>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D638C">
        <w:rPr>
          <w:i/>
        </w:rPr>
        <w:t>е</w:t>
      </w:r>
      <w:r w:rsidRPr="003D638C">
        <w:rPr>
          <w:i/>
        </w:rPr>
        <w:t>).</w:t>
      </w:r>
      <w:proofErr w:type="gramEnd"/>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proofErr w:type="gramStart"/>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w:t>
      </w:r>
      <w:proofErr w:type="gramEnd"/>
      <w:r w:rsidRPr="00680598">
        <w:rPr>
          <w:szCs w:val="24"/>
        </w:rPr>
        <w:t xml:space="preserve"> </w:t>
      </w:r>
      <w:proofErr w:type="gramStart"/>
      <w:r w:rsidRPr="00680598">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proofErr w:type="gramEnd"/>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33E33" w:rsidRDefault="006F0E6A" w:rsidP="006F0E6A">
      <w:pPr>
        <w:ind w:firstLine="567"/>
        <w:jc w:val="both"/>
      </w:pPr>
      <w:proofErr w:type="gramStart"/>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733E33" w:rsidRDefault="006F0E6A" w:rsidP="006F0E6A">
      <w:pPr>
        <w:ind w:firstLine="567"/>
        <w:jc w:val="both"/>
      </w:pPr>
      <w:proofErr w:type="gramStart"/>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roofErr w:type="gramEnd"/>
    </w:p>
    <w:p w:rsidR="006F0E6A" w:rsidRPr="00733E33" w:rsidRDefault="006F0E6A" w:rsidP="006F0E6A">
      <w:pPr>
        <w:pStyle w:val="Times12"/>
        <w:overflowPunct/>
        <w:autoSpaceDE/>
        <w:autoSpaceDN/>
        <w:adjustRightInd/>
        <w:rPr>
          <w:bCs w:val="0"/>
          <w:szCs w:val="24"/>
        </w:rPr>
      </w:pPr>
      <w:proofErr w:type="gramStart"/>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roofErr w:type="gramEnd"/>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5" w:name="_Форма_2"/>
      <w:bookmarkEnd w:id="65"/>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6" w:name="_ФОРМА_2._АНКЕТА"/>
      <w:bookmarkStart w:id="67" w:name="_Toc14431817"/>
      <w:bookmarkEnd w:id="66"/>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7"/>
    </w:p>
    <w:p w:rsidR="004A3796" w:rsidRPr="00033DDF" w:rsidRDefault="002A5DA1" w:rsidP="00033DDF">
      <w:pPr>
        <w:pStyle w:val="30"/>
        <w:jc w:val="center"/>
        <w:rPr>
          <w:rFonts w:ascii="Times New Roman" w:eastAsiaTheme="majorEastAsia" w:hAnsi="Times New Roman"/>
          <w:iCs/>
          <w:color w:val="auto"/>
          <w:sz w:val="26"/>
          <w:szCs w:val="26"/>
        </w:rPr>
      </w:pPr>
      <w:bookmarkStart w:id="68" w:name="_Toc14431818"/>
      <w:r w:rsidRPr="00033DDF">
        <w:rPr>
          <w:rFonts w:ascii="Times New Roman" w:eastAsiaTheme="majorEastAsia" w:hAnsi="Times New Roman"/>
          <w:iCs/>
          <w:color w:val="auto"/>
          <w:sz w:val="26"/>
          <w:szCs w:val="26"/>
        </w:rPr>
        <w:t>В ЭЛЕКТРОННОЙ ФОРМЕ</w:t>
      </w:r>
      <w:bookmarkEnd w:id="68"/>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w:t>
            </w:r>
            <w:proofErr w:type="gramStart"/>
            <w:r w:rsidR="002A5DA1" w:rsidRPr="0015184E">
              <w:t>е</w:t>
            </w:r>
            <w:r w:rsidRPr="00733E33">
              <w:t>–</w:t>
            </w:r>
            <w:proofErr w:type="gramEnd"/>
            <w:r w:rsidRPr="00733E33">
              <w:t xml:space="preserve">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w:t>
            </w:r>
            <w:proofErr w:type="gramStart"/>
            <w:r w:rsidR="002A5DA1" w:rsidRPr="0015184E">
              <w:t>е</w:t>
            </w:r>
            <w:r w:rsidRPr="00733E33">
              <w:t>–</w:t>
            </w:r>
            <w:proofErr w:type="gramEnd"/>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w:t>
      </w:r>
      <w:proofErr w:type="gramStart"/>
      <w:r w:rsidRPr="00BD5394">
        <w:rPr>
          <w:color w:val="808080" w:themeColor="background1" w:themeShade="80"/>
        </w:rPr>
        <w:t>случае</w:t>
      </w:r>
      <w:proofErr w:type="gramEnd"/>
      <w:r w:rsidRPr="00BD5394">
        <w:rPr>
          <w:color w:val="808080" w:themeColor="background1" w:themeShade="80"/>
        </w:rPr>
        <w:t xml:space="preserve">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69" w:name="_ФОРМА_3._ТЕХНИКО-КОММЕРЧЕСКОЕ"/>
      <w:bookmarkStart w:id="70" w:name="_Toc454968243"/>
      <w:bookmarkStart w:id="71" w:name="_Toc525906705"/>
      <w:bookmarkStart w:id="72" w:name="_Toc529889385"/>
      <w:bookmarkStart w:id="73" w:name="_Toc14431819"/>
      <w:bookmarkEnd w:id="69"/>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0"/>
      <w:bookmarkEnd w:id="71"/>
      <w:bookmarkEnd w:id="72"/>
      <w:bookmarkEnd w:id="73"/>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4" w:name="_Техническое_предложение_(Форма"/>
      <w:bookmarkEnd w:id="74"/>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 </w:t>
            </w:r>
            <w:proofErr w:type="gramStart"/>
            <w:r w:rsidRPr="00F05AF2">
              <w:rPr>
                <w:b/>
                <w:bCs/>
                <w:sz w:val="18"/>
                <w:szCs w:val="18"/>
              </w:rPr>
              <w:t>п</w:t>
            </w:r>
            <w:proofErr w:type="gramEnd"/>
            <w:r w:rsidRPr="00F05AF2">
              <w:rPr>
                <w:b/>
                <w:bCs/>
                <w:sz w:val="18"/>
                <w:szCs w:val="18"/>
              </w:rPr>
              <w:t>/п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proofErr w:type="gramStart"/>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5" w:name="_ФОРМА_3.1._ЦЕНОВОЕ"/>
      <w:bookmarkStart w:id="76" w:name="_Toc14431820"/>
      <w:bookmarkEnd w:id="75"/>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6"/>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 </w:t>
            </w:r>
            <w:proofErr w:type="gramStart"/>
            <w:r w:rsidRPr="00F87E6C">
              <w:rPr>
                <w:b/>
                <w:bCs/>
                <w:sz w:val="20"/>
                <w:szCs w:val="20"/>
              </w:rPr>
              <w:t>п</w:t>
            </w:r>
            <w:proofErr w:type="gramEnd"/>
            <w:r w:rsidRPr="00F87E6C">
              <w:rPr>
                <w:b/>
                <w:bCs/>
                <w:sz w:val="20"/>
                <w:szCs w:val="20"/>
              </w:rPr>
              <w:t>/п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proofErr w:type="gramStart"/>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Итого</w:t>
      </w:r>
      <w:proofErr w:type="gramStart"/>
      <w:r>
        <w:t xml:space="preserve">: </w:t>
      </w:r>
      <w:r>
        <w:rPr>
          <w:u w:val="single"/>
        </w:rPr>
        <w:tab/>
      </w:r>
      <w:r>
        <w:rPr>
          <w:u w:val="single"/>
        </w:rPr>
        <w:tab/>
      </w:r>
      <w:r>
        <w:rPr>
          <w:u w:val="single"/>
        </w:rPr>
        <w:tab/>
        <w:t>(</w:t>
      </w:r>
      <w:r>
        <w:rPr>
          <w:u w:val="single"/>
        </w:rPr>
        <w:tab/>
      </w:r>
      <w:r>
        <w:rPr>
          <w:u w:val="single"/>
        </w:rPr>
        <w:tab/>
      </w:r>
      <w:r>
        <w:rPr>
          <w:u w:val="single"/>
        </w:rPr>
        <w:tab/>
      </w:r>
      <w:r>
        <w:rPr>
          <w:u w:val="single"/>
        </w:rPr>
        <w:tab/>
      </w:r>
      <w:r>
        <w:t xml:space="preserve">) </w:t>
      </w:r>
      <w:proofErr w:type="gramEnd"/>
      <w:r>
        <w:t>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7" w:name="_ФОРМА_4._РЕКОМЕНДУЕМАЯ"/>
      <w:bookmarkStart w:id="78" w:name="_Toc454968244"/>
      <w:bookmarkStart w:id="79" w:name="_Toc525906706"/>
      <w:bookmarkStart w:id="80" w:name="_Toc14431821"/>
      <w:bookmarkEnd w:id="77"/>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8"/>
      <w:bookmarkEnd w:id="79"/>
      <w:bookmarkEnd w:id="80"/>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w:t>
      </w:r>
      <w:proofErr w:type="gramStart"/>
      <w:r w:rsidRPr="005C24A0">
        <w:t>на</w:t>
      </w:r>
      <w:proofErr w:type="gramEnd"/>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1" w:name="_Toc525906708"/>
    </w:p>
    <w:p w:rsidR="000D639E" w:rsidRPr="00F34233" w:rsidRDefault="000D639E" w:rsidP="000D639E">
      <w:pPr>
        <w:pStyle w:val="21"/>
        <w:ind w:right="-1"/>
        <w:jc w:val="center"/>
        <w:rPr>
          <w:rFonts w:ascii="Times New Roman" w:hAnsi="Times New Roman" w:cs="Times New Roman"/>
          <w:color w:val="auto"/>
        </w:rPr>
      </w:pPr>
      <w:bookmarkStart w:id="82" w:name="_ФОРМА_5._ДЕКЛАРАЦИЯ"/>
      <w:bookmarkStart w:id="83" w:name="_Toc529889387"/>
      <w:bookmarkStart w:id="84" w:name="_Toc14431822"/>
      <w:bookmarkEnd w:id="81"/>
      <w:bookmarkEnd w:id="82"/>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83"/>
      <w:bookmarkEnd w:id="84"/>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6A7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xml:space="preserve">№ </w:t>
            </w:r>
            <w:proofErr w:type="gramStart"/>
            <w:r w:rsidRPr="0034261D">
              <w:rPr>
                <w:sz w:val="22"/>
                <w:szCs w:val="22"/>
              </w:rPr>
              <w:t>п</w:t>
            </w:r>
            <w:proofErr w:type="gramEnd"/>
            <w:r w:rsidRPr="0034261D">
              <w:rPr>
                <w:sz w:val="22"/>
                <w:szCs w:val="22"/>
              </w:rPr>
              <w:t>/п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proofErr w:type="gramStart"/>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4261D">
              <w:rPr>
                <w:sz w:val="22"/>
                <w:szCs w:val="22"/>
              </w:rPr>
              <w:t>Сколково</w:t>
            </w:r>
            <w:proofErr w:type="spellEnd"/>
            <w:r w:rsidRPr="0034261D">
              <w:rPr>
                <w:sz w:val="22"/>
                <w:szCs w:val="22"/>
              </w:rPr>
              <w:t>”</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proofErr w:type="gramStart"/>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 xml:space="preserve">до 15 – </w:t>
            </w:r>
            <w:proofErr w:type="spellStart"/>
            <w:r w:rsidRPr="0034261D">
              <w:rPr>
                <w:sz w:val="22"/>
                <w:szCs w:val="22"/>
              </w:rPr>
              <w:t>микропред</w:t>
            </w:r>
            <w:r w:rsidRPr="0034261D">
              <w:rPr>
                <w:sz w:val="22"/>
                <w:szCs w:val="22"/>
              </w:rPr>
              <w:softHyphen/>
              <w:t>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 xml:space="preserve">120 в год – </w:t>
            </w:r>
            <w:proofErr w:type="spellStart"/>
            <w:r w:rsidRPr="0034261D">
              <w:rPr>
                <w:sz w:val="22"/>
                <w:szCs w:val="22"/>
              </w:rPr>
              <w:t>микро</w:t>
            </w:r>
            <w:r w:rsidRPr="0034261D">
              <w:rPr>
                <w:sz w:val="22"/>
                <w:szCs w:val="22"/>
              </w:rPr>
              <w:softHyphen/>
              <w:t>предприятие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proofErr w:type="gramStart"/>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proofErr w:type="gramStart"/>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00386A7B">
              <w:rPr>
                <w:sz w:val="22"/>
                <w:szCs w:val="22"/>
              </w:rPr>
              <w:t xml:space="preserve"> </w:t>
            </w:r>
            <w:proofErr w:type="gramStart"/>
            <w:r w:rsidRPr="0034261D">
              <w:rPr>
                <w:sz w:val="22"/>
                <w:szCs w:val="22"/>
              </w:rPr>
              <w:t>виде</w:t>
            </w:r>
            <w:proofErr w:type="gramEnd"/>
            <w:r w:rsidRPr="0034261D">
              <w:rPr>
                <w:sz w:val="22"/>
                <w:szCs w:val="22"/>
              </w:rPr>
              <w:t xml:space="preserve">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 xml:space="preserve">(фамилия, имя, отчество (при наличии) </w:t>
      </w:r>
      <w:proofErr w:type="gramStart"/>
      <w:r w:rsidRPr="00BD5394">
        <w:rPr>
          <w:sz w:val="20"/>
        </w:rPr>
        <w:t>подписавшего</w:t>
      </w:r>
      <w:proofErr w:type="gramEnd"/>
      <w:r w:rsidRPr="00BD5394">
        <w:rPr>
          <w:sz w:val="20"/>
        </w:rPr>
        <w:t>,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386A7B">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proofErr w:type="gramStart"/>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5" w:name="_Toc529883732"/>
      <w:bookmarkEnd w:id="85"/>
      <w:proofErr w:type="gramEnd"/>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23326B" w:rsidRDefault="0023326B" w:rsidP="0023326B">
      <w:pPr>
        <w:pStyle w:val="21"/>
        <w:ind w:left="-567" w:right="-1"/>
        <w:jc w:val="center"/>
        <w:rPr>
          <w:rFonts w:ascii="Times New Roman" w:hAnsi="Times New Roman" w:cs="Times New Roman"/>
          <w:color w:val="auto"/>
        </w:rPr>
      </w:pPr>
      <w:bookmarkStart w:id="86" w:name="_РАЗДЕЛ_IV._ТЕХНИЧЕСКОЕ"/>
      <w:bookmarkStart w:id="87" w:name="_Toc14431823"/>
      <w:bookmarkStart w:id="88" w:name="_Toc529889388"/>
      <w:bookmarkEnd w:id="86"/>
      <w:r w:rsidRPr="002870A4">
        <w:rPr>
          <w:rFonts w:ascii="Times New Roman" w:hAnsi="Times New Roman" w:cs="Times New Roman"/>
          <w:color w:val="auto"/>
        </w:rPr>
        <w:lastRenderedPageBreak/>
        <w:t>РАЗДЕЛ IV. ТЕХНИЧЕСКОЕ ЗАДАНИЕ</w:t>
      </w:r>
      <w:bookmarkEnd w:id="87"/>
    </w:p>
    <w:p w:rsidR="0023326B" w:rsidRPr="004C237A" w:rsidRDefault="0023326B" w:rsidP="0023326B">
      <w:pPr>
        <w:jc w:val="center"/>
        <w:rPr>
          <w:b/>
        </w:rPr>
      </w:pPr>
      <w:r w:rsidRPr="004C237A">
        <w:rPr>
          <w:b/>
        </w:rPr>
        <w:t>ТЕХНИЧЕСКОЕ ЗАДАНИЕ НА ПОСТАВКУ ТОВАРА</w:t>
      </w:r>
    </w:p>
    <w:p w:rsidR="00767EF8" w:rsidRDefault="00767EF8" w:rsidP="00767EF8">
      <w:pPr>
        <w:pStyle w:val="32"/>
        <w:spacing w:line="276" w:lineRule="auto"/>
        <w:ind w:left="4536" w:hanging="4536"/>
        <w:rPr>
          <w:b/>
          <w:color w:val="000000"/>
          <w:sz w:val="24"/>
          <w:szCs w:val="24"/>
        </w:rPr>
      </w:pPr>
    </w:p>
    <w:bookmarkEnd w:id="88"/>
    <w:p w:rsidR="00665EA9" w:rsidRPr="007861D3" w:rsidRDefault="00665EA9" w:rsidP="00665EA9">
      <w:pPr>
        <w:pStyle w:val="32"/>
        <w:rPr>
          <w:color w:val="000000"/>
          <w:sz w:val="24"/>
          <w:szCs w:val="24"/>
        </w:rPr>
      </w:pPr>
      <w:r w:rsidRPr="007861D3">
        <w:rPr>
          <w:b/>
          <w:color w:val="000000"/>
          <w:sz w:val="24"/>
          <w:szCs w:val="24"/>
        </w:rPr>
        <w:t xml:space="preserve">Предмет </w:t>
      </w:r>
      <w:r>
        <w:rPr>
          <w:b/>
          <w:sz w:val="24"/>
          <w:szCs w:val="24"/>
          <w:lang w:eastAsia="zh-CN"/>
        </w:rPr>
        <w:t>закупки</w:t>
      </w:r>
      <w:r w:rsidRPr="007861D3">
        <w:rPr>
          <w:b/>
          <w:sz w:val="24"/>
          <w:szCs w:val="24"/>
          <w:lang w:eastAsia="zh-CN"/>
        </w:rPr>
        <w:t xml:space="preserve"> в электронной форме</w:t>
      </w:r>
      <w:r w:rsidRPr="007861D3">
        <w:rPr>
          <w:b/>
          <w:color w:val="000000"/>
          <w:sz w:val="24"/>
          <w:szCs w:val="24"/>
        </w:rPr>
        <w:t>:</w:t>
      </w:r>
      <w:r w:rsidRPr="007861D3">
        <w:rPr>
          <w:color w:val="000000"/>
          <w:sz w:val="24"/>
          <w:szCs w:val="24"/>
        </w:rPr>
        <w:t xml:space="preserve"> </w:t>
      </w:r>
      <w:r w:rsidRPr="00B9337B">
        <w:rPr>
          <w:color w:val="000000"/>
          <w:sz w:val="24"/>
          <w:szCs w:val="24"/>
        </w:rPr>
        <w:t>Поставка оборудования и материалов для устройства станции водоподготовки.</w:t>
      </w:r>
    </w:p>
    <w:p w:rsidR="00665EA9" w:rsidRPr="007861D3" w:rsidRDefault="00665EA9" w:rsidP="00665EA9">
      <w:pPr>
        <w:rPr>
          <w:color w:val="000000"/>
        </w:rPr>
      </w:pPr>
      <w:r w:rsidRPr="007861D3">
        <w:rPr>
          <w:b/>
          <w:color w:val="000000"/>
        </w:rPr>
        <w:t>Срок и условия поставки товара:</w:t>
      </w:r>
      <w:r w:rsidRPr="007861D3">
        <w:rPr>
          <w:color w:val="000000"/>
        </w:rPr>
        <w:t xml:space="preserve"> </w:t>
      </w:r>
      <w:r>
        <w:rPr>
          <w:color w:val="000000"/>
        </w:rPr>
        <w:t>В</w:t>
      </w:r>
      <w:r w:rsidRPr="007861D3">
        <w:t xml:space="preserve"> течение 60 рабочих дней </w:t>
      </w:r>
      <w:proofErr w:type="gramStart"/>
      <w:r w:rsidRPr="007861D3">
        <w:t xml:space="preserve">с </w:t>
      </w:r>
      <w:r>
        <w:t>даты</w:t>
      </w:r>
      <w:r w:rsidRPr="007861D3">
        <w:t xml:space="preserve"> </w:t>
      </w:r>
      <w:r>
        <w:t>заключения</w:t>
      </w:r>
      <w:proofErr w:type="gramEnd"/>
      <w:r w:rsidRPr="007861D3">
        <w:t xml:space="preserve"> договора</w:t>
      </w:r>
      <w:r w:rsidRPr="007861D3">
        <w:rPr>
          <w:color w:val="000000"/>
          <w:spacing w:val="1"/>
        </w:rPr>
        <w:t>.</w:t>
      </w:r>
    </w:p>
    <w:p w:rsidR="00665EA9" w:rsidRPr="007861D3" w:rsidRDefault="00665EA9" w:rsidP="00665EA9">
      <w:pPr>
        <w:rPr>
          <w:b/>
        </w:rPr>
      </w:pPr>
      <w:r w:rsidRPr="007861D3">
        <w:rPr>
          <w:b/>
          <w:color w:val="000000"/>
        </w:rPr>
        <w:t>Место поставки товара:</w:t>
      </w:r>
      <w:r w:rsidRPr="007861D3">
        <w:rPr>
          <w:color w:val="000000"/>
        </w:rPr>
        <w:t xml:space="preserve"> </w:t>
      </w:r>
      <w:r w:rsidRPr="007861D3">
        <w:t>Тюменская область, г. Сургут, ул. Профсоюзов 69/1, центральный склад Заказчика.</w:t>
      </w:r>
    </w:p>
    <w:p w:rsidR="00665EA9" w:rsidRPr="007F27D1" w:rsidRDefault="00665EA9" w:rsidP="00665EA9">
      <w:pPr>
        <w:spacing w:line="276" w:lineRule="auto"/>
        <w:jc w:val="center"/>
        <w:rPr>
          <w:b/>
          <w:sz w:val="26"/>
          <w:szCs w:val="26"/>
        </w:rPr>
      </w:pPr>
    </w:p>
    <w:p w:rsidR="00665EA9" w:rsidRDefault="00665EA9" w:rsidP="00665EA9">
      <w:pPr>
        <w:pStyle w:val="xl24"/>
        <w:spacing w:before="0" w:after="0" w:line="360" w:lineRule="auto"/>
        <w:rPr>
          <w:b/>
          <w:szCs w:val="24"/>
        </w:rPr>
      </w:pPr>
      <w:r w:rsidRPr="007861D3">
        <w:rPr>
          <w:b/>
          <w:szCs w:val="24"/>
        </w:rPr>
        <w:t>ТРЕБОВАНИЯ К КАЧЕСТВУ, ТЕХНИЧЕСКИМ И ФУНКЦИОНАЛЬНЫМ ХАРАКТЕРИСТИКАМ (ПОТРЕБИТЕЛЬСКИМ СВОЙСТВАМ) ПОСТАВЛЯЕМОГО ТОВАРА:</w:t>
      </w:r>
    </w:p>
    <w:p w:rsidR="00665EA9" w:rsidRPr="00A02D61" w:rsidRDefault="00665EA9" w:rsidP="00FC01D1">
      <w:pPr>
        <w:pStyle w:val="xl24"/>
        <w:spacing w:before="0" w:after="0"/>
        <w:ind w:firstLine="708"/>
        <w:jc w:val="both"/>
        <w:rPr>
          <w:color w:val="000000"/>
          <w:szCs w:val="24"/>
        </w:rPr>
      </w:pPr>
      <w:r w:rsidRPr="007861D3">
        <w:rPr>
          <w:color w:val="000000"/>
          <w:szCs w:val="24"/>
        </w:rPr>
        <w:t xml:space="preserve">Поставщик должен осуществить поставку </w:t>
      </w:r>
      <w:r w:rsidRPr="00A02D61">
        <w:rPr>
          <w:szCs w:val="24"/>
        </w:rPr>
        <w:t>оборудования для устройства станции водоподготовки</w:t>
      </w:r>
      <w:r w:rsidRPr="00A02D61">
        <w:rPr>
          <w:color w:val="000000"/>
          <w:szCs w:val="24"/>
        </w:rPr>
        <w:t xml:space="preserve"> в полном соответствии с нижеперечисленными требованиями Заказчика к их качеству, техническими и функциональным характеристикам (потребительским свойствам).</w:t>
      </w:r>
    </w:p>
    <w:p w:rsidR="00665EA9" w:rsidRDefault="00665EA9" w:rsidP="00FC01D1">
      <w:pPr>
        <w:jc w:val="both"/>
      </w:pPr>
      <w:r w:rsidRPr="00A02D61">
        <w:t>Техническое перевооружение станции водоподготовки включает в себя</w:t>
      </w:r>
      <w:r w:rsidRPr="007861D3">
        <w:t xml:space="preserve"> </w:t>
      </w:r>
      <w:r>
        <w:t>устройство</w:t>
      </w:r>
      <w:r w:rsidRPr="007861D3">
        <w:t xml:space="preserve"> второй, независимой системы (линии) водоподготовки идентичной уже существующей системе. Данным решением обеспечивается расход питьевой воды на потребителя в часы максимального </w:t>
      </w:r>
      <w:proofErr w:type="spellStart"/>
      <w:r w:rsidRPr="007861D3">
        <w:t>водоразбора</w:t>
      </w:r>
      <w:proofErr w:type="spellEnd"/>
      <w:r w:rsidRPr="007861D3">
        <w:t xml:space="preserve"> и бесперебойная работа станции в период ремонта оборудования с требуемыми показателями качества очищенной воды. Техническое перевооружение станции водоподготовки выполняется согласно </w:t>
      </w:r>
      <w:r>
        <w:t>рабочему</w:t>
      </w:r>
      <w:r w:rsidRPr="007861D3">
        <w:t xml:space="preserve"> </w:t>
      </w:r>
      <w:r>
        <w:t>проекту</w:t>
      </w:r>
      <w:r w:rsidRPr="007861D3">
        <w:t xml:space="preserve"> «Техническое перевооружение ВОС «Олимпия», №223-47-18-ТХ-ПЗ, разработчик ООО ПСП «РИТОН-Н», </w:t>
      </w:r>
      <w:proofErr w:type="spellStart"/>
      <w:r w:rsidRPr="007861D3">
        <w:t>г</w:t>
      </w:r>
      <w:proofErr w:type="gramStart"/>
      <w:r w:rsidRPr="007861D3">
        <w:t>.Н</w:t>
      </w:r>
      <w:proofErr w:type="gramEnd"/>
      <w:r w:rsidRPr="007861D3">
        <w:t>ижневартовск</w:t>
      </w:r>
      <w:proofErr w:type="spellEnd"/>
      <w:r w:rsidRPr="007861D3">
        <w:t>, 2019г.</w:t>
      </w:r>
    </w:p>
    <w:p w:rsidR="00FC01D1" w:rsidRPr="007861D3" w:rsidRDefault="00FC01D1" w:rsidP="00FC01D1">
      <w:pPr>
        <w:jc w:val="both"/>
      </w:pPr>
    </w:p>
    <w:p w:rsidR="00665EA9" w:rsidRPr="007861D3" w:rsidRDefault="00665EA9" w:rsidP="007E643D">
      <w:pPr>
        <w:widowControl w:val="0"/>
        <w:numPr>
          <w:ilvl w:val="0"/>
          <w:numId w:val="8"/>
        </w:numPr>
        <w:tabs>
          <w:tab w:val="clear" w:pos="1560"/>
          <w:tab w:val="num" w:pos="142"/>
          <w:tab w:val="num" w:pos="360"/>
          <w:tab w:val="num" w:pos="426"/>
        </w:tabs>
        <w:ind w:left="0" w:right="-144" w:firstLine="0"/>
        <w:jc w:val="both"/>
        <w:rPr>
          <w:b/>
        </w:rPr>
      </w:pPr>
      <w:r w:rsidRPr="007861D3">
        <w:rPr>
          <w:b/>
        </w:rPr>
        <w:t>Наименование товара и количество товара</w:t>
      </w:r>
    </w:p>
    <w:p w:rsidR="00665EA9" w:rsidRPr="007861D3" w:rsidRDefault="00665EA9" w:rsidP="007E643D">
      <w:pPr>
        <w:ind w:right="-144"/>
        <w:jc w:val="both"/>
      </w:pPr>
      <w:r w:rsidRPr="007861D3">
        <w:t xml:space="preserve">Согласно спецификации оборудования (Приложение №1). </w:t>
      </w:r>
    </w:p>
    <w:p w:rsidR="00665EA9" w:rsidRPr="007861D3" w:rsidRDefault="00665EA9" w:rsidP="007E643D">
      <w:pPr>
        <w:widowControl w:val="0"/>
        <w:numPr>
          <w:ilvl w:val="0"/>
          <w:numId w:val="8"/>
        </w:numPr>
        <w:tabs>
          <w:tab w:val="clear" w:pos="1560"/>
          <w:tab w:val="num" w:pos="142"/>
          <w:tab w:val="num" w:pos="360"/>
          <w:tab w:val="num" w:pos="426"/>
        </w:tabs>
        <w:ind w:left="0" w:right="-142" w:firstLine="0"/>
        <w:jc w:val="both"/>
        <w:rPr>
          <w:b/>
        </w:rPr>
      </w:pPr>
      <w:r w:rsidRPr="007861D3">
        <w:rPr>
          <w:b/>
        </w:rPr>
        <w:t>Требования к Функциональным характеристикам (потребительским свойствам) товара</w:t>
      </w:r>
    </w:p>
    <w:p w:rsidR="00665EA9" w:rsidRDefault="00665EA9" w:rsidP="00FC01D1">
      <w:pPr>
        <w:pStyle w:val="Default"/>
        <w:ind w:firstLine="360"/>
        <w:jc w:val="both"/>
      </w:pPr>
      <w:r w:rsidRPr="007861D3">
        <w:t xml:space="preserve">Фильтр </w:t>
      </w:r>
      <w:proofErr w:type="spellStart"/>
      <w:r w:rsidRPr="007861D3">
        <w:t>осветлительно</w:t>
      </w:r>
      <w:proofErr w:type="spellEnd"/>
      <w:r w:rsidRPr="007861D3">
        <w:t>-сорбционный предназначен для удаления из исходной воды соединений железа, взвешенных веществ. На осветительно-сорбированном фильтре установлен блок автоматического управления фильтра, который с заданной периодичностью переводит фильтр из рабочего режима в режим промывки. Вентилятор радиальный необходим для подачи воздуха в бак-аэратор для процессов аэрации исходной воды. Компрессор мембранный необходим для подачи сжатого воздуха в бак аэратор-дегазатор через трубчатый аэрационный элемен</w:t>
      </w:r>
      <w:proofErr w:type="gramStart"/>
      <w:r w:rsidRPr="007861D3">
        <w:t>т(</w:t>
      </w:r>
      <w:proofErr w:type="gramEnd"/>
      <w:r w:rsidRPr="007861D3">
        <w:t xml:space="preserve">аэратор) установленный внутри бака с целью создания в воде воздушной пыли ускоряющей процесс аэрации. Насосы аэратора-дегазатора подают воду с аэратора-дегазатора на фильтры обезжелезивания.  Реле давления обеспечивает работу насосов подачи воды в автоматическом режиме. По сигналу с реле давления происходит включение и выключение рабочего насоса промывки фильтров обезжелезивания. Установка бактерицидная предназначена для обеззараживания очищенной воды ультрафиолетовыми лучами. </w:t>
      </w:r>
    </w:p>
    <w:p w:rsidR="00665EA9" w:rsidRPr="007861D3" w:rsidRDefault="00665EA9" w:rsidP="007E643D">
      <w:pPr>
        <w:pStyle w:val="ab"/>
        <w:numPr>
          <w:ilvl w:val="0"/>
          <w:numId w:val="8"/>
        </w:numPr>
        <w:tabs>
          <w:tab w:val="clear" w:pos="1560"/>
          <w:tab w:val="num" w:pos="142"/>
          <w:tab w:val="num" w:pos="360"/>
          <w:tab w:val="num" w:pos="426"/>
        </w:tabs>
        <w:ind w:left="360" w:right="-142"/>
        <w:contextualSpacing w:val="0"/>
        <w:jc w:val="both"/>
        <w:rPr>
          <w:b/>
        </w:rPr>
      </w:pPr>
      <w:r w:rsidRPr="007861D3">
        <w:rPr>
          <w:b/>
        </w:rPr>
        <w:t>Требования к техническим, качественным, эксплуатационным характеристикам товара</w:t>
      </w:r>
    </w:p>
    <w:p w:rsidR="00665EA9" w:rsidRPr="007E643D" w:rsidRDefault="00665EA9" w:rsidP="007E643D">
      <w:pPr>
        <w:ind w:firstLine="360"/>
        <w:jc w:val="both"/>
        <w:rPr>
          <w:rFonts w:eastAsia="Calibri"/>
          <w:lang w:eastAsia="en-US"/>
        </w:rPr>
      </w:pPr>
      <w:r w:rsidRPr="007E643D">
        <w:rPr>
          <w:rFonts w:eastAsia="Calibri"/>
          <w:lang w:eastAsia="en-US"/>
        </w:rPr>
        <w:t>Товар должен обеспечивать предусмотренную производителем функциональность, должен быть пригоден для целей, указанных в данном техническом задании, а также для целей, для которых товары такого рода обычно используются.</w:t>
      </w:r>
    </w:p>
    <w:p w:rsidR="00665EA9" w:rsidRPr="007E643D" w:rsidRDefault="00665EA9" w:rsidP="007E643D">
      <w:pPr>
        <w:ind w:firstLine="360"/>
        <w:jc w:val="both"/>
        <w:rPr>
          <w:rFonts w:eastAsia="Calibri"/>
          <w:lang w:eastAsia="en-US"/>
        </w:rPr>
      </w:pPr>
      <w:r w:rsidRPr="007E643D">
        <w:rPr>
          <w:rFonts w:eastAsia="Calibri"/>
          <w:lang w:eastAsia="en-US"/>
        </w:rPr>
        <w:t>Весь поставляемый товар должен соответствовать установленным производителем техническим характеристикам, опубликованным на официальных сайтах производителей оборудования и требованиям государственных стандартов РФ.</w:t>
      </w:r>
    </w:p>
    <w:p w:rsidR="00665EA9" w:rsidRDefault="00665EA9" w:rsidP="007E643D">
      <w:pPr>
        <w:spacing w:after="240"/>
        <w:jc w:val="both"/>
      </w:pPr>
      <w:r>
        <w:t>П</w:t>
      </w:r>
      <w:r w:rsidRPr="007861D3">
        <w:t xml:space="preserve">оставляемый товар, подлежащий в соответствии с законодательством Российской Федерации обязательной сертификации, должен иметь сертификат соответствия (декларация </w:t>
      </w:r>
      <w:r w:rsidRPr="007861D3">
        <w:lastRenderedPageBreak/>
        <w:t>о соответствии), удовлетворять требованиям СанПиН 2.1.4.2652-10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665EA9" w:rsidRDefault="00665EA9" w:rsidP="007E643D">
      <w:pPr>
        <w:spacing w:after="240"/>
        <w:ind w:firstLine="708"/>
        <w:jc w:val="both"/>
      </w:pPr>
      <w:r>
        <w:rPr>
          <w:color w:val="000000"/>
        </w:rPr>
        <w:t>Товар</w:t>
      </w:r>
      <w:r w:rsidRPr="00A870EC">
        <w:rPr>
          <w:color w:val="000000"/>
        </w:rPr>
        <w:t xml:space="preserve"> должен удовлетворять требованиям </w:t>
      </w:r>
      <w:r w:rsidRPr="007861D3">
        <w:t>Технического регламента Таможенного союза «О безопасности оборудования, работающего под избыточным давлением» (</w:t>
      </w:r>
      <w:proofErr w:type="gramStart"/>
      <w:r w:rsidRPr="007861D3">
        <w:t>ТР</w:t>
      </w:r>
      <w:proofErr w:type="gramEnd"/>
      <w:r w:rsidRPr="007861D3">
        <w:t xml:space="preserve"> ТС 032/2013) </w:t>
      </w:r>
      <w:r>
        <w:t xml:space="preserve"> </w:t>
      </w:r>
      <w:r w:rsidRPr="007861D3">
        <w:t>и иметь соответствующие сертификаты.</w:t>
      </w:r>
    </w:p>
    <w:p w:rsidR="00665EA9" w:rsidRPr="007861D3" w:rsidRDefault="00665EA9" w:rsidP="007E643D">
      <w:pPr>
        <w:spacing w:after="240"/>
        <w:ind w:firstLine="708"/>
        <w:jc w:val="both"/>
      </w:pPr>
      <w:r w:rsidRPr="007861D3">
        <w:t xml:space="preserve">Поставляемый товар должен быть новым товаром (товаром, который не был в употреблении, в ремонте, в том </w:t>
      </w:r>
      <w:proofErr w:type="gramStart"/>
      <w:r w:rsidRPr="007861D3">
        <w:t>числе</w:t>
      </w:r>
      <w:proofErr w:type="gramEnd"/>
      <w:r w:rsidRPr="007861D3">
        <w:t xml:space="preserve"> который не был восстановлен, у которого не была осуществлена замена составных частей, не были восстановлены потребительские свойства), а так же разрешен к применению на территории Российской федерации</w:t>
      </w:r>
      <w:r>
        <w:t>.</w:t>
      </w:r>
    </w:p>
    <w:p w:rsidR="00665EA9" w:rsidRPr="007861D3" w:rsidRDefault="00665EA9" w:rsidP="00665EA9">
      <w:pPr>
        <w:widowControl w:val="0"/>
        <w:numPr>
          <w:ilvl w:val="0"/>
          <w:numId w:val="8"/>
        </w:numPr>
        <w:tabs>
          <w:tab w:val="clear" w:pos="1560"/>
          <w:tab w:val="num" w:pos="0"/>
          <w:tab w:val="num" w:pos="284"/>
          <w:tab w:val="num" w:pos="360"/>
        </w:tabs>
        <w:spacing w:line="276" w:lineRule="auto"/>
        <w:ind w:left="0" w:firstLine="0"/>
        <w:jc w:val="both"/>
        <w:rPr>
          <w:b/>
        </w:rPr>
      </w:pPr>
      <w:r w:rsidRPr="007861D3">
        <w:rPr>
          <w:b/>
        </w:rPr>
        <w:t>Требования к безопасности товара</w:t>
      </w:r>
    </w:p>
    <w:p w:rsidR="00665EA9" w:rsidRPr="007861D3" w:rsidRDefault="007E643D" w:rsidP="00665EA9">
      <w:pPr>
        <w:tabs>
          <w:tab w:val="num" w:pos="0"/>
          <w:tab w:val="num" w:pos="284"/>
        </w:tabs>
        <w:spacing w:after="240" w:line="276" w:lineRule="auto"/>
        <w:jc w:val="both"/>
      </w:pPr>
      <w:r>
        <w:tab/>
      </w:r>
      <w:r w:rsidR="00665EA9" w:rsidRPr="007861D3">
        <w:t>Товар должен быть безопасен и разрешен для применения на территории РФ.</w:t>
      </w:r>
    </w:p>
    <w:p w:rsidR="00665EA9" w:rsidRPr="007861D3" w:rsidRDefault="00665EA9" w:rsidP="00665EA9">
      <w:pPr>
        <w:widowControl w:val="0"/>
        <w:numPr>
          <w:ilvl w:val="0"/>
          <w:numId w:val="8"/>
        </w:numPr>
        <w:tabs>
          <w:tab w:val="clear" w:pos="1560"/>
          <w:tab w:val="num" w:pos="0"/>
          <w:tab w:val="num" w:pos="284"/>
          <w:tab w:val="num" w:pos="360"/>
        </w:tabs>
        <w:spacing w:line="276" w:lineRule="auto"/>
        <w:ind w:left="0" w:firstLine="0"/>
        <w:jc w:val="both"/>
        <w:rPr>
          <w:b/>
        </w:rPr>
      </w:pPr>
      <w:r w:rsidRPr="007861D3">
        <w:rPr>
          <w:b/>
        </w:rPr>
        <w:t xml:space="preserve">Требования к упаковке </w:t>
      </w:r>
      <w:r>
        <w:rPr>
          <w:b/>
        </w:rPr>
        <w:t xml:space="preserve">и маркировке </w:t>
      </w:r>
      <w:r w:rsidRPr="007861D3">
        <w:rPr>
          <w:b/>
        </w:rPr>
        <w:t>товара</w:t>
      </w:r>
    </w:p>
    <w:p w:rsidR="00665EA9" w:rsidRDefault="007E643D" w:rsidP="00665EA9">
      <w:pPr>
        <w:tabs>
          <w:tab w:val="num" w:pos="0"/>
          <w:tab w:val="num" w:pos="284"/>
        </w:tabs>
        <w:spacing w:after="240" w:line="276" w:lineRule="auto"/>
        <w:jc w:val="both"/>
      </w:pPr>
      <w:r>
        <w:tab/>
      </w:r>
      <w:r w:rsidR="00665EA9" w:rsidRPr="007861D3">
        <w:t>Упаковка должна предохранять продукцию от порчи во время транспортировки, перегрузки и хранения в необходимых условиях. Поставщик предоставляет полное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w:t>
      </w:r>
    </w:p>
    <w:p w:rsidR="00665EA9" w:rsidRPr="007861D3" w:rsidRDefault="00665EA9" w:rsidP="00665EA9">
      <w:pPr>
        <w:widowControl w:val="0"/>
        <w:numPr>
          <w:ilvl w:val="0"/>
          <w:numId w:val="8"/>
        </w:numPr>
        <w:tabs>
          <w:tab w:val="clear" w:pos="1560"/>
          <w:tab w:val="num" w:pos="0"/>
          <w:tab w:val="num" w:pos="284"/>
          <w:tab w:val="num" w:pos="360"/>
        </w:tabs>
        <w:spacing w:line="276" w:lineRule="auto"/>
        <w:ind w:left="0" w:firstLine="0"/>
        <w:jc w:val="both"/>
        <w:rPr>
          <w:b/>
        </w:rPr>
      </w:pPr>
      <w:r w:rsidRPr="007861D3">
        <w:rPr>
          <w:b/>
        </w:rPr>
        <w:t>Требования к отгрузке товара</w:t>
      </w:r>
    </w:p>
    <w:p w:rsidR="00665EA9" w:rsidRPr="007861D3" w:rsidRDefault="007E643D" w:rsidP="00665EA9">
      <w:pPr>
        <w:tabs>
          <w:tab w:val="num" w:pos="0"/>
          <w:tab w:val="num" w:pos="284"/>
        </w:tabs>
        <w:spacing w:line="276" w:lineRule="auto"/>
        <w:jc w:val="both"/>
      </w:pPr>
      <w:r>
        <w:tab/>
      </w:r>
      <w:r w:rsidR="00665EA9" w:rsidRPr="007861D3">
        <w:t>Поставщик несет ответственность за выбор и поставку товара транспортными компаниями. Поставщик должен обеспечить доставку товара до г. Сургута.</w:t>
      </w:r>
    </w:p>
    <w:p w:rsidR="00665EA9" w:rsidRPr="00A870EC" w:rsidRDefault="00665EA9" w:rsidP="00665EA9">
      <w:pPr>
        <w:tabs>
          <w:tab w:val="left" w:pos="284"/>
        </w:tabs>
        <w:spacing w:after="240" w:line="276" w:lineRule="auto"/>
        <w:jc w:val="both"/>
      </w:pPr>
      <w:r w:rsidRPr="007861D3">
        <w:t>Поставщик обязан известить заказчика о точном времени и дате поставки по электронной почте или по факсимильной связи.</w:t>
      </w:r>
      <w:r w:rsidRPr="006D36BD">
        <w:t xml:space="preserve"> </w:t>
      </w:r>
      <w:r w:rsidRPr="00A870EC">
        <w:t>Поставщик обязан представить все принадлежности и документы (технические паспорта, товарные накладные, счет и счет-фактуру, универсальные передаточные документы) относящиеся к товару.</w:t>
      </w:r>
    </w:p>
    <w:p w:rsidR="00665EA9" w:rsidRPr="007861D3" w:rsidRDefault="00665EA9" w:rsidP="00665EA9">
      <w:pPr>
        <w:widowControl w:val="0"/>
        <w:numPr>
          <w:ilvl w:val="0"/>
          <w:numId w:val="8"/>
        </w:numPr>
        <w:tabs>
          <w:tab w:val="clear" w:pos="1560"/>
          <w:tab w:val="num" w:pos="0"/>
          <w:tab w:val="num" w:pos="284"/>
          <w:tab w:val="num" w:pos="360"/>
        </w:tabs>
        <w:spacing w:line="276" w:lineRule="auto"/>
        <w:ind w:left="0" w:firstLine="0"/>
        <w:jc w:val="both"/>
        <w:rPr>
          <w:b/>
        </w:rPr>
      </w:pPr>
      <w:r w:rsidRPr="007861D3">
        <w:rPr>
          <w:b/>
        </w:rPr>
        <w:t>Требования о предоставлении гарантии производителя, поставщика товара. Требования к сроку действия  такой гарантии.</w:t>
      </w:r>
    </w:p>
    <w:p w:rsidR="00665EA9" w:rsidRDefault="00665EA9" w:rsidP="00665EA9">
      <w:pPr>
        <w:spacing w:after="240" w:line="276" w:lineRule="auto"/>
        <w:jc w:val="both"/>
        <w:sectPr w:rsidR="00665EA9" w:rsidSect="007F27D1">
          <w:pgSz w:w="11906" w:h="16838"/>
          <w:pgMar w:top="964" w:right="991" w:bottom="567" w:left="1276" w:header="709" w:footer="709" w:gutter="0"/>
          <w:cols w:space="708"/>
          <w:docGrid w:linePitch="360"/>
        </w:sectPr>
      </w:pPr>
      <w:r w:rsidRPr="006D36BD">
        <w:t>Гарантийный срок должен соответствовать гарантийным обязател</w:t>
      </w:r>
      <w:r>
        <w:t>ьствам предприятия-изготовителя, но</w:t>
      </w:r>
      <w:r w:rsidRPr="006D36BD">
        <w:t xml:space="preserve"> не менее 12 месяцев</w:t>
      </w:r>
      <w:r>
        <w:t>.</w:t>
      </w:r>
      <w:r w:rsidRPr="006D36BD">
        <w:t xml:space="preserve"> Гарантийный срок начинает исчисляться с момента подписания Заказчиком товарной накладной, товарно-транспортной накладной, счета-фактуры и универсального передаточного документа. Поставщик бесплатно осуществляет гарантийные обязательства в отношении товара в течение гарантийного срока. Исполнение гарантийных обязательств осуществляется как по местонахождению Заказчика, так и по месту нахождения Поставщика. В </w:t>
      </w:r>
      <w:proofErr w:type="gramStart"/>
      <w:r w:rsidRPr="006D36BD">
        <w:t>случаях</w:t>
      </w:r>
      <w:proofErr w:type="gramEnd"/>
      <w:r w:rsidRPr="006D36BD">
        <w:t>,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w:t>
      </w:r>
    </w:p>
    <w:p w:rsidR="00665EA9" w:rsidRDefault="00665EA9" w:rsidP="00665EA9">
      <w:pPr>
        <w:ind w:left="9912" w:firstLine="708"/>
        <w:jc w:val="center"/>
      </w:pPr>
      <w:r>
        <w:lastRenderedPageBreak/>
        <w:t>Приложение № 1 к техническому заданию</w:t>
      </w:r>
    </w:p>
    <w:p w:rsidR="00665EA9" w:rsidRDefault="00665EA9" w:rsidP="00665EA9">
      <w:pPr>
        <w:jc w:val="center"/>
      </w:pPr>
    </w:p>
    <w:p w:rsidR="00665EA9" w:rsidRDefault="00665EA9" w:rsidP="00665EA9">
      <w:pPr>
        <w:jc w:val="center"/>
      </w:pPr>
    </w:p>
    <w:p w:rsidR="00665EA9" w:rsidRPr="00E54F34" w:rsidRDefault="00665EA9" w:rsidP="00665EA9">
      <w:pPr>
        <w:jc w:val="center"/>
      </w:pPr>
      <w:r w:rsidRPr="00E54F34">
        <w:t>Спецификация</w:t>
      </w:r>
      <w:r>
        <w:t xml:space="preserve"> оборудования</w:t>
      </w:r>
    </w:p>
    <w:p w:rsidR="00665EA9" w:rsidRDefault="00665EA9" w:rsidP="00665EA9">
      <w:pPr>
        <w:tabs>
          <w:tab w:val="left" w:pos="0"/>
          <w:tab w:val="left" w:pos="360"/>
        </w:tabs>
        <w:rPr>
          <w:b/>
          <w:sz w:val="26"/>
          <w:szCs w:val="26"/>
        </w:rPr>
      </w:pPr>
    </w:p>
    <w:tbl>
      <w:tblPr>
        <w:tblW w:w="165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422"/>
        <w:gridCol w:w="709"/>
        <w:gridCol w:w="5244"/>
        <w:gridCol w:w="2268"/>
        <w:gridCol w:w="449"/>
        <w:gridCol w:w="2103"/>
        <w:gridCol w:w="993"/>
        <w:gridCol w:w="709"/>
        <w:gridCol w:w="708"/>
        <w:gridCol w:w="1418"/>
      </w:tblGrid>
      <w:tr w:rsidR="007E643D" w:rsidRPr="00E54F34" w:rsidTr="00F8351F">
        <w:tc>
          <w:tcPr>
            <w:tcW w:w="563" w:type="dxa"/>
            <w:vMerge w:val="restart"/>
            <w:vAlign w:val="center"/>
          </w:tcPr>
          <w:p w:rsidR="007E643D" w:rsidRPr="00E54F34" w:rsidRDefault="007E643D" w:rsidP="00EA1B55">
            <w:pPr>
              <w:jc w:val="center"/>
            </w:pPr>
            <w:r w:rsidRPr="00E54F34">
              <w:t>№</w:t>
            </w:r>
          </w:p>
          <w:p w:rsidR="007E643D" w:rsidRPr="00E54F34" w:rsidRDefault="007E643D" w:rsidP="00EA1B55">
            <w:pPr>
              <w:jc w:val="center"/>
            </w:pPr>
            <w:proofErr w:type="gramStart"/>
            <w:r w:rsidRPr="00E54F34">
              <w:t>п</w:t>
            </w:r>
            <w:proofErr w:type="gramEnd"/>
            <w:r w:rsidRPr="00E54F34">
              <w:t>/п</w:t>
            </w:r>
          </w:p>
        </w:tc>
        <w:tc>
          <w:tcPr>
            <w:tcW w:w="1422" w:type="dxa"/>
            <w:vMerge w:val="restart"/>
            <w:vAlign w:val="center"/>
          </w:tcPr>
          <w:p w:rsidR="007E643D" w:rsidRPr="00E54F34" w:rsidRDefault="007E643D" w:rsidP="00EA1B55">
            <w:pPr>
              <w:jc w:val="center"/>
            </w:pPr>
            <w:r>
              <w:t>Наимено</w:t>
            </w:r>
            <w:r w:rsidRPr="00E54F34">
              <w:t>вание товара</w:t>
            </w:r>
          </w:p>
        </w:tc>
        <w:tc>
          <w:tcPr>
            <w:tcW w:w="11766" w:type="dxa"/>
            <w:gridSpan w:val="6"/>
            <w:vAlign w:val="center"/>
          </w:tcPr>
          <w:p w:rsidR="007E643D" w:rsidRPr="00E54F34" w:rsidRDefault="007E643D" w:rsidP="00EA1B55">
            <w:pPr>
              <w:jc w:val="center"/>
            </w:pPr>
            <w:r w:rsidRPr="00E54F34">
              <w:t>Описание (характеристики) объекта закупки</w:t>
            </w:r>
          </w:p>
        </w:tc>
        <w:tc>
          <w:tcPr>
            <w:tcW w:w="709" w:type="dxa"/>
            <w:vMerge w:val="restart"/>
            <w:vAlign w:val="center"/>
          </w:tcPr>
          <w:p w:rsidR="007E643D" w:rsidRPr="00E54F34" w:rsidRDefault="007E643D" w:rsidP="00EA1B55">
            <w:pPr>
              <w:jc w:val="center"/>
            </w:pPr>
            <w:r w:rsidRPr="00E54F34">
              <w:t>Ед. изм.</w:t>
            </w:r>
          </w:p>
        </w:tc>
        <w:tc>
          <w:tcPr>
            <w:tcW w:w="708" w:type="dxa"/>
            <w:vMerge w:val="restart"/>
            <w:vAlign w:val="center"/>
          </w:tcPr>
          <w:p w:rsidR="007E643D" w:rsidRPr="00E54F34" w:rsidRDefault="007E643D" w:rsidP="00EA1B55">
            <w:pPr>
              <w:jc w:val="center"/>
            </w:pPr>
            <w:r w:rsidRPr="00E54F34">
              <w:t>Кол-во</w:t>
            </w:r>
          </w:p>
        </w:tc>
        <w:tc>
          <w:tcPr>
            <w:tcW w:w="1418" w:type="dxa"/>
            <w:vMerge w:val="restart"/>
            <w:vAlign w:val="center"/>
          </w:tcPr>
          <w:p w:rsidR="007E643D" w:rsidRPr="00E54F34" w:rsidRDefault="00F8351F" w:rsidP="00F8351F">
            <w:pPr>
              <w:jc w:val="center"/>
            </w:pPr>
            <w:r>
              <w:t>Цена за единицу, с НДС (руб.)</w:t>
            </w:r>
          </w:p>
        </w:tc>
      </w:tr>
      <w:tr w:rsidR="007E643D" w:rsidRPr="00E54F34" w:rsidTr="00F8351F">
        <w:trPr>
          <w:trHeight w:val="2368"/>
        </w:trPr>
        <w:tc>
          <w:tcPr>
            <w:tcW w:w="563" w:type="dxa"/>
            <w:vMerge/>
          </w:tcPr>
          <w:p w:rsidR="007E643D" w:rsidRPr="00E54F34" w:rsidRDefault="007E643D" w:rsidP="00EA1B55">
            <w:pPr>
              <w:jc w:val="center"/>
              <w:rPr>
                <w:b/>
              </w:rPr>
            </w:pPr>
          </w:p>
        </w:tc>
        <w:tc>
          <w:tcPr>
            <w:tcW w:w="1422" w:type="dxa"/>
            <w:vMerge/>
          </w:tcPr>
          <w:p w:rsidR="007E643D" w:rsidRPr="00E54F34" w:rsidRDefault="007E643D" w:rsidP="00EA1B55">
            <w:pPr>
              <w:jc w:val="center"/>
              <w:rPr>
                <w:b/>
              </w:rPr>
            </w:pPr>
          </w:p>
        </w:tc>
        <w:tc>
          <w:tcPr>
            <w:tcW w:w="709" w:type="dxa"/>
            <w:vAlign w:val="center"/>
          </w:tcPr>
          <w:p w:rsidR="007E643D" w:rsidRPr="00E54F34" w:rsidRDefault="007E643D" w:rsidP="00EA1B55">
            <w:pPr>
              <w:jc w:val="center"/>
            </w:pPr>
            <w:r w:rsidRPr="00E54F34">
              <w:t xml:space="preserve">№ </w:t>
            </w:r>
            <w:proofErr w:type="gramStart"/>
            <w:r w:rsidRPr="00E54F34">
              <w:t>п</w:t>
            </w:r>
            <w:proofErr w:type="gramEnd"/>
            <w:r w:rsidRPr="00E54F34">
              <w:t>/п</w:t>
            </w:r>
          </w:p>
        </w:tc>
        <w:tc>
          <w:tcPr>
            <w:tcW w:w="5244" w:type="dxa"/>
            <w:vAlign w:val="center"/>
          </w:tcPr>
          <w:p w:rsidR="007E643D" w:rsidRPr="00E54F34" w:rsidRDefault="007E643D" w:rsidP="00EA1B55">
            <w:pPr>
              <w:jc w:val="center"/>
            </w:pPr>
            <w:r w:rsidRPr="00E54F34">
              <w:t>Наименование показателя</w:t>
            </w:r>
          </w:p>
          <w:p w:rsidR="007E643D" w:rsidRPr="00E54F34" w:rsidRDefault="007E643D" w:rsidP="00EA1B55">
            <w:pPr>
              <w:jc w:val="center"/>
            </w:pPr>
            <w:r w:rsidRPr="00E54F34">
              <w:t>(неизменяемое)</w:t>
            </w:r>
          </w:p>
        </w:tc>
        <w:tc>
          <w:tcPr>
            <w:tcW w:w="2268" w:type="dxa"/>
            <w:vAlign w:val="center"/>
          </w:tcPr>
          <w:p w:rsidR="007E643D" w:rsidRPr="00E54F34" w:rsidRDefault="007E643D" w:rsidP="00EA1B55">
            <w:pPr>
              <w:jc w:val="center"/>
            </w:pPr>
            <w:r w:rsidRPr="00E54F34">
              <w:t>Значения показателей, которые не могут изменяться</w:t>
            </w:r>
          </w:p>
          <w:p w:rsidR="007E643D" w:rsidRPr="00E54F34" w:rsidRDefault="007E643D" w:rsidP="00EA1B55">
            <w:pPr>
              <w:ind w:right="-108"/>
              <w:jc w:val="center"/>
            </w:pPr>
            <w:r w:rsidRPr="00E54F34">
              <w:t>(неизменяемое)</w:t>
            </w:r>
          </w:p>
        </w:tc>
        <w:tc>
          <w:tcPr>
            <w:tcW w:w="2552" w:type="dxa"/>
            <w:gridSpan w:val="2"/>
            <w:vAlign w:val="center"/>
          </w:tcPr>
          <w:p w:rsidR="007E643D" w:rsidRPr="00E54F34" w:rsidRDefault="007E643D" w:rsidP="00EA1B55">
            <w:pPr>
              <w:jc w:val="center"/>
            </w:pPr>
            <w:r w:rsidRPr="00E54F34">
              <w:t>Максимальное и (или) минимальное значение показателей (конкретное значение показателя устанавливает участник закупки)</w:t>
            </w:r>
          </w:p>
        </w:tc>
        <w:tc>
          <w:tcPr>
            <w:tcW w:w="993" w:type="dxa"/>
            <w:vAlign w:val="center"/>
          </w:tcPr>
          <w:p w:rsidR="007E643D" w:rsidRPr="00E54F34" w:rsidRDefault="007E643D" w:rsidP="00EA1B55">
            <w:pPr>
              <w:jc w:val="center"/>
            </w:pPr>
            <w:r>
              <w:t>ГОСТ</w:t>
            </w:r>
          </w:p>
        </w:tc>
        <w:tc>
          <w:tcPr>
            <w:tcW w:w="709" w:type="dxa"/>
            <w:vMerge/>
          </w:tcPr>
          <w:p w:rsidR="007E643D" w:rsidRPr="00E54F34" w:rsidRDefault="007E643D" w:rsidP="00EA1B55">
            <w:pPr>
              <w:jc w:val="center"/>
              <w:rPr>
                <w:b/>
              </w:rPr>
            </w:pPr>
          </w:p>
        </w:tc>
        <w:tc>
          <w:tcPr>
            <w:tcW w:w="708" w:type="dxa"/>
            <w:vMerge/>
          </w:tcPr>
          <w:p w:rsidR="007E643D" w:rsidRPr="00E54F34" w:rsidRDefault="007E643D" w:rsidP="00EA1B55">
            <w:pPr>
              <w:jc w:val="center"/>
              <w:rPr>
                <w:b/>
              </w:rPr>
            </w:pPr>
          </w:p>
        </w:tc>
        <w:tc>
          <w:tcPr>
            <w:tcW w:w="1418" w:type="dxa"/>
            <w:vMerge/>
          </w:tcPr>
          <w:p w:rsidR="007E643D" w:rsidRPr="00E54F34" w:rsidRDefault="007E643D" w:rsidP="00EA1B55">
            <w:pPr>
              <w:jc w:val="center"/>
              <w:rPr>
                <w:b/>
              </w:rPr>
            </w:pPr>
          </w:p>
        </w:tc>
      </w:tr>
      <w:tr w:rsidR="007E643D" w:rsidRPr="00E54F34" w:rsidTr="00F8351F">
        <w:tc>
          <w:tcPr>
            <w:tcW w:w="563" w:type="dxa"/>
          </w:tcPr>
          <w:p w:rsidR="007E643D" w:rsidRPr="00E54F34" w:rsidRDefault="007E643D" w:rsidP="00EA1B55">
            <w:pPr>
              <w:jc w:val="center"/>
            </w:pPr>
            <w:r w:rsidRPr="00E54F34">
              <w:t>1</w:t>
            </w:r>
          </w:p>
        </w:tc>
        <w:tc>
          <w:tcPr>
            <w:tcW w:w="1422" w:type="dxa"/>
          </w:tcPr>
          <w:p w:rsidR="007E643D" w:rsidRPr="00E54F34" w:rsidRDefault="007E643D" w:rsidP="00EA1B55">
            <w:pPr>
              <w:jc w:val="center"/>
            </w:pPr>
            <w:r w:rsidRPr="00E54F34">
              <w:t>2</w:t>
            </w:r>
          </w:p>
        </w:tc>
        <w:tc>
          <w:tcPr>
            <w:tcW w:w="709" w:type="dxa"/>
          </w:tcPr>
          <w:p w:rsidR="007E643D" w:rsidRPr="00E54F34" w:rsidRDefault="007E643D" w:rsidP="00EA1B55">
            <w:pPr>
              <w:jc w:val="center"/>
            </w:pPr>
            <w:r w:rsidRPr="00E54F34">
              <w:t>3</w:t>
            </w:r>
          </w:p>
        </w:tc>
        <w:tc>
          <w:tcPr>
            <w:tcW w:w="5244" w:type="dxa"/>
          </w:tcPr>
          <w:p w:rsidR="007E643D" w:rsidRPr="00E54F34" w:rsidRDefault="007E643D" w:rsidP="00EA1B55">
            <w:pPr>
              <w:jc w:val="center"/>
            </w:pPr>
            <w:r w:rsidRPr="00E54F34">
              <w:t>4</w:t>
            </w:r>
          </w:p>
        </w:tc>
        <w:tc>
          <w:tcPr>
            <w:tcW w:w="2268" w:type="dxa"/>
          </w:tcPr>
          <w:p w:rsidR="007E643D" w:rsidRPr="00E54F34" w:rsidRDefault="007E643D" w:rsidP="00EA1B55">
            <w:pPr>
              <w:jc w:val="center"/>
            </w:pPr>
            <w:r w:rsidRPr="00E54F34">
              <w:t>5</w:t>
            </w:r>
          </w:p>
        </w:tc>
        <w:tc>
          <w:tcPr>
            <w:tcW w:w="2552" w:type="dxa"/>
            <w:gridSpan w:val="2"/>
          </w:tcPr>
          <w:p w:rsidR="007E643D" w:rsidRPr="00E54F34" w:rsidRDefault="007E643D" w:rsidP="00EA1B55">
            <w:pPr>
              <w:jc w:val="center"/>
            </w:pPr>
            <w:r w:rsidRPr="00E54F34">
              <w:t>6</w:t>
            </w:r>
          </w:p>
        </w:tc>
        <w:tc>
          <w:tcPr>
            <w:tcW w:w="993" w:type="dxa"/>
          </w:tcPr>
          <w:p w:rsidR="007E643D" w:rsidRPr="00E54F34" w:rsidRDefault="007E643D" w:rsidP="00EA1B55">
            <w:pPr>
              <w:jc w:val="center"/>
            </w:pPr>
            <w:r>
              <w:t>7</w:t>
            </w:r>
          </w:p>
        </w:tc>
        <w:tc>
          <w:tcPr>
            <w:tcW w:w="709" w:type="dxa"/>
          </w:tcPr>
          <w:p w:rsidR="007E643D" w:rsidRPr="00E54F34" w:rsidRDefault="007E643D" w:rsidP="00EA1B55">
            <w:pPr>
              <w:jc w:val="center"/>
            </w:pPr>
            <w:r>
              <w:t>8</w:t>
            </w:r>
          </w:p>
        </w:tc>
        <w:tc>
          <w:tcPr>
            <w:tcW w:w="708" w:type="dxa"/>
          </w:tcPr>
          <w:p w:rsidR="007E643D" w:rsidRPr="00E54F34" w:rsidRDefault="007E643D" w:rsidP="00EA1B55">
            <w:pPr>
              <w:jc w:val="center"/>
            </w:pPr>
            <w:r>
              <w:t>9</w:t>
            </w:r>
          </w:p>
        </w:tc>
        <w:tc>
          <w:tcPr>
            <w:tcW w:w="1418" w:type="dxa"/>
          </w:tcPr>
          <w:p w:rsidR="007E643D" w:rsidRPr="00E54F34" w:rsidRDefault="007E643D" w:rsidP="00EA1B55">
            <w:pPr>
              <w:jc w:val="center"/>
            </w:pPr>
            <w:r>
              <w:t>10</w:t>
            </w:r>
          </w:p>
        </w:tc>
      </w:tr>
      <w:tr w:rsidR="007E643D" w:rsidRPr="00E54F34" w:rsidTr="00F8351F">
        <w:trPr>
          <w:trHeight w:val="1564"/>
        </w:trPr>
        <w:tc>
          <w:tcPr>
            <w:tcW w:w="563" w:type="dxa"/>
            <w:vMerge w:val="restart"/>
          </w:tcPr>
          <w:p w:rsidR="007E643D" w:rsidRPr="00063AA1" w:rsidRDefault="007E643D" w:rsidP="00EA1B55">
            <w:pPr>
              <w:jc w:val="center"/>
            </w:pPr>
            <w:r w:rsidRPr="00063AA1">
              <w:t>1</w:t>
            </w:r>
          </w:p>
        </w:tc>
        <w:tc>
          <w:tcPr>
            <w:tcW w:w="1422" w:type="dxa"/>
            <w:vMerge w:val="restart"/>
          </w:tcPr>
          <w:p w:rsidR="007E643D" w:rsidRPr="00063AA1" w:rsidRDefault="007E643D" w:rsidP="00EA1B55">
            <w:pPr>
              <w:jc w:val="both"/>
            </w:pPr>
            <w:r w:rsidRPr="00063AA1">
              <w:t xml:space="preserve">Фильтр </w:t>
            </w:r>
            <w:proofErr w:type="spellStart"/>
            <w:r w:rsidRPr="00063AA1">
              <w:t>осветлительно</w:t>
            </w:r>
            <w:proofErr w:type="spellEnd"/>
            <w:r>
              <w:t>-</w:t>
            </w:r>
          </w:p>
          <w:p w:rsidR="007E643D" w:rsidRPr="00063AA1" w:rsidRDefault="007E643D" w:rsidP="00EA1B55">
            <w:pPr>
              <w:jc w:val="both"/>
            </w:pPr>
            <w:r w:rsidRPr="00063AA1">
              <w:t>сорбционный ФОВ</w:t>
            </w:r>
          </w:p>
        </w:tc>
        <w:tc>
          <w:tcPr>
            <w:tcW w:w="709" w:type="dxa"/>
            <w:vAlign w:val="center"/>
          </w:tcPr>
          <w:p w:rsidR="007E643D" w:rsidRPr="00063AA1" w:rsidRDefault="007E643D" w:rsidP="00EA1B55">
            <w:pPr>
              <w:ind w:right="-144"/>
              <w:jc w:val="center"/>
            </w:pPr>
            <w:r w:rsidRPr="00063AA1">
              <w:t>1</w:t>
            </w:r>
          </w:p>
        </w:tc>
        <w:tc>
          <w:tcPr>
            <w:tcW w:w="5244" w:type="dxa"/>
            <w:vAlign w:val="center"/>
          </w:tcPr>
          <w:p w:rsidR="007E643D" w:rsidRPr="00063AA1" w:rsidRDefault="007E643D" w:rsidP="00EA1B55">
            <w:pPr>
              <w:pStyle w:val="Default"/>
            </w:pPr>
            <w:r w:rsidRPr="00063AA1">
              <w:t>Назначение</w:t>
            </w:r>
          </w:p>
        </w:tc>
        <w:tc>
          <w:tcPr>
            <w:tcW w:w="2268" w:type="dxa"/>
          </w:tcPr>
          <w:p w:rsidR="007E643D" w:rsidRPr="00063AA1" w:rsidRDefault="007E643D" w:rsidP="00EA1B55">
            <w:pPr>
              <w:ind w:right="-144"/>
              <w:rPr>
                <w:rFonts w:eastAsia="Calibri"/>
              </w:rPr>
            </w:pPr>
            <w:r w:rsidRPr="00063AA1">
              <w:t>Удаление из воды взвешенных веществ, задержание взвесей соединений железа</w:t>
            </w:r>
          </w:p>
        </w:tc>
        <w:tc>
          <w:tcPr>
            <w:tcW w:w="2552" w:type="dxa"/>
            <w:gridSpan w:val="2"/>
            <w:vAlign w:val="center"/>
          </w:tcPr>
          <w:p w:rsidR="007E643D" w:rsidRPr="00063AA1" w:rsidRDefault="007E643D" w:rsidP="00EA1B55">
            <w:pPr>
              <w:pStyle w:val="Default"/>
              <w:jc w:val="center"/>
            </w:pPr>
          </w:p>
        </w:tc>
        <w:tc>
          <w:tcPr>
            <w:tcW w:w="993" w:type="dxa"/>
            <w:vMerge w:val="restart"/>
            <w:vAlign w:val="center"/>
          </w:tcPr>
          <w:p w:rsidR="007E643D" w:rsidRPr="00063AA1" w:rsidRDefault="007E643D" w:rsidP="00EA1B55">
            <w:pPr>
              <w:pStyle w:val="Default"/>
              <w:jc w:val="center"/>
            </w:pPr>
            <w:r w:rsidRPr="00063AA1">
              <w:t>Не предусмотрен</w:t>
            </w:r>
          </w:p>
        </w:tc>
        <w:tc>
          <w:tcPr>
            <w:tcW w:w="709" w:type="dxa"/>
            <w:vMerge w:val="restart"/>
            <w:vAlign w:val="center"/>
          </w:tcPr>
          <w:p w:rsidR="007E643D" w:rsidRPr="00063AA1" w:rsidRDefault="007E643D" w:rsidP="00F8351F">
            <w:pPr>
              <w:jc w:val="center"/>
            </w:pPr>
            <w:r w:rsidRPr="00063AA1">
              <w:t>шт.</w:t>
            </w:r>
          </w:p>
        </w:tc>
        <w:tc>
          <w:tcPr>
            <w:tcW w:w="708" w:type="dxa"/>
            <w:vMerge w:val="restart"/>
            <w:vAlign w:val="center"/>
          </w:tcPr>
          <w:p w:rsidR="007E643D" w:rsidRPr="00063AA1" w:rsidRDefault="007E643D" w:rsidP="00F8351F">
            <w:pPr>
              <w:jc w:val="center"/>
            </w:pPr>
            <w:r w:rsidRPr="00063AA1">
              <w:t>3</w:t>
            </w:r>
          </w:p>
        </w:tc>
        <w:tc>
          <w:tcPr>
            <w:tcW w:w="1418" w:type="dxa"/>
            <w:vMerge w:val="restart"/>
            <w:vAlign w:val="center"/>
          </w:tcPr>
          <w:p w:rsidR="007E643D" w:rsidRPr="00063AA1" w:rsidRDefault="00F8351F" w:rsidP="00F8351F">
            <w:pPr>
              <w:jc w:val="center"/>
            </w:pPr>
            <w:r>
              <w:t>133 833,33</w:t>
            </w:r>
          </w:p>
        </w:tc>
      </w:tr>
      <w:tr w:rsidR="007E643D" w:rsidTr="00F8351F">
        <w:trPr>
          <w:trHeight w:val="587"/>
        </w:trPr>
        <w:tc>
          <w:tcPr>
            <w:tcW w:w="563" w:type="dxa"/>
            <w:vMerge/>
          </w:tcPr>
          <w:p w:rsidR="007E643D" w:rsidRPr="00063AA1" w:rsidRDefault="007E643D" w:rsidP="00EA1B55">
            <w:pPr>
              <w:jc w:val="both"/>
            </w:pPr>
          </w:p>
        </w:tc>
        <w:tc>
          <w:tcPr>
            <w:tcW w:w="1422" w:type="dxa"/>
            <w:vMerge/>
          </w:tcPr>
          <w:p w:rsidR="007E643D" w:rsidRPr="00063AA1" w:rsidRDefault="007E643D" w:rsidP="00EA1B55">
            <w:pPr>
              <w:jc w:val="both"/>
            </w:pPr>
          </w:p>
        </w:tc>
        <w:tc>
          <w:tcPr>
            <w:tcW w:w="709" w:type="dxa"/>
            <w:vAlign w:val="center"/>
          </w:tcPr>
          <w:p w:rsidR="007E643D" w:rsidRPr="00063AA1" w:rsidRDefault="007E643D" w:rsidP="00EA1B55">
            <w:pPr>
              <w:ind w:right="-144"/>
              <w:jc w:val="center"/>
            </w:pPr>
            <w:r w:rsidRPr="00063AA1">
              <w:t>2</w:t>
            </w:r>
          </w:p>
        </w:tc>
        <w:tc>
          <w:tcPr>
            <w:tcW w:w="5244" w:type="dxa"/>
            <w:vAlign w:val="center"/>
          </w:tcPr>
          <w:p w:rsidR="007E643D" w:rsidRPr="00063AA1" w:rsidRDefault="007E643D" w:rsidP="00EA1B55">
            <w:pPr>
              <w:pStyle w:val="Default"/>
            </w:pPr>
            <w:r w:rsidRPr="00063AA1">
              <w:t>Типоразмер</w:t>
            </w:r>
          </w:p>
        </w:tc>
        <w:tc>
          <w:tcPr>
            <w:tcW w:w="2268" w:type="dxa"/>
            <w:vAlign w:val="center"/>
          </w:tcPr>
          <w:p w:rsidR="007E643D" w:rsidRPr="00063AA1" w:rsidRDefault="007E643D" w:rsidP="00EA1B55">
            <w:pPr>
              <w:jc w:val="center"/>
              <w:rPr>
                <w:rFonts w:eastAsia="Calibri"/>
              </w:rPr>
            </w:pPr>
            <w:r w:rsidRPr="00063AA1">
              <w:rPr>
                <w:rFonts w:eastAsia="Calibri"/>
              </w:rPr>
              <w:t>3072Т</w:t>
            </w:r>
          </w:p>
        </w:tc>
        <w:tc>
          <w:tcPr>
            <w:tcW w:w="2552" w:type="dxa"/>
            <w:gridSpan w:val="2"/>
            <w:vAlign w:val="center"/>
          </w:tcPr>
          <w:p w:rsidR="007E643D" w:rsidRPr="00063AA1" w:rsidRDefault="007E643D" w:rsidP="00EA1B55">
            <w:pPr>
              <w:pStyle w:val="Default"/>
              <w:jc w:val="center"/>
            </w:pPr>
          </w:p>
        </w:tc>
        <w:tc>
          <w:tcPr>
            <w:tcW w:w="993" w:type="dxa"/>
            <w:vMerge/>
            <w:vAlign w:val="center"/>
          </w:tcPr>
          <w:p w:rsidR="007E643D" w:rsidRDefault="007E643D" w:rsidP="00EA1B55">
            <w:pPr>
              <w:pStyle w:val="Default"/>
              <w:jc w:val="center"/>
              <w:rPr>
                <w:sz w:val="23"/>
                <w:szCs w:val="23"/>
              </w:rPr>
            </w:pPr>
          </w:p>
        </w:tc>
        <w:tc>
          <w:tcPr>
            <w:tcW w:w="709" w:type="dxa"/>
            <w:vMerge/>
          </w:tcPr>
          <w:p w:rsidR="007E643D" w:rsidRDefault="007E643D" w:rsidP="00EA1B55">
            <w:pPr>
              <w:pStyle w:val="Default"/>
            </w:pPr>
          </w:p>
        </w:tc>
        <w:tc>
          <w:tcPr>
            <w:tcW w:w="708" w:type="dxa"/>
            <w:vMerge/>
          </w:tcPr>
          <w:p w:rsidR="007E643D" w:rsidRDefault="007E643D" w:rsidP="00EA1B55">
            <w:pPr>
              <w:jc w:val="center"/>
              <w:rPr>
                <w:sz w:val="23"/>
                <w:szCs w:val="23"/>
              </w:rPr>
            </w:pPr>
          </w:p>
        </w:tc>
        <w:tc>
          <w:tcPr>
            <w:tcW w:w="1418" w:type="dxa"/>
            <w:vMerge/>
          </w:tcPr>
          <w:p w:rsidR="007E643D" w:rsidRDefault="007E643D" w:rsidP="00EA1B55">
            <w:pPr>
              <w:jc w:val="center"/>
              <w:rPr>
                <w:sz w:val="23"/>
                <w:szCs w:val="23"/>
              </w:rPr>
            </w:pPr>
          </w:p>
        </w:tc>
      </w:tr>
      <w:tr w:rsidR="007E643D" w:rsidTr="00F8351F">
        <w:trPr>
          <w:trHeight w:val="979"/>
        </w:trPr>
        <w:tc>
          <w:tcPr>
            <w:tcW w:w="563" w:type="dxa"/>
            <w:vMerge/>
          </w:tcPr>
          <w:p w:rsidR="007E643D" w:rsidRPr="00063AA1" w:rsidRDefault="007E643D" w:rsidP="00EA1B55">
            <w:pPr>
              <w:jc w:val="both"/>
            </w:pPr>
          </w:p>
        </w:tc>
        <w:tc>
          <w:tcPr>
            <w:tcW w:w="1422" w:type="dxa"/>
            <w:vMerge/>
          </w:tcPr>
          <w:p w:rsidR="007E643D" w:rsidRPr="00063AA1" w:rsidRDefault="007E643D" w:rsidP="00EA1B55">
            <w:pPr>
              <w:jc w:val="both"/>
            </w:pPr>
          </w:p>
        </w:tc>
        <w:tc>
          <w:tcPr>
            <w:tcW w:w="709" w:type="dxa"/>
            <w:vAlign w:val="center"/>
          </w:tcPr>
          <w:p w:rsidR="007E643D" w:rsidRPr="00063AA1" w:rsidRDefault="007E643D" w:rsidP="00EA1B55">
            <w:pPr>
              <w:ind w:right="-144"/>
              <w:jc w:val="center"/>
            </w:pPr>
            <w:r w:rsidRPr="00063AA1">
              <w:t>3</w:t>
            </w:r>
          </w:p>
        </w:tc>
        <w:tc>
          <w:tcPr>
            <w:tcW w:w="5244" w:type="dxa"/>
            <w:vAlign w:val="center"/>
          </w:tcPr>
          <w:p w:rsidR="007E643D" w:rsidRPr="00063AA1" w:rsidRDefault="007E643D" w:rsidP="00EA1B55">
            <w:pPr>
              <w:pStyle w:val="Default"/>
            </w:pPr>
            <w:r w:rsidRPr="00063AA1">
              <w:t>Возможность установки блока автоматического управления режимом промывки с контролем по заданному времени</w:t>
            </w:r>
          </w:p>
        </w:tc>
        <w:tc>
          <w:tcPr>
            <w:tcW w:w="2268" w:type="dxa"/>
            <w:vAlign w:val="center"/>
          </w:tcPr>
          <w:p w:rsidR="007E643D" w:rsidRPr="00063AA1" w:rsidRDefault="007E643D" w:rsidP="00EA1B55">
            <w:pPr>
              <w:jc w:val="center"/>
              <w:rPr>
                <w:rFonts w:eastAsia="Calibri"/>
              </w:rPr>
            </w:pPr>
            <w:r w:rsidRPr="00063AA1">
              <w:rPr>
                <w:rFonts w:eastAsia="Calibri"/>
              </w:rPr>
              <w:t>Наличие</w:t>
            </w:r>
          </w:p>
        </w:tc>
        <w:tc>
          <w:tcPr>
            <w:tcW w:w="2552" w:type="dxa"/>
            <w:gridSpan w:val="2"/>
            <w:vAlign w:val="center"/>
          </w:tcPr>
          <w:p w:rsidR="007E643D" w:rsidRPr="00063AA1" w:rsidRDefault="007E643D" w:rsidP="00EA1B55">
            <w:pPr>
              <w:pStyle w:val="Default"/>
              <w:jc w:val="center"/>
            </w:pPr>
          </w:p>
        </w:tc>
        <w:tc>
          <w:tcPr>
            <w:tcW w:w="993" w:type="dxa"/>
            <w:vMerge/>
            <w:vAlign w:val="center"/>
          </w:tcPr>
          <w:p w:rsidR="007E643D" w:rsidRDefault="007E643D" w:rsidP="00EA1B55">
            <w:pPr>
              <w:pStyle w:val="Default"/>
              <w:jc w:val="center"/>
              <w:rPr>
                <w:sz w:val="23"/>
                <w:szCs w:val="23"/>
              </w:rPr>
            </w:pPr>
          </w:p>
        </w:tc>
        <w:tc>
          <w:tcPr>
            <w:tcW w:w="709" w:type="dxa"/>
            <w:vMerge/>
          </w:tcPr>
          <w:p w:rsidR="007E643D" w:rsidRDefault="007E643D" w:rsidP="00EA1B55">
            <w:pPr>
              <w:pStyle w:val="Default"/>
            </w:pPr>
          </w:p>
        </w:tc>
        <w:tc>
          <w:tcPr>
            <w:tcW w:w="708" w:type="dxa"/>
            <w:vMerge/>
          </w:tcPr>
          <w:p w:rsidR="007E643D" w:rsidRDefault="007E643D" w:rsidP="00EA1B55">
            <w:pPr>
              <w:jc w:val="center"/>
              <w:rPr>
                <w:sz w:val="23"/>
                <w:szCs w:val="23"/>
              </w:rPr>
            </w:pPr>
          </w:p>
        </w:tc>
        <w:tc>
          <w:tcPr>
            <w:tcW w:w="1418" w:type="dxa"/>
            <w:vMerge/>
          </w:tcPr>
          <w:p w:rsidR="007E643D" w:rsidRDefault="007E643D" w:rsidP="00EA1B55">
            <w:pPr>
              <w:jc w:val="center"/>
              <w:rPr>
                <w:sz w:val="23"/>
                <w:szCs w:val="23"/>
              </w:rPr>
            </w:pPr>
          </w:p>
        </w:tc>
      </w:tr>
      <w:tr w:rsidR="007E643D" w:rsidTr="00F8351F">
        <w:trPr>
          <w:trHeight w:val="673"/>
        </w:trPr>
        <w:tc>
          <w:tcPr>
            <w:tcW w:w="563" w:type="dxa"/>
            <w:vMerge/>
          </w:tcPr>
          <w:p w:rsidR="007E643D" w:rsidRPr="00063AA1" w:rsidRDefault="007E643D" w:rsidP="00EA1B55">
            <w:pPr>
              <w:jc w:val="both"/>
            </w:pPr>
          </w:p>
        </w:tc>
        <w:tc>
          <w:tcPr>
            <w:tcW w:w="1422" w:type="dxa"/>
            <w:vMerge/>
          </w:tcPr>
          <w:p w:rsidR="007E643D" w:rsidRPr="00063AA1" w:rsidRDefault="007E643D" w:rsidP="00EA1B55">
            <w:pPr>
              <w:jc w:val="both"/>
            </w:pPr>
          </w:p>
        </w:tc>
        <w:tc>
          <w:tcPr>
            <w:tcW w:w="709" w:type="dxa"/>
            <w:vAlign w:val="center"/>
          </w:tcPr>
          <w:p w:rsidR="007E643D" w:rsidRPr="00063AA1" w:rsidRDefault="007E643D" w:rsidP="00EA1B55">
            <w:pPr>
              <w:ind w:right="-144"/>
              <w:jc w:val="center"/>
            </w:pPr>
            <w:r w:rsidRPr="00063AA1">
              <w:t>4</w:t>
            </w:r>
          </w:p>
        </w:tc>
        <w:tc>
          <w:tcPr>
            <w:tcW w:w="5244" w:type="dxa"/>
            <w:vAlign w:val="center"/>
          </w:tcPr>
          <w:p w:rsidR="007E643D" w:rsidRPr="00063AA1" w:rsidRDefault="007E643D" w:rsidP="00EA1B55">
            <w:pPr>
              <w:pStyle w:val="Default"/>
            </w:pPr>
            <w:r w:rsidRPr="00063AA1">
              <w:t xml:space="preserve">Объем фильтрующего материала, </w:t>
            </w:r>
            <w:proofErr w:type="gramStart"/>
            <w:r w:rsidRPr="00063AA1">
              <w:t>л</w:t>
            </w:r>
            <w:proofErr w:type="gramEnd"/>
          </w:p>
        </w:tc>
        <w:tc>
          <w:tcPr>
            <w:tcW w:w="2268" w:type="dxa"/>
            <w:vAlign w:val="center"/>
          </w:tcPr>
          <w:p w:rsidR="007E643D" w:rsidRPr="00063AA1" w:rsidRDefault="007E643D" w:rsidP="00EA1B55">
            <w:pPr>
              <w:jc w:val="center"/>
              <w:rPr>
                <w:rFonts w:eastAsia="Calibri"/>
              </w:rPr>
            </w:pPr>
          </w:p>
        </w:tc>
        <w:tc>
          <w:tcPr>
            <w:tcW w:w="2552" w:type="dxa"/>
            <w:gridSpan w:val="2"/>
            <w:vAlign w:val="center"/>
          </w:tcPr>
          <w:p w:rsidR="007E643D" w:rsidRPr="00063AA1" w:rsidRDefault="007E643D" w:rsidP="00EA1B55">
            <w:pPr>
              <w:pStyle w:val="Default"/>
              <w:jc w:val="center"/>
            </w:pPr>
            <w:r>
              <w:t xml:space="preserve">Не менее 400 </w:t>
            </w:r>
            <w:r>
              <w:br/>
              <w:t>не более 500</w:t>
            </w:r>
          </w:p>
        </w:tc>
        <w:tc>
          <w:tcPr>
            <w:tcW w:w="993" w:type="dxa"/>
            <w:vMerge/>
            <w:vAlign w:val="center"/>
          </w:tcPr>
          <w:p w:rsidR="007E643D" w:rsidRDefault="007E643D" w:rsidP="00EA1B55">
            <w:pPr>
              <w:pStyle w:val="Default"/>
              <w:jc w:val="center"/>
              <w:rPr>
                <w:sz w:val="23"/>
                <w:szCs w:val="23"/>
              </w:rPr>
            </w:pPr>
          </w:p>
        </w:tc>
        <w:tc>
          <w:tcPr>
            <w:tcW w:w="709" w:type="dxa"/>
            <w:vMerge/>
          </w:tcPr>
          <w:p w:rsidR="007E643D" w:rsidRDefault="007E643D" w:rsidP="00EA1B55">
            <w:pPr>
              <w:pStyle w:val="Default"/>
            </w:pPr>
          </w:p>
        </w:tc>
        <w:tc>
          <w:tcPr>
            <w:tcW w:w="708" w:type="dxa"/>
            <w:vMerge/>
          </w:tcPr>
          <w:p w:rsidR="007E643D" w:rsidRDefault="007E643D" w:rsidP="00EA1B55">
            <w:pPr>
              <w:jc w:val="center"/>
              <w:rPr>
                <w:sz w:val="23"/>
                <w:szCs w:val="23"/>
              </w:rPr>
            </w:pPr>
          </w:p>
        </w:tc>
        <w:tc>
          <w:tcPr>
            <w:tcW w:w="1418" w:type="dxa"/>
            <w:vMerge/>
          </w:tcPr>
          <w:p w:rsidR="007E643D" w:rsidRDefault="007E643D" w:rsidP="00EA1B55">
            <w:pPr>
              <w:jc w:val="center"/>
              <w:rPr>
                <w:sz w:val="23"/>
                <w:szCs w:val="23"/>
              </w:rPr>
            </w:pPr>
          </w:p>
        </w:tc>
      </w:tr>
      <w:tr w:rsidR="007E643D" w:rsidTr="00F8351F">
        <w:trPr>
          <w:trHeight w:val="623"/>
        </w:trPr>
        <w:tc>
          <w:tcPr>
            <w:tcW w:w="563" w:type="dxa"/>
            <w:vMerge/>
          </w:tcPr>
          <w:p w:rsidR="007E643D" w:rsidRPr="00063AA1" w:rsidRDefault="007E643D" w:rsidP="00EA1B55">
            <w:pPr>
              <w:jc w:val="both"/>
            </w:pPr>
          </w:p>
        </w:tc>
        <w:tc>
          <w:tcPr>
            <w:tcW w:w="1422" w:type="dxa"/>
            <w:vMerge/>
          </w:tcPr>
          <w:p w:rsidR="007E643D" w:rsidRPr="00063AA1" w:rsidRDefault="007E643D" w:rsidP="00EA1B55">
            <w:pPr>
              <w:jc w:val="both"/>
            </w:pPr>
          </w:p>
        </w:tc>
        <w:tc>
          <w:tcPr>
            <w:tcW w:w="709" w:type="dxa"/>
            <w:vAlign w:val="center"/>
          </w:tcPr>
          <w:p w:rsidR="007E643D" w:rsidRPr="00063AA1" w:rsidRDefault="007E643D" w:rsidP="00EA1B55">
            <w:pPr>
              <w:ind w:right="-144"/>
              <w:jc w:val="center"/>
            </w:pPr>
            <w:r w:rsidRPr="00063AA1">
              <w:t>5</w:t>
            </w:r>
          </w:p>
        </w:tc>
        <w:tc>
          <w:tcPr>
            <w:tcW w:w="5244" w:type="dxa"/>
            <w:vAlign w:val="center"/>
          </w:tcPr>
          <w:p w:rsidR="007E643D" w:rsidRPr="00063AA1" w:rsidRDefault="007E643D" w:rsidP="00EA1B55">
            <w:pPr>
              <w:pStyle w:val="Default"/>
            </w:pPr>
            <w:r w:rsidRPr="00063AA1">
              <w:t>Производительность, м</w:t>
            </w:r>
            <w:r w:rsidRPr="00063AA1">
              <w:rPr>
                <w:vertAlign w:val="superscript"/>
              </w:rPr>
              <w:t>3</w:t>
            </w:r>
            <w:r w:rsidRPr="00597D10">
              <w:t>/</w:t>
            </w:r>
            <w:r w:rsidRPr="00063AA1">
              <w:t xml:space="preserve">ч </w:t>
            </w:r>
          </w:p>
        </w:tc>
        <w:tc>
          <w:tcPr>
            <w:tcW w:w="2268" w:type="dxa"/>
          </w:tcPr>
          <w:p w:rsidR="007E643D" w:rsidRPr="00063AA1" w:rsidRDefault="007E643D" w:rsidP="00EA1B55">
            <w:pPr>
              <w:jc w:val="center"/>
              <w:rPr>
                <w:rFonts w:eastAsia="Calibri"/>
              </w:rPr>
            </w:pPr>
          </w:p>
        </w:tc>
        <w:tc>
          <w:tcPr>
            <w:tcW w:w="2552" w:type="dxa"/>
            <w:gridSpan w:val="2"/>
            <w:vAlign w:val="center"/>
          </w:tcPr>
          <w:p w:rsidR="007E643D" w:rsidRPr="00063AA1" w:rsidRDefault="007E643D" w:rsidP="00EA1B55">
            <w:pPr>
              <w:pStyle w:val="Default"/>
              <w:jc w:val="center"/>
            </w:pPr>
            <w:r w:rsidRPr="00063AA1">
              <w:t>Не менее 6</w:t>
            </w:r>
          </w:p>
        </w:tc>
        <w:tc>
          <w:tcPr>
            <w:tcW w:w="993" w:type="dxa"/>
            <w:vMerge/>
            <w:vAlign w:val="center"/>
          </w:tcPr>
          <w:p w:rsidR="007E643D" w:rsidRDefault="007E643D" w:rsidP="00EA1B55">
            <w:pPr>
              <w:pStyle w:val="Default"/>
              <w:jc w:val="center"/>
              <w:rPr>
                <w:sz w:val="23"/>
                <w:szCs w:val="23"/>
              </w:rPr>
            </w:pPr>
          </w:p>
        </w:tc>
        <w:tc>
          <w:tcPr>
            <w:tcW w:w="709" w:type="dxa"/>
            <w:vMerge/>
          </w:tcPr>
          <w:p w:rsidR="007E643D" w:rsidRDefault="007E643D" w:rsidP="00EA1B55">
            <w:pPr>
              <w:pStyle w:val="Default"/>
            </w:pPr>
          </w:p>
        </w:tc>
        <w:tc>
          <w:tcPr>
            <w:tcW w:w="708" w:type="dxa"/>
            <w:vMerge/>
          </w:tcPr>
          <w:p w:rsidR="007E643D" w:rsidRDefault="007E643D" w:rsidP="00EA1B55">
            <w:pPr>
              <w:jc w:val="center"/>
              <w:rPr>
                <w:sz w:val="23"/>
                <w:szCs w:val="23"/>
              </w:rPr>
            </w:pPr>
          </w:p>
        </w:tc>
        <w:tc>
          <w:tcPr>
            <w:tcW w:w="1418" w:type="dxa"/>
            <w:vMerge/>
          </w:tcPr>
          <w:p w:rsidR="007E643D" w:rsidRDefault="007E643D" w:rsidP="00EA1B55">
            <w:pPr>
              <w:jc w:val="center"/>
              <w:rPr>
                <w:sz w:val="23"/>
                <w:szCs w:val="23"/>
              </w:rPr>
            </w:pPr>
          </w:p>
        </w:tc>
      </w:tr>
      <w:tr w:rsidR="007E643D" w:rsidTr="00F8351F">
        <w:trPr>
          <w:trHeight w:val="1052"/>
        </w:trPr>
        <w:tc>
          <w:tcPr>
            <w:tcW w:w="563" w:type="dxa"/>
            <w:vMerge/>
          </w:tcPr>
          <w:p w:rsidR="007E643D" w:rsidRPr="00063AA1" w:rsidRDefault="007E643D" w:rsidP="00EA1B55">
            <w:pPr>
              <w:jc w:val="both"/>
            </w:pPr>
          </w:p>
        </w:tc>
        <w:tc>
          <w:tcPr>
            <w:tcW w:w="1422" w:type="dxa"/>
            <w:vMerge/>
          </w:tcPr>
          <w:p w:rsidR="007E643D" w:rsidRPr="00063AA1" w:rsidRDefault="007E643D" w:rsidP="00EA1B55">
            <w:pPr>
              <w:jc w:val="both"/>
            </w:pPr>
          </w:p>
        </w:tc>
        <w:tc>
          <w:tcPr>
            <w:tcW w:w="709" w:type="dxa"/>
            <w:vAlign w:val="center"/>
          </w:tcPr>
          <w:p w:rsidR="007E643D" w:rsidRPr="00063AA1" w:rsidRDefault="007E643D" w:rsidP="00EA1B55">
            <w:pPr>
              <w:ind w:right="-144"/>
              <w:jc w:val="center"/>
            </w:pPr>
            <w:r>
              <w:t>6</w:t>
            </w:r>
          </w:p>
        </w:tc>
        <w:tc>
          <w:tcPr>
            <w:tcW w:w="5244" w:type="dxa"/>
            <w:vAlign w:val="center"/>
          </w:tcPr>
          <w:p w:rsidR="007E643D" w:rsidRPr="00063AA1" w:rsidRDefault="007E643D" w:rsidP="00EA1B55">
            <w:pPr>
              <w:pStyle w:val="Default"/>
              <w:rPr>
                <w:color w:val="auto"/>
              </w:rPr>
            </w:pPr>
            <w:r w:rsidRPr="00063AA1">
              <w:rPr>
                <w:color w:val="auto"/>
              </w:rPr>
              <w:t xml:space="preserve">Размеры корпуса (диаметр/высота), </w:t>
            </w:r>
            <w:proofErr w:type="gramStart"/>
            <w:r w:rsidRPr="00063AA1">
              <w:rPr>
                <w:color w:val="auto"/>
              </w:rPr>
              <w:t>мм</w:t>
            </w:r>
            <w:proofErr w:type="gramEnd"/>
          </w:p>
        </w:tc>
        <w:tc>
          <w:tcPr>
            <w:tcW w:w="2268" w:type="dxa"/>
          </w:tcPr>
          <w:p w:rsidR="007E643D" w:rsidRPr="000B5145" w:rsidRDefault="007E643D" w:rsidP="00EA1B55">
            <w:pPr>
              <w:jc w:val="center"/>
              <w:rPr>
                <w:rFonts w:eastAsia="Calibri"/>
              </w:rPr>
            </w:pPr>
          </w:p>
          <w:p w:rsidR="007E643D" w:rsidRPr="000B5145" w:rsidRDefault="007E643D" w:rsidP="00EA1B55">
            <w:pPr>
              <w:jc w:val="center"/>
              <w:rPr>
                <w:rFonts w:eastAsia="Calibri"/>
              </w:rPr>
            </w:pPr>
            <w:r w:rsidRPr="000B5145">
              <w:rPr>
                <w:rFonts w:eastAsia="Calibri"/>
              </w:rPr>
              <w:t xml:space="preserve">Не менее 770/ </w:t>
            </w:r>
            <w:r w:rsidRPr="000B5145">
              <w:rPr>
                <w:rFonts w:eastAsia="Calibri"/>
              </w:rPr>
              <w:br/>
              <w:t>не менее 2040</w:t>
            </w:r>
          </w:p>
        </w:tc>
        <w:tc>
          <w:tcPr>
            <w:tcW w:w="2552" w:type="dxa"/>
            <w:gridSpan w:val="2"/>
            <w:vAlign w:val="center"/>
          </w:tcPr>
          <w:p w:rsidR="007E643D" w:rsidRPr="00063AA1" w:rsidRDefault="007E643D" w:rsidP="00EA1B55">
            <w:pPr>
              <w:pStyle w:val="Default"/>
              <w:jc w:val="center"/>
              <w:rPr>
                <w:color w:val="auto"/>
              </w:rPr>
            </w:pPr>
          </w:p>
        </w:tc>
        <w:tc>
          <w:tcPr>
            <w:tcW w:w="993" w:type="dxa"/>
            <w:vMerge/>
            <w:vAlign w:val="center"/>
          </w:tcPr>
          <w:p w:rsidR="007E643D" w:rsidRDefault="007E643D" w:rsidP="00EA1B55">
            <w:pPr>
              <w:pStyle w:val="Default"/>
              <w:jc w:val="center"/>
              <w:rPr>
                <w:sz w:val="23"/>
                <w:szCs w:val="23"/>
              </w:rPr>
            </w:pPr>
          </w:p>
        </w:tc>
        <w:tc>
          <w:tcPr>
            <w:tcW w:w="709" w:type="dxa"/>
            <w:vMerge/>
          </w:tcPr>
          <w:p w:rsidR="007E643D" w:rsidRDefault="007E643D" w:rsidP="00EA1B55">
            <w:pPr>
              <w:pStyle w:val="Default"/>
            </w:pPr>
          </w:p>
        </w:tc>
        <w:tc>
          <w:tcPr>
            <w:tcW w:w="708" w:type="dxa"/>
            <w:vMerge/>
          </w:tcPr>
          <w:p w:rsidR="007E643D" w:rsidRDefault="007E643D" w:rsidP="00EA1B55">
            <w:pPr>
              <w:jc w:val="center"/>
              <w:rPr>
                <w:sz w:val="23"/>
                <w:szCs w:val="23"/>
              </w:rPr>
            </w:pPr>
          </w:p>
        </w:tc>
        <w:tc>
          <w:tcPr>
            <w:tcW w:w="1418" w:type="dxa"/>
            <w:vMerge/>
          </w:tcPr>
          <w:p w:rsidR="007E643D" w:rsidRDefault="007E643D" w:rsidP="00EA1B55">
            <w:pPr>
              <w:jc w:val="center"/>
              <w:rPr>
                <w:sz w:val="23"/>
                <w:szCs w:val="23"/>
              </w:rPr>
            </w:pPr>
          </w:p>
        </w:tc>
      </w:tr>
      <w:tr w:rsidR="007E643D" w:rsidTr="00F8351F">
        <w:tc>
          <w:tcPr>
            <w:tcW w:w="563" w:type="dxa"/>
            <w:vMerge w:val="restart"/>
          </w:tcPr>
          <w:p w:rsidR="007E643D" w:rsidRPr="00063AA1" w:rsidRDefault="007E643D" w:rsidP="00EA1B55">
            <w:pPr>
              <w:jc w:val="center"/>
            </w:pPr>
            <w:r w:rsidRPr="00063AA1">
              <w:t>2</w:t>
            </w:r>
          </w:p>
        </w:tc>
        <w:tc>
          <w:tcPr>
            <w:tcW w:w="1422" w:type="dxa"/>
            <w:vMerge w:val="restart"/>
          </w:tcPr>
          <w:p w:rsidR="007E643D" w:rsidRPr="001F528D" w:rsidRDefault="007E643D" w:rsidP="00EA1B55">
            <w:pPr>
              <w:jc w:val="both"/>
            </w:pPr>
            <w:r w:rsidRPr="001F528D">
              <w:t xml:space="preserve">Блок </w:t>
            </w:r>
            <w:proofErr w:type="spellStart"/>
            <w:proofErr w:type="gramStart"/>
            <w:r w:rsidRPr="001F528D">
              <w:t>автоматичес</w:t>
            </w:r>
            <w:proofErr w:type="spellEnd"/>
            <w:r w:rsidRPr="001F528D">
              <w:t>-кого</w:t>
            </w:r>
            <w:proofErr w:type="gramEnd"/>
            <w:r w:rsidRPr="001F528D">
              <w:t xml:space="preserve"> управления фильтра</w:t>
            </w:r>
            <w:r>
              <w:t xml:space="preserve"> ФОВ</w:t>
            </w:r>
          </w:p>
        </w:tc>
        <w:tc>
          <w:tcPr>
            <w:tcW w:w="709" w:type="dxa"/>
            <w:vAlign w:val="center"/>
          </w:tcPr>
          <w:p w:rsidR="007E643D" w:rsidRPr="00063AA1" w:rsidRDefault="007E643D" w:rsidP="00EA1B55">
            <w:pPr>
              <w:ind w:right="-144"/>
              <w:jc w:val="center"/>
            </w:pPr>
            <w:r w:rsidRPr="00063AA1">
              <w:t>1</w:t>
            </w:r>
          </w:p>
        </w:tc>
        <w:tc>
          <w:tcPr>
            <w:tcW w:w="5244" w:type="dxa"/>
            <w:vAlign w:val="center"/>
          </w:tcPr>
          <w:p w:rsidR="007E643D" w:rsidRPr="00063AA1" w:rsidRDefault="007E643D" w:rsidP="00EA1B55">
            <w:pPr>
              <w:pStyle w:val="Default"/>
            </w:pPr>
            <w:r w:rsidRPr="00063AA1">
              <w:t>Место установки</w:t>
            </w:r>
          </w:p>
        </w:tc>
        <w:tc>
          <w:tcPr>
            <w:tcW w:w="2268" w:type="dxa"/>
          </w:tcPr>
          <w:p w:rsidR="007E643D" w:rsidRPr="00063AA1" w:rsidRDefault="007E643D" w:rsidP="00EA1B55">
            <w:pPr>
              <w:jc w:val="center"/>
              <w:rPr>
                <w:rFonts w:eastAsia="Calibri"/>
              </w:rPr>
            </w:pPr>
            <w:r>
              <w:t xml:space="preserve">Фильтр </w:t>
            </w:r>
            <w:proofErr w:type="spellStart"/>
            <w:r>
              <w:t>осветлительно</w:t>
            </w:r>
            <w:proofErr w:type="spellEnd"/>
            <w:r>
              <w:t xml:space="preserve"> </w:t>
            </w:r>
            <w:r w:rsidRPr="00063AA1">
              <w:t>-</w:t>
            </w:r>
            <w:r>
              <w:t xml:space="preserve"> </w:t>
            </w:r>
            <w:r w:rsidRPr="00463E6D">
              <w:t>сорбционный</w:t>
            </w:r>
            <w:r w:rsidRPr="00063AA1">
              <w:t xml:space="preserve"> 3072Т</w:t>
            </w:r>
          </w:p>
        </w:tc>
        <w:tc>
          <w:tcPr>
            <w:tcW w:w="2552" w:type="dxa"/>
            <w:gridSpan w:val="2"/>
            <w:vAlign w:val="center"/>
          </w:tcPr>
          <w:p w:rsidR="007E643D" w:rsidRPr="00063AA1" w:rsidRDefault="007E643D" w:rsidP="00EA1B55">
            <w:pPr>
              <w:pStyle w:val="Default"/>
              <w:jc w:val="center"/>
            </w:pPr>
          </w:p>
        </w:tc>
        <w:tc>
          <w:tcPr>
            <w:tcW w:w="993" w:type="dxa"/>
            <w:vMerge w:val="restart"/>
            <w:vAlign w:val="center"/>
          </w:tcPr>
          <w:p w:rsidR="007E643D" w:rsidRPr="00063AA1" w:rsidRDefault="007E643D" w:rsidP="00EA1B55">
            <w:pPr>
              <w:pStyle w:val="Default"/>
              <w:jc w:val="center"/>
            </w:pPr>
            <w:r w:rsidRPr="00063AA1">
              <w:t>Не предусмотрен</w:t>
            </w:r>
          </w:p>
        </w:tc>
        <w:tc>
          <w:tcPr>
            <w:tcW w:w="709" w:type="dxa"/>
            <w:vMerge w:val="restart"/>
            <w:vAlign w:val="center"/>
          </w:tcPr>
          <w:p w:rsidR="007E643D" w:rsidRPr="00063AA1" w:rsidRDefault="007E643D" w:rsidP="00F8351F">
            <w:pPr>
              <w:jc w:val="center"/>
            </w:pPr>
            <w:r w:rsidRPr="00063AA1">
              <w:t>шт.</w:t>
            </w:r>
          </w:p>
        </w:tc>
        <w:tc>
          <w:tcPr>
            <w:tcW w:w="708" w:type="dxa"/>
            <w:vMerge w:val="restart"/>
            <w:vAlign w:val="center"/>
          </w:tcPr>
          <w:p w:rsidR="007E643D" w:rsidRPr="00063AA1" w:rsidRDefault="007E643D" w:rsidP="00F8351F">
            <w:pPr>
              <w:jc w:val="center"/>
            </w:pPr>
            <w:r w:rsidRPr="00063AA1">
              <w:t>3</w:t>
            </w:r>
          </w:p>
        </w:tc>
        <w:tc>
          <w:tcPr>
            <w:tcW w:w="1418" w:type="dxa"/>
            <w:vMerge w:val="restart"/>
            <w:vAlign w:val="center"/>
          </w:tcPr>
          <w:p w:rsidR="007E643D" w:rsidRPr="00063AA1" w:rsidRDefault="00F8351F" w:rsidP="00F8351F">
            <w:pPr>
              <w:jc w:val="center"/>
            </w:pPr>
            <w:r>
              <w:t>104 333,3</w:t>
            </w:r>
            <w:r w:rsidR="008B0BC6">
              <w:t>3</w:t>
            </w:r>
          </w:p>
        </w:tc>
      </w:tr>
      <w:tr w:rsidR="007E643D" w:rsidTr="00F8351F">
        <w:trPr>
          <w:trHeight w:val="593"/>
        </w:trPr>
        <w:tc>
          <w:tcPr>
            <w:tcW w:w="563" w:type="dxa"/>
            <w:vMerge/>
          </w:tcPr>
          <w:p w:rsidR="007E643D" w:rsidRPr="00063AA1" w:rsidRDefault="007E643D" w:rsidP="00EA1B55">
            <w:pPr>
              <w:jc w:val="center"/>
            </w:pPr>
          </w:p>
        </w:tc>
        <w:tc>
          <w:tcPr>
            <w:tcW w:w="1422" w:type="dxa"/>
            <w:vMerge/>
          </w:tcPr>
          <w:p w:rsidR="007E643D" w:rsidRPr="001F528D" w:rsidRDefault="007E643D" w:rsidP="00EA1B55">
            <w:pPr>
              <w:jc w:val="both"/>
            </w:pPr>
          </w:p>
        </w:tc>
        <w:tc>
          <w:tcPr>
            <w:tcW w:w="709" w:type="dxa"/>
            <w:vAlign w:val="center"/>
          </w:tcPr>
          <w:p w:rsidR="007E643D" w:rsidRPr="00063AA1" w:rsidRDefault="007E643D" w:rsidP="00EA1B55">
            <w:pPr>
              <w:ind w:right="-144"/>
              <w:jc w:val="center"/>
            </w:pPr>
            <w:r w:rsidRPr="00063AA1">
              <w:t>2</w:t>
            </w:r>
          </w:p>
        </w:tc>
        <w:tc>
          <w:tcPr>
            <w:tcW w:w="5244" w:type="dxa"/>
            <w:vAlign w:val="center"/>
          </w:tcPr>
          <w:p w:rsidR="007E643D" w:rsidRPr="00063AA1" w:rsidRDefault="007E643D" w:rsidP="00EA1B55">
            <w:pPr>
              <w:pStyle w:val="Default"/>
              <w:rPr>
                <w:color w:val="auto"/>
              </w:rPr>
            </w:pPr>
            <w:r w:rsidRPr="00063AA1">
              <w:rPr>
                <w:color w:val="auto"/>
              </w:rPr>
              <w:t>Производительность в режиме фильтрации, м3/ч</w:t>
            </w:r>
          </w:p>
        </w:tc>
        <w:tc>
          <w:tcPr>
            <w:tcW w:w="2268" w:type="dxa"/>
            <w:vAlign w:val="center"/>
          </w:tcPr>
          <w:p w:rsidR="007E643D" w:rsidRPr="00063AA1" w:rsidRDefault="007E643D" w:rsidP="00EA1B55">
            <w:pPr>
              <w:jc w:val="center"/>
            </w:pPr>
          </w:p>
        </w:tc>
        <w:tc>
          <w:tcPr>
            <w:tcW w:w="2552" w:type="dxa"/>
            <w:gridSpan w:val="2"/>
            <w:vAlign w:val="center"/>
          </w:tcPr>
          <w:p w:rsidR="007E643D" w:rsidRPr="00063AA1" w:rsidRDefault="007E643D" w:rsidP="00EA1B55">
            <w:pPr>
              <w:pStyle w:val="Default"/>
              <w:jc w:val="center"/>
              <w:rPr>
                <w:color w:val="auto"/>
              </w:rPr>
            </w:pPr>
            <w:r w:rsidRPr="00063AA1">
              <w:rPr>
                <w:color w:val="auto"/>
              </w:rPr>
              <w:t>Не менее 22</w:t>
            </w:r>
          </w:p>
        </w:tc>
        <w:tc>
          <w:tcPr>
            <w:tcW w:w="993" w:type="dxa"/>
            <w:vMerge/>
            <w:vAlign w:val="center"/>
          </w:tcPr>
          <w:p w:rsidR="007E643D" w:rsidRDefault="007E643D" w:rsidP="00EA1B55">
            <w:pPr>
              <w:pStyle w:val="Default"/>
              <w:jc w:val="center"/>
              <w:rPr>
                <w:sz w:val="23"/>
                <w:szCs w:val="23"/>
              </w:rPr>
            </w:pPr>
          </w:p>
        </w:tc>
        <w:tc>
          <w:tcPr>
            <w:tcW w:w="709" w:type="dxa"/>
            <w:vMerge/>
            <w:vAlign w:val="center"/>
          </w:tcPr>
          <w:p w:rsidR="007E643D" w:rsidRDefault="007E643D" w:rsidP="00F8351F">
            <w:pPr>
              <w:pStyle w:val="Default"/>
              <w:jc w:val="center"/>
            </w:pPr>
          </w:p>
        </w:tc>
        <w:tc>
          <w:tcPr>
            <w:tcW w:w="708" w:type="dxa"/>
            <w:vMerge/>
            <w:vAlign w:val="center"/>
          </w:tcPr>
          <w:p w:rsidR="007E643D" w:rsidRDefault="007E643D" w:rsidP="00F8351F">
            <w:pPr>
              <w:jc w:val="center"/>
              <w:rPr>
                <w:sz w:val="23"/>
                <w:szCs w:val="23"/>
              </w:rPr>
            </w:pPr>
          </w:p>
        </w:tc>
        <w:tc>
          <w:tcPr>
            <w:tcW w:w="1418" w:type="dxa"/>
            <w:vMerge/>
            <w:vAlign w:val="center"/>
          </w:tcPr>
          <w:p w:rsidR="007E643D" w:rsidRDefault="007E643D" w:rsidP="00F8351F">
            <w:pPr>
              <w:jc w:val="center"/>
              <w:rPr>
                <w:sz w:val="23"/>
                <w:szCs w:val="23"/>
              </w:rPr>
            </w:pPr>
          </w:p>
        </w:tc>
      </w:tr>
      <w:tr w:rsidR="007E643D" w:rsidTr="00F8351F">
        <w:trPr>
          <w:trHeight w:val="679"/>
        </w:trPr>
        <w:tc>
          <w:tcPr>
            <w:tcW w:w="563" w:type="dxa"/>
            <w:vMerge/>
          </w:tcPr>
          <w:p w:rsidR="007E643D" w:rsidRPr="00063AA1" w:rsidRDefault="007E643D" w:rsidP="00EA1B55">
            <w:pPr>
              <w:jc w:val="center"/>
            </w:pPr>
          </w:p>
        </w:tc>
        <w:tc>
          <w:tcPr>
            <w:tcW w:w="1422" w:type="dxa"/>
            <w:vMerge/>
          </w:tcPr>
          <w:p w:rsidR="007E643D" w:rsidRPr="001F528D" w:rsidRDefault="007E643D" w:rsidP="00EA1B55">
            <w:pPr>
              <w:jc w:val="both"/>
            </w:pPr>
          </w:p>
        </w:tc>
        <w:tc>
          <w:tcPr>
            <w:tcW w:w="709" w:type="dxa"/>
            <w:vAlign w:val="center"/>
          </w:tcPr>
          <w:p w:rsidR="007E643D" w:rsidRPr="00063AA1" w:rsidRDefault="007E643D" w:rsidP="00EA1B55">
            <w:pPr>
              <w:ind w:right="-144"/>
              <w:jc w:val="center"/>
            </w:pPr>
            <w:r w:rsidRPr="00063AA1">
              <w:t>3</w:t>
            </w:r>
          </w:p>
        </w:tc>
        <w:tc>
          <w:tcPr>
            <w:tcW w:w="5244" w:type="dxa"/>
            <w:vAlign w:val="center"/>
          </w:tcPr>
          <w:p w:rsidR="007E643D" w:rsidRPr="00063AA1" w:rsidRDefault="007E643D" w:rsidP="00EA1B55">
            <w:pPr>
              <w:pStyle w:val="Default"/>
              <w:rPr>
                <w:color w:val="auto"/>
              </w:rPr>
            </w:pPr>
            <w:r w:rsidRPr="00063AA1">
              <w:rPr>
                <w:color w:val="auto"/>
              </w:rPr>
              <w:t>Функция управления режимом промывки с контролем по заданному времени</w:t>
            </w:r>
          </w:p>
        </w:tc>
        <w:tc>
          <w:tcPr>
            <w:tcW w:w="2268" w:type="dxa"/>
            <w:vAlign w:val="center"/>
          </w:tcPr>
          <w:p w:rsidR="007E643D" w:rsidRPr="00063AA1" w:rsidRDefault="007E643D" w:rsidP="00EA1B55">
            <w:pPr>
              <w:jc w:val="center"/>
            </w:pPr>
            <w:r w:rsidRPr="00063AA1">
              <w:t>Наличие</w:t>
            </w:r>
          </w:p>
        </w:tc>
        <w:tc>
          <w:tcPr>
            <w:tcW w:w="2552" w:type="dxa"/>
            <w:gridSpan w:val="2"/>
            <w:vAlign w:val="center"/>
          </w:tcPr>
          <w:p w:rsidR="007E643D" w:rsidRPr="00063AA1" w:rsidRDefault="007E643D" w:rsidP="00EA1B55">
            <w:pPr>
              <w:pStyle w:val="Default"/>
              <w:jc w:val="center"/>
              <w:rPr>
                <w:color w:val="auto"/>
              </w:rPr>
            </w:pPr>
          </w:p>
        </w:tc>
        <w:tc>
          <w:tcPr>
            <w:tcW w:w="993" w:type="dxa"/>
            <w:vMerge/>
            <w:vAlign w:val="center"/>
          </w:tcPr>
          <w:p w:rsidR="007E643D" w:rsidRDefault="007E643D" w:rsidP="00EA1B55">
            <w:pPr>
              <w:pStyle w:val="Default"/>
              <w:jc w:val="center"/>
              <w:rPr>
                <w:sz w:val="23"/>
                <w:szCs w:val="23"/>
              </w:rPr>
            </w:pPr>
          </w:p>
        </w:tc>
        <w:tc>
          <w:tcPr>
            <w:tcW w:w="709" w:type="dxa"/>
            <w:vMerge/>
            <w:vAlign w:val="center"/>
          </w:tcPr>
          <w:p w:rsidR="007E643D" w:rsidRDefault="007E643D" w:rsidP="00F8351F">
            <w:pPr>
              <w:pStyle w:val="Default"/>
              <w:jc w:val="center"/>
            </w:pPr>
          </w:p>
        </w:tc>
        <w:tc>
          <w:tcPr>
            <w:tcW w:w="708" w:type="dxa"/>
            <w:vMerge/>
            <w:vAlign w:val="center"/>
          </w:tcPr>
          <w:p w:rsidR="007E643D" w:rsidRDefault="007E643D" w:rsidP="00F8351F">
            <w:pPr>
              <w:jc w:val="center"/>
              <w:rPr>
                <w:sz w:val="23"/>
                <w:szCs w:val="23"/>
              </w:rPr>
            </w:pPr>
          </w:p>
        </w:tc>
        <w:tc>
          <w:tcPr>
            <w:tcW w:w="1418" w:type="dxa"/>
            <w:vMerge/>
            <w:vAlign w:val="center"/>
          </w:tcPr>
          <w:p w:rsidR="007E643D" w:rsidRDefault="007E643D" w:rsidP="00F8351F">
            <w:pPr>
              <w:jc w:val="center"/>
              <w:rPr>
                <w:sz w:val="23"/>
                <w:szCs w:val="23"/>
              </w:rPr>
            </w:pPr>
          </w:p>
        </w:tc>
      </w:tr>
      <w:tr w:rsidR="007E643D" w:rsidTr="00F8351F">
        <w:trPr>
          <w:trHeight w:val="516"/>
        </w:trPr>
        <w:tc>
          <w:tcPr>
            <w:tcW w:w="563" w:type="dxa"/>
            <w:vMerge/>
          </w:tcPr>
          <w:p w:rsidR="007E643D" w:rsidRPr="00063AA1" w:rsidRDefault="007E643D" w:rsidP="00EA1B55">
            <w:pPr>
              <w:jc w:val="center"/>
            </w:pPr>
          </w:p>
        </w:tc>
        <w:tc>
          <w:tcPr>
            <w:tcW w:w="1422" w:type="dxa"/>
            <w:vMerge/>
          </w:tcPr>
          <w:p w:rsidR="007E643D" w:rsidRPr="001F528D" w:rsidRDefault="007E643D" w:rsidP="00EA1B55">
            <w:pPr>
              <w:jc w:val="both"/>
            </w:pPr>
          </w:p>
        </w:tc>
        <w:tc>
          <w:tcPr>
            <w:tcW w:w="709" w:type="dxa"/>
            <w:vAlign w:val="center"/>
          </w:tcPr>
          <w:p w:rsidR="007E643D" w:rsidRPr="00063AA1" w:rsidRDefault="007E643D" w:rsidP="00EA1B55">
            <w:pPr>
              <w:ind w:right="-144"/>
              <w:jc w:val="center"/>
            </w:pPr>
            <w:r w:rsidRPr="00063AA1">
              <w:t>4</w:t>
            </w:r>
          </w:p>
        </w:tc>
        <w:tc>
          <w:tcPr>
            <w:tcW w:w="5244" w:type="dxa"/>
            <w:vAlign w:val="center"/>
          </w:tcPr>
          <w:p w:rsidR="007E643D" w:rsidRPr="00063AA1" w:rsidRDefault="007E643D" w:rsidP="00EA1B55">
            <w:pPr>
              <w:pStyle w:val="Default"/>
              <w:rPr>
                <w:color w:val="auto"/>
              </w:rPr>
            </w:pPr>
            <w:r w:rsidRPr="00063AA1">
              <w:rPr>
                <w:color w:val="auto"/>
              </w:rPr>
              <w:t>Возможность промывки фильтра в ручном режиме</w:t>
            </w:r>
          </w:p>
        </w:tc>
        <w:tc>
          <w:tcPr>
            <w:tcW w:w="2268" w:type="dxa"/>
            <w:vAlign w:val="center"/>
          </w:tcPr>
          <w:p w:rsidR="007E643D" w:rsidRPr="00063AA1" w:rsidRDefault="007E643D" w:rsidP="00EA1B55">
            <w:pPr>
              <w:jc w:val="center"/>
            </w:pPr>
            <w:r w:rsidRPr="00063AA1">
              <w:t>Наличие</w:t>
            </w:r>
          </w:p>
        </w:tc>
        <w:tc>
          <w:tcPr>
            <w:tcW w:w="2552" w:type="dxa"/>
            <w:gridSpan w:val="2"/>
            <w:vAlign w:val="center"/>
          </w:tcPr>
          <w:p w:rsidR="007E643D" w:rsidRPr="00063AA1" w:rsidRDefault="007E643D" w:rsidP="00EA1B55">
            <w:pPr>
              <w:pStyle w:val="Default"/>
              <w:jc w:val="center"/>
              <w:rPr>
                <w:color w:val="auto"/>
              </w:rPr>
            </w:pPr>
          </w:p>
        </w:tc>
        <w:tc>
          <w:tcPr>
            <w:tcW w:w="993" w:type="dxa"/>
            <w:vMerge/>
            <w:vAlign w:val="center"/>
          </w:tcPr>
          <w:p w:rsidR="007E643D" w:rsidRDefault="007E643D" w:rsidP="00EA1B55">
            <w:pPr>
              <w:pStyle w:val="Default"/>
              <w:jc w:val="center"/>
              <w:rPr>
                <w:sz w:val="23"/>
                <w:szCs w:val="23"/>
              </w:rPr>
            </w:pPr>
          </w:p>
        </w:tc>
        <w:tc>
          <w:tcPr>
            <w:tcW w:w="709" w:type="dxa"/>
            <w:vMerge/>
            <w:vAlign w:val="center"/>
          </w:tcPr>
          <w:p w:rsidR="007E643D" w:rsidRDefault="007E643D" w:rsidP="00F8351F">
            <w:pPr>
              <w:pStyle w:val="Default"/>
              <w:jc w:val="center"/>
            </w:pPr>
          </w:p>
        </w:tc>
        <w:tc>
          <w:tcPr>
            <w:tcW w:w="708" w:type="dxa"/>
            <w:vMerge/>
            <w:vAlign w:val="center"/>
          </w:tcPr>
          <w:p w:rsidR="007E643D" w:rsidRDefault="007E643D" w:rsidP="00F8351F">
            <w:pPr>
              <w:jc w:val="center"/>
              <w:rPr>
                <w:sz w:val="23"/>
                <w:szCs w:val="23"/>
              </w:rPr>
            </w:pPr>
          </w:p>
        </w:tc>
        <w:tc>
          <w:tcPr>
            <w:tcW w:w="1418" w:type="dxa"/>
            <w:vMerge/>
            <w:vAlign w:val="center"/>
          </w:tcPr>
          <w:p w:rsidR="007E643D" w:rsidRDefault="007E643D" w:rsidP="00F8351F">
            <w:pPr>
              <w:jc w:val="center"/>
              <w:rPr>
                <w:sz w:val="23"/>
                <w:szCs w:val="23"/>
              </w:rPr>
            </w:pPr>
          </w:p>
        </w:tc>
      </w:tr>
      <w:tr w:rsidR="007E643D" w:rsidTr="00F8351F">
        <w:trPr>
          <w:trHeight w:val="423"/>
        </w:trPr>
        <w:tc>
          <w:tcPr>
            <w:tcW w:w="563" w:type="dxa"/>
            <w:vMerge/>
          </w:tcPr>
          <w:p w:rsidR="007E643D" w:rsidRPr="00063AA1" w:rsidRDefault="007E643D" w:rsidP="00EA1B55">
            <w:pPr>
              <w:jc w:val="center"/>
            </w:pPr>
          </w:p>
        </w:tc>
        <w:tc>
          <w:tcPr>
            <w:tcW w:w="1422" w:type="dxa"/>
            <w:vMerge/>
          </w:tcPr>
          <w:p w:rsidR="007E643D" w:rsidRPr="001F528D" w:rsidRDefault="007E643D" w:rsidP="00EA1B55">
            <w:pPr>
              <w:jc w:val="both"/>
            </w:pPr>
          </w:p>
        </w:tc>
        <w:tc>
          <w:tcPr>
            <w:tcW w:w="709" w:type="dxa"/>
            <w:vAlign w:val="center"/>
          </w:tcPr>
          <w:p w:rsidR="007E643D" w:rsidRPr="00063AA1" w:rsidRDefault="007E643D" w:rsidP="00EA1B55">
            <w:pPr>
              <w:ind w:right="-144"/>
              <w:jc w:val="center"/>
            </w:pPr>
            <w:r w:rsidRPr="00063AA1">
              <w:t>5</w:t>
            </w:r>
          </w:p>
        </w:tc>
        <w:tc>
          <w:tcPr>
            <w:tcW w:w="5244" w:type="dxa"/>
            <w:vAlign w:val="center"/>
          </w:tcPr>
          <w:p w:rsidR="007E643D" w:rsidRPr="00063AA1" w:rsidRDefault="007E643D" w:rsidP="00EA1B55">
            <w:pPr>
              <w:pStyle w:val="Default"/>
              <w:rPr>
                <w:color w:val="auto"/>
              </w:rPr>
            </w:pPr>
            <w:r w:rsidRPr="00063AA1">
              <w:rPr>
                <w:color w:val="auto"/>
              </w:rPr>
              <w:t>Материал корпуса</w:t>
            </w:r>
          </w:p>
        </w:tc>
        <w:tc>
          <w:tcPr>
            <w:tcW w:w="2268" w:type="dxa"/>
            <w:vAlign w:val="center"/>
          </w:tcPr>
          <w:p w:rsidR="007E643D" w:rsidRPr="00063AA1" w:rsidRDefault="007E643D" w:rsidP="00EA1B55">
            <w:pPr>
              <w:jc w:val="center"/>
            </w:pPr>
            <w:r w:rsidRPr="00063AA1">
              <w:t>Латунь</w:t>
            </w:r>
          </w:p>
        </w:tc>
        <w:tc>
          <w:tcPr>
            <w:tcW w:w="2552" w:type="dxa"/>
            <w:gridSpan w:val="2"/>
            <w:vAlign w:val="center"/>
          </w:tcPr>
          <w:p w:rsidR="007E643D" w:rsidRPr="00063AA1" w:rsidRDefault="007E643D" w:rsidP="00EA1B55">
            <w:pPr>
              <w:pStyle w:val="Default"/>
              <w:jc w:val="center"/>
              <w:rPr>
                <w:color w:val="auto"/>
              </w:rPr>
            </w:pPr>
          </w:p>
        </w:tc>
        <w:tc>
          <w:tcPr>
            <w:tcW w:w="993" w:type="dxa"/>
            <w:vMerge/>
            <w:vAlign w:val="center"/>
          </w:tcPr>
          <w:p w:rsidR="007E643D" w:rsidRDefault="007E643D" w:rsidP="00EA1B55">
            <w:pPr>
              <w:pStyle w:val="Default"/>
              <w:jc w:val="center"/>
              <w:rPr>
                <w:sz w:val="23"/>
                <w:szCs w:val="23"/>
              </w:rPr>
            </w:pPr>
          </w:p>
        </w:tc>
        <w:tc>
          <w:tcPr>
            <w:tcW w:w="709" w:type="dxa"/>
            <w:vMerge/>
            <w:vAlign w:val="center"/>
          </w:tcPr>
          <w:p w:rsidR="007E643D" w:rsidRDefault="007E643D" w:rsidP="00F8351F">
            <w:pPr>
              <w:pStyle w:val="Default"/>
              <w:jc w:val="center"/>
            </w:pPr>
          </w:p>
        </w:tc>
        <w:tc>
          <w:tcPr>
            <w:tcW w:w="708" w:type="dxa"/>
            <w:vMerge/>
            <w:vAlign w:val="center"/>
          </w:tcPr>
          <w:p w:rsidR="007E643D" w:rsidRDefault="007E643D" w:rsidP="00F8351F">
            <w:pPr>
              <w:jc w:val="center"/>
              <w:rPr>
                <w:sz w:val="23"/>
                <w:szCs w:val="23"/>
              </w:rPr>
            </w:pPr>
          </w:p>
        </w:tc>
        <w:tc>
          <w:tcPr>
            <w:tcW w:w="1418" w:type="dxa"/>
            <w:vMerge/>
            <w:vAlign w:val="center"/>
          </w:tcPr>
          <w:p w:rsidR="007E643D" w:rsidRDefault="007E643D" w:rsidP="00F8351F">
            <w:pPr>
              <w:jc w:val="center"/>
              <w:rPr>
                <w:sz w:val="23"/>
                <w:szCs w:val="23"/>
              </w:rPr>
            </w:pPr>
          </w:p>
        </w:tc>
      </w:tr>
      <w:tr w:rsidR="007E643D" w:rsidTr="00F8351F">
        <w:trPr>
          <w:trHeight w:val="557"/>
        </w:trPr>
        <w:tc>
          <w:tcPr>
            <w:tcW w:w="563" w:type="dxa"/>
            <w:vMerge/>
          </w:tcPr>
          <w:p w:rsidR="007E643D" w:rsidRPr="00063AA1" w:rsidRDefault="007E643D" w:rsidP="00EA1B55">
            <w:pPr>
              <w:jc w:val="center"/>
            </w:pPr>
          </w:p>
        </w:tc>
        <w:tc>
          <w:tcPr>
            <w:tcW w:w="1422" w:type="dxa"/>
            <w:vMerge/>
          </w:tcPr>
          <w:p w:rsidR="007E643D" w:rsidRPr="001F528D" w:rsidRDefault="007E643D" w:rsidP="00EA1B55">
            <w:pPr>
              <w:jc w:val="both"/>
            </w:pPr>
          </w:p>
        </w:tc>
        <w:tc>
          <w:tcPr>
            <w:tcW w:w="709" w:type="dxa"/>
            <w:vAlign w:val="center"/>
          </w:tcPr>
          <w:p w:rsidR="007E643D" w:rsidRPr="00063AA1" w:rsidRDefault="007E643D" w:rsidP="00EA1B55">
            <w:pPr>
              <w:ind w:right="-144"/>
              <w:jc w:val="center"/>
            </w:pPr>
            <w:r w:rsidRPr="00063AA1">
              <w:t>6</w:t>
            </w:r>
          </w:p>
        </w:tc>
        <w:tc>
          <w:tcPr>
            <w:tcW w:w="5244" w:type="dxa"/>
            <w:vAlign w:val="center"/>
          </w:tcPr>
          <w:p w:rsidR="007E643D" w:rsidRPr="00063AA1" w:rsidRDefault="007E643D" w:rsidP="00EA1B55">
            <w:pPr>
              <w:pStyle w:val="Default"/>
              <w:rPr>
                <w:color w:val="auto"/>
              </w:rPr>
            </w:pPr>
            <w:r w:rsidRPr="00063AA1">
              <w:rPr>
                <w:color w:val="auto"/>
              </w:rPr>
              <w:t>Присоединение</w:t>
            </w:r>
            <w:r>
              <w:t xml:space="preserve"> </w:t>
            </w:r>
            <w:r w:rsidRPr="000B6E07">
              <w:rPr>
                <w:color w:val="auto"/>
              </w:rPr>
              <w:t>размеры (вход/выход/дренаж),</w:t>
            </w:r>
            <w:r w:rsidRPr="00063AA1">
              <w:rPr>
                <w:color w:val="auto"/>
              </w:rPr>
              <w:t xml:space="preserve"> </w:t>
            </w:r>
            <w:proofErr w:type="gramStart"/>
            <w:r w:rsidRPr="00063AA1">
              <w:rPr>
                <w:color w:val="auto"/>
              </w:rPr>
              <w:t>мм</w:t>
            </w:r>
            <w:proofErr w:type="gramEnd"/>
          </w:p>
        </w:tc>
        <w:tc>
          <w:tcPr>
            <w:tcW w:w="2268" w:type="dxa"/>
            <w:vAlign w:val="center"/>
          </w:tcPr>
          <w:p w:rsidR="007E643D" w:rsidRPr="00063AA1" w:rsidRDefault="007E643D" w:rsidP="00EA1B55">
            <w:pPr>
              <w:jc w:val="center"/>
            </w:pPr>
            <w:r w:rsidRPr="00063AA1">
              <w:t>50/50/50</w:t>
            </w:r>
          </w:p>
        </w:tc>
        <w:tc>
          <w:tcPr>
            <w:tcW w:w="2552" w:type="dxa"/>
            <w:gridSpan w:val="2"/>
            <w:vAlign w:val="center"/>
          </w:tcPr>
          <w:p w:rsidR="007E643D" w:rsidRPr="00063AA1" w:rsidRDefault="007E643D" w:rsidP="00EA1B55">
            <w:pPr>
              <w:pStyle w:val="Default"/>
              <w:jc w:val="center"/>
              <w:rPr>
                <w:color w:val="auto"/>
              </w:rPr>
            </w:pPr>
          </w:p>
        </w:tc>
        <w:tc>
          <w:tcPr>
            <w:tcW w:w="993" w:type="dxa"/>
            <w:vMerge/>
            <w:vAlign w:val="center"/>
          </w:tcPr>
          <w:p w:rsidR="007E643D" w:rsidRDefault="007E643D" w:rsidP="00EA1B55">
            <w:pPr>
              <w:pStyle w:val="Default"/>
              <w:jc w:val="center"/>
              <w:rPr>
                <w:sz w:val="23"/>
                <w:szCs w:val="23"/>
              </w:rPr>
            </w:pPr>
          </w:p>
        </w:tc>
        <w:tc>
          <w:tcPr>
            <w:tcW w:w="709" w:type="dxa"/>
            <w:vMerge/>
            <w:vAlign w:val="center"/>
          </w:tcPr>
          <w:p w:rsidR="007E643D" w:rsidRDefault="007E643D" w:rsidP="00F8351F">
            <w:pPr>
              <w:pStyle w:val="Default"/>
              <w:jc w:val="center"/>
            </w:pPr>
          </w:p>
        </w:tc>
        <w:tc>
          <w:tcPr>
            <w:tcW w:w="708" w:type="dxa"/>
            <w:vMerge/>
            <w:vAlign w:val="center"/>
          </w:tcPr>
          <w:p w:rsidR="007E643D" w:rsidRDefault="007E643D" w:rsidP="00F8351F">
            <w:pPr>
              <w:jc w:val="center"/>
              <w:rPr>
                <w:sz w:val="23"/>
                <w:szCs w:val="23"/>
              </w:rPr>
            </w:pPr>
          </w:p>
        </w:tc>
        <w:tc>
          <w:tcPr>
            <w:tcW w:w="1418" w:type="dxa"/>
            <w:vMerge/>
            <w:vAlign w:val="center"/>
          </w:tcPr>
          <w:p w:rsidR="007E643D" w:rsidRDefault="007E643D" w:rsidP="00F8351F">
            <w:pPr>
              <w:jc w:val="center"/>
              <w:rPr>
                <w:sz w:val="23"/>
                <w:szCs w:val="23"/>
              </w:rPr>
            </w:pPr>
          </w:p>
        </w:tc>
      </w:tr>
      <w:tr w:rsidR="007E643D" w:rsidTr="00F8351F">
        <w:trPr>
          <w:trHeight w:val="563"/>
        </w:trPr>
        <w:tc>
          <w:tcPr>
            <w:tcW w:w="563" w:type="dxa"/>
            <w:vMerge/>
          </w:tcPr>
          <w:p w:rsidR="007E643D" w:rsidRPr="00063AA1" w:rsidRDefault="007E643D" w:rsidP="00EA1B55">
            <w:pPr>
              <w:jc w:val="center"/>
            </w:pPr>
          </w:p>
        </w:tc>
        <w:tc>
          <w:tcPr>
            <w:tcW w:w="1422" w:type="dxa"/>
            <w:vMerge/>
          </w:tcPr>
          <w:p w:rsidR="007E643D" w:rsidRPr="001F528D" w:rsidRDefault="007E643D" w:rsidP="00EA1B55">
            <w:pPr>
              <w:jc w:val="both"/>
            </w:pPr>
          </w:p>
        </w:tc>
        <w:tc>
          <w:tcPr>
            <w:tcW w:w="709" w:type="dxa"/>
            <w:vAlign w:val="center"/>
          </w:tcPr>
          <w:p w:rsidR="007E643D" w:rsidRPr="00063AA1" w:rsidRDefault="007E643D" w:rsidP="00EA1B55">
            <w:pPr>
              <w:ind w:right="-144"/>
              <w:jc w:val="center"/>
            </w:pPr>
            <w:r w:rsidRPr="00063AA1">
              <w:t>7</w:t>
            </w:r>
          </w:p>
        </w:tc>
        <w:tc>
          <w:tcPr>
            <w:tcW w:w="5244" w:type="dxa"/>
            <w:vAlign w:val="center"/>
          </w:tcPr>
          <w:p w:rsidR="007E643D" w:rsidRPr="00063AA1" w:rsidRDefault="007E643D" w:rsidP="00EA1B55">
            <w:pPr>
              <w:pStyle w:val="Default"/>
              <w:rPr>
                <w:color w:val="auto"/>
              </w:rPr>
            </w:pPr>
            <w:r w:rsidRPr="00063AA1">
              <w:rPr>
                <w:color w:val="auto"/>
              </w:rPr>
              <w:t>Типоразмер</w:t>
            </w:r>
            <w:r w:rsidRPr="00063AA1">
              <w:t xml:space="preserve"> корпуса </w:t>
            </w:r>
            <w:r w:rsidRPr="00063AA1">
              <w:rPr>
                <w:color w:val="auto"/>
              </w:rPr>
              <w:t>фильтра для использования</w:t>
            </w:r>
          </w:p>
        </w:tc>
        <w:tc>
          <w:tcPr>
            <w:tcW w:w="2268" w:type="dxa"/>
            <w:vAlign w:val="center"/>
          </w:tcPr>
          <w:p w:rsidR="007E643D" w:rsidRPr="00063AA1" w:rsidRDefault="007E643D" w:rsidP="00EA1B55">
            <w:pPr>
              <w:jc w:val="center"/>
            </w:pPr>
            <w:r w:rsidRPr="00063AA1">
              <w:t>3072Т</w:t>
            </w:r>
          </w:p>
        </w:tc>
        <w:tc>
          <w:tcPr>
            <w:tcW w:w="2552" w:type="dxa"/>
            <w:gridSpan w:val="2"/>
            <w:vAlign w:val="center"/>
          </w:tcPr>
          <w:p w:rsidR="007E643D" w:rsidRPr="00063AA1" w:rsidRDefault="007E643D" w:rsidP="00EA1B55">
            <w:pPr>
              <w:pStyle w:val="Default"/>
              <w:jc w:val="center"/>
              <w:rPr>
                <w:color w:val="auto"/>
              </w:rPr>
            </w:pPr>
          </w:p>
        </w:tc>
        <w:tc>
          <w:tcPr>
            <w:tcW w:w="993" w:type="dxa"/>
            <w:vMerge/>
            <w:vAlign w:val="center"/>
          </w:tcPr>
          <w:p w:rsidR="007E643D" w:rsidRDefault="007E643D" w:rsidP="00EA1B55">
            <w:pPr>
              <w:pStyle w:val="Default"/>
              <w:jc w:val="center"/>
              <w:rPr>
                <w:sz w:val="23"/>
                <w:szCs w:val="23"/>
              </w:rPr>
            </w:pPr>
          </w:p>
        </w:tc>
        <w:tc>
          <w:tcPr>
            <w:tcW w:w="709" w:type="dxa"/>
            <w:vMerge/>
            <w:vAlign w:val="center"/>
          </w:tcPr>
          <w:p w:rsidR="007E643D" w:rsidRDefault="007E643D" w:rsidP="00F8351F">
            <w:pPr>
              <w:pStyle w:val="Default"/>
              <w:jc w:val="center"/>
            </w:pPr>
          </w:p>
        </w:tc>
        <w:tc>
          <w:tcPr>
            <w:tcW w:w="708" w:type="dxa"/>
            <w:vMerge/>
            <w:vAlign w:val="center"/>
          </w:tcPr>
          <w:p w:rsidR="007E643D" w:rsidRDefault="007E643D" w:rsidP="00F8351F">
            <w:pPr>
              <w:jc w:val="center"/>
              <w:rPr>
                <w:sz w:val="23"/>
                <w:szCs w:val="23"/>
              </w:rPr>
            </w:pPr>
          </w:p>
        </w:tc>
        <w:tc>
          <w:tcPr>
            <w:tcW w:w="1418" w:type="dxa"/>
            <w:vMerge/>
            <w:vAlign w:val="center"/>
          </w:tcPr>
          <w:p w:rsidR="007E643D" w:rsidRDefault="007E643D" w:rsidP="00F8351F">
            <w:pPr>
              <w:jc w:val="center"/>
              <w:rPr>
                <w:sz w:val="23"/>
                <w:szCs w:val="23"/>
              </w:rPr>
            </w:pPr>
          </w:p>
        </w:tc>
      </w:tr>
      <w:tr w:rsidR="007E643D" w:rsidTr="00F8351F">
        <w:trPr>
          <w:trHeight w:val="590"/>
        </w:trPr>
        <w:tc>
          <w:tcPr>
            <w:tcW w:w="563" w:type="dxa"/>
            <w:vMerge w:val="restart"/>
          </w:tcPr>
          <w:p w:rsidR="007E643D" w:rsidRPr="00063AA1" w:rsidRDefault="007E643D" w:rsidP="00EA1B55">
            <w:pPr>
              <w:jc w:val="center"/>
            </w:pPr>
            <w:r>
              <w:t>3</w:t>
            </w:r>
          </w:p>
        </w:tc>
        <w:tc>
          <w:tcPr>
            <w:tcW w:w="1422" w:type="dxa"/>
            <w:vMerge w:val="restart"/>
          </w:tcPr>
          <w:p w:rsidR="007E643D" w:rsidRPr="001F528D" w:rsidRDefault="007E643D" w:rsidP="00EA1B55">
            <w:pPr>
              <w:jc w:val="both"/>
            </w:pPr>
            <w:r w:rsidRPr="001F528D">
              <w:t>Вентилятор радиальный с электродвигателем</w:t>
            </w:r>
          </w:p>
        </w:tc>
        <w:tc>
          <w:tcPr>
            <w:tcW w:w="709" w:type="dxa"/>
            <w:vAlign w:val="center"/>
          </w:tcPr>
          <w:p w:rsidR="007E643D" w:rsidRDefault="007E643D" w:rsidP="00EA1B55">
            <w:pPr>
              <w:ind w:right="-144"/>
              <w:jc w:val="center"/>
            </w:pPr>
            <w:r>
              <w:t>1</w:t>
            </w:r>
          </w:p>
        </w:tc>
        <w:tc>
          <w:tcPr>
            <w:tcW w:w="5244" w:type="dxa"/>
            <w:vAlign w:val="center"/>
          </w:tcPr>
          <w:p w:rsidR="007E643D" w:rsidRPr="00190FE7" w:rsidRDefault="007E643D" w:rsidP="00EA1B55">
            <w:pPr>
              <w:pStyle w:val="Default"/>
            </w:pPr>
            <w:r>
              <w:t>Производительность, м</w:t>
            </w:r>
            <w:r w:rsidRPr="00190FE7">
              <w:rPr>
                <w:vertAlign w:val="superscript"/>
              </w:rPr>
              <w:t>3</w:t>
            </w:r>
            <w:r>
              <w:rPr>
                <w:lang w:val="en-US"/>
              </w:rPr>
              <w:t>/</w:t>
            </w:r>
            <w:r>
              <w:t>час</w:t>
            </w:r>
          </w:p>
        </w:tc>
        <w:tc>
          <w:tcPr>
            <w:tcW w:w="2268" w:type="dxa"/>
            <w:vAlign w:val="center"/>
          </w:tcPr>
          <w:p w:rsidR="007E643D" w:rsidRDefault="007E643D" w:rsidP="00EA1B55">
            <w:pPr>
              <w:jc w:val="center"/>
              <w:rPr>
                <w:rFonts w:eastAsia="Calibri"/>
              </w:rPr>
            </w:pPr>
          </w:p>
        </w:tc>
        <w:tc>
          <w:tcPr>
            <w:tcW w:w="2552" w:type="dxa"/>
            <w:gridSpan w:val="2"/>
            <w:vAlign w:val="center"/>
          </w:tcPr>
          <w:p w:rsidR="007E643D" w:rsidRDefault="007E643D" w:rsidP="00EA1B55">
            <w:pPr>
              <w:pStyle w:val="Default"/>
              <w:jc w:val="center"/>
            </w:pPr>
            <w:r>
              <w:t>Не менее 1,5</w:t>
            </w:r>
          </w:p>
          <w:p w:rsidR="007E643D" w:rsidRPr="00063AA1" w:rsidRDefault="007E643D" w:rsidP="00EA1B55">
            <w:pPr>
              <w:pStyle w:val="Default"/>
              <w:jc w:val="center"/>
            </w:pPr>
            <w:r>
              <w:t>не более 2,5</w:t>
            </w:r>
          </w:p>
        </w:tc>
        <w:tc>
          <w:tcPr>
            <w:tcW w:w="993" w:type="dxa"/>
            <w:vMerge w:val="restart"/>
            <w:vAlign w:val="center"/>
          </w:tcPr>
          <w:p w:rsidR="007E643D" w:rsidRPr="00063AA1" w:rsidRDefault="007E643D" w:rsidP="00EA1B55">
            <w:pPr>
              <w:pStyle w:val="Default"/>
              <w:jc w:val="center"/>
            </w:pPr>
            <w:r w:rsidRPr="00063AA1">
              <w:t>Не предусмотрен</w:t>
            </w:r>
          </w:p>
        </w:tc>
        <w:tc>
          <w:tcPr>
            <w:tcW w:w="709" w:type="dxa"/>
            <w:vMerge w:val="restart"/>
            <w:vAlign w:val="center"/>
          </w:tcPr>
          <w:p w:rsidR="007E643D" w:rsidRPr="00063AA1" w:rsidRDefault="007E643D" w:rsidP="00F8351F">
            <w:pPr>
              <w:jc w:val="center"/>
            </w:pPr>
            <w:r w:rsidRPr="00063AA1">
              <w:t>шт.</w:t>
            </w:r>
          </w:p>
        </w:tc>
        <w:tc>
          <w:tcPr>
            <w:tcW w:w="708" w:type="dxa"/>
            <w:vMerge w:val="restart"/>
            <w:vAlign w:val="center"/>
          </w:tcPr>
          <w:p w:rsidR="007E643D" w:rsidRPr="00063AA1" w:rsidRDefault="007E643D" w:rsidP="00F8351F">
            <w:pPr>
              <w:jc w:val="center"/>
            </w:pPr>
            <w:r>
              <w:t>1</w:t>
            </w:r>
          </w:p>
        </w:tc>
        <w:tc>
          <w:tcPr>
            <w:tcW w:w="1418" w:type="dxa"/>
            <w:vMerge w:val="restart"/>
            <w:vAlign w:val="center"/>
          </w:tcPr>
          <w:p w:rsidR="007E643D" w:rsidRDefault="00F8351F" w:rsidP="00F8351F">
            <w:pPr>
              <w:jc w:val="center"/>
            </w:pPr>
            <w:r>
              <w:t>17 205,67</w:t>
            </w:r>
          </w:p>
        </w:tc>
      </w:tr>
      <w:tr w:rsidR="007E643D" w:rsidTr="00F8351F">
        <w:trPr>
          <w:trHeight w:val="538"/>
        </w:trPr>
        <w:tc>
          <w:tcPr>
            <w:tcW w:w="563" w:type="dxa"/>
            <w:vMerge/>
          </w:tcPr>
          <w:p w:rsidR="007E643D" w:rsidRPr="00063AA1" w:rsidRDefault="007E643D" w:rsidP="00EA1B55">
            <w:pPr>
              <w:jc w:val="center"/>
            </w:pPr>
          </w:p>
        </w:tc>
        <w:tc>
          <w:tcPr>
            <w:tcW w:w="1422" w:type="dxa"/>
            <w:vMerge/>
          </w:tcPr>
          <w:p w:rsidR="007E643D" w:rsidRPr="001F528D" w:rsidRDefault="007E643D" w:rsidP="00EA1B55">
            <w:pPr>
              <w:jc w:val="both"/>
            </w:pPr>
          </w:p>
        </w:tc>
        <w:tc>
          <w:tcPr>
            <w:tcW w:w="709" w:type="dxa"/>
            <w:vAlign w:val="center"/>
          </w:tcPr>
          <w:p w:rsidR="007E643D" w:rsidRDefault="007E643D" w:rsidP="00EA1B55">
            <w:pPr>
              <w:ind w:right="-144"/>
              <w:jc w:val="center"/>
            </w:pPr>
            <w:r>
              <w:t>2</w:t>
            </w:r>
          </w:p>
        </w:tc>
        <w:tc>
          <w:tcPr>
            <w:tcW w:w="5244" w:type="dxa"/>
            <w:vAlign w:val="center"/>
          </w:tcPr>
          <w:p w:rsidR="007E643D" w:rsidRDefault="007E643D" w:rsidP="00EA1B55">
            <w:pPr>
              <w:pStyle w:val="Default"/>
            </w:pPr>
            <w:r>
              <w:t xml:space="preserve">Мощность </w:t>
            </w:r>
            <w:proofErr w:type="spellStart"/>
            <w:r>
              <w:t>эл</w:t>
            </w:r>
            <w:proofErr w:type="gramStart"/>
            <w:r>
              <w:t>.д</w:t>
            </w:r>
            <w:proofErr w:type="gramEnd"/>
            <w:r>
              <w:t>вигателя</w:t>
            </w:r>
            <w:proofErr w:type="spellEnd"/>
            <w:r>
              <w:t>, кВт</w:t>
            </w:r>
          </w:p>
        </w:tc>
        <w:tc>
          <w:tcPr>
            <w:tcW w:w="2268" w:type="dxa"/>
            <w:vAlign w:val="center"/>
          </w:tcPr>
          <w:p w:rsidR="007E643D" w:rsidRDefault="007E643D" w:rsidP="00EA1B55">
            <w:pPr>
              <w:jc w:val="center"/>
              <w:rPr>
                <w:rFonts w:eastAsia="Calibri"/>
              </w:rPr>
            </w:pPr>
            <w:r>
              <w:rPr>
                <w:rFonts w:eastAsia="Calibri"/>
              </w:rPr>
              <w:t>0,75</w:t>
            </w:r>
          </w:p>
        </w:tc>
        <w:tc>
          <w:tcPr>
            <w:tcW w:w="2552" w:type="dxa"/>
            <w:gridSpan w:val="2"/>
            <w:vAlign w:val="center"/>
          </w:tcPr>
          <w:p w:rsidR="007E643D" w:rsidRPr="00063AA1" w:rsidRDefault="007E643D" w:rsidP="00EA1B55">
            <w:pPr>
              <w:pStyle w:val="Default"/>
              <w:jc w:val="center"/>
            </w:pPr>
          </w:p>
        </w:tc>
        <w:tc>
          <w:tcPr>
            <w:tcW w:w="993" w:type="dxa"/>
            <w:vMerge/>
            <w:vAlign w:val="center"/>
          </w:tcPr>
          <w:p w:rsidR="007E643D" w:rsidRPr="00063AA1" w:rsidRDefault="007E643D" w:rsidP="00EA1B55">
            <w:pPr>
              <w:pStyle w:val="Default"/>
              <w:jc w:val="center"/>
            </w:pPr>
          </w:p>
        </w:tc>
        <w:tc>
          <w:tcPr>
            <w:tcW w:w="709" w:type="dxa"/>
            <w:vMerge/>
            <w:vAlign w:val="center"/>
          </w:tcPr>
          <w:p w:rsidR="007E643D" w:rsidRPr="00063AA1" w:rsidRDefault="007E643D" w:rsidP="00F8351F">
            <w:pPr>
              <w:jc w:val="center"/>
            </w:pPr>
          </w:p>
        </w:tc>
        <w:tc>
          <w:tcPr>
            <w:tcW w:w="708" w:type="dxa"/>
            <w:vMerge/>
            <w:vAlign w:val="center"/>
          </w:tcPr>
          <w:p w:rsidR="007E643D" w:rsidRPr="00063AA1" w:rsidRDefault="007E643D" w:rsidP="00F8351F">
            <w:pPr>
              <w:jc w:val="center"/>
            </w:pPr>
          </w:p>
        </w:tc>
        <w:tc>
          <w:tcPr>
            <w:tcW w:w="1418" w:type="dxa"/>
            <w:vMerge/>
            <w:vAlign w:val="center"/>
          </w:tcPr>
          <w:p w:rsidR="007E643D" w:rsidRPr="00063AA1" w:rsidRDefault="007E643D" w:rsidP="00F8351F">
            <w:pPr>
              <w:jc w:val="center"/>
            </w:pPr>
          </w:p>
        </w:tc>
      </w:tr>
      <w:tr w:rsidR="007E643D" w:rsidTr="00F8351F">
        <w:trPr>
          <w:trHeight w:val="423"/>
        </w:trPr>
        <w:tc>
          <w:tcPr>
            <w:tcW w:w="563" w:type="dxa"/>
            <w:vMerge/>
          </w:tcPr>
          <w:p w:rsidR="007E643D" w:rsidRPr="00063AA1" w:rsidRDefault="007E643D" w:rsidP="00EA1B55">
            <w:pPr>
              <w:jc w:val="center"/>
            </w:pPr>
          </w:p>
        </w:tc>
        <w:tc>
          <w:tcPr>
            <w:tcW w:w="1422" w:type="dxa"/>
            <w:vMerge/>
          </w:tcPr>
          <w:p w:rsidR="007E643D" w:rsidRPr="001F528D" w:rsidRDefault="007E643D" w:rsidP="00EA1B55">
            <w:pPr>
              <w:jc w:val="both"/>
            </w:pPr>
          </w:p>
        </w:tc>
        <w:tc>
          <w:tcPr>
            <w:tcW w:w="709" w:type="dxa"/>
            <w:vAlign w:val="center"/>
          </w:tcPr>
          <w:p w:rsidR="007E643D" w:rsidRDefault="007E643D" w:rsidP="00EA1B55">
            <w:pPr>
              <w:ind w:right="-144"/>
              <w:jc w:val="center"/>
            </w:pPr>
            <w:r>
              <w:t>3</w:t>
            </w:r>
          </w:p>
        </w:tc>
        <w:tc>
          <w:tcPr>
            <w:tcW w:w="5244" w:type="dxa"/>
            <w:vAlign w:val="center"/>
          </w:tcPr>
          <w:p w:rsidR="007E643D" w:rsidRDefault="007E643D" w:rsidP="00EA1B55">
            <w:pPr>
              <w:pStyle w:val="Default"/>
            </w:pPr>
            <w:r>
              <w:t xml:space="preserve">Защита </w:t>
            </w:r>
            <w:proofErr w:type="spellStart"/>
            <w:r w:rsidRPr="0088110D">
              <w:t>эл</w:t>
            </w:r>
            <w:proofErr w:type="gramStart"/>
            <w:r w:rsidRPr="0088110D">
              <w:t>.д</w:t>
            </w:r>
            <w:proofErr w:type="gramEnd"/>
            <w:r w:rsidRPr="0088110D">
              <w:t>вигателя</w:t>
            </w:r>
            <w:proofErr w:type="spellEnd"/>
            <w:r w:rsidRPr="0088110D">
              <w:t xml:space="preserve"> </w:t>
            </w:r>
            <w:r>
              <w:t>от перегрева</w:t>
            </w:r>
          </w:p>
        </w:tc>
        <w:tc>
          <w:tcPr>
            <w:tcW w:w="2268" w:type="dxa"/>
            <w:vAlign w:val="center"/>
          </w:tcPr>
          <w:p w:rsidR="007E643D" w:rsidRDefault="007E643D" w:rsidP="00EA1B55">
            <w:pPr>
              <w:jc w:val="center"/>
              <w:rPr>
                <w:rFonts w:eastAsia="Calibri"/>
              </w:rPr>
            </w:pPr>
            <w:r>
              <w:rPr>
                <w:rFonts w:eastAsia="Calibri"/>
              </w:rPr>
              <w:t>Наличие</w:t>
            </w:r>
          </w:p>
        </w:tc>
        <w:tc>
          <w:tcPr>
            <w:tcW w:w="2552" w:type="dxa"/>
            <w:gridSpan w:val="2"/>
            <w:vAlign w:val="center"/>
          </w:tcPr>
          <w:p w:rsidR="007E643D" w:rsidRDefault="007E643D" w:rsidP="00EA1B55">
            <w:pPr>
              <w:pStyle w:val="Default"/>
              <w:jc w:val="center"/>
            </w:pPr>
          </w:p>
        </w:tc>
        <w:tc>
          <w:tcPr>
            <w:tcW w:w="993" w:type="dxa"/>
            <w:vMerge/>
            <w:vAlign w:val="center"/>
          </w:tcPr>
          <w:p w:rsidR="007E643D" w:rsidRPr="00063AA1" w:rsidRDefault="007E643D" w:rsidP="00EA1B55">
            <w:pPr>
              <w:pStyle w:val="Default"/>
              <w:jc w:val="center"/>
            </w:pPr>
          </w:p>
        </w:tc>
        <w:tc>
          <w:tcPr>
            <w:tcW w:w="709" w:type="dxa"/>
            <w:vMerge/>
            <w:vAlign w:val="center"/>
          </w:tcPr>
          <w:p w:rsidR="007E643D" w:rsidRPr="00063AA1" w:rsidRDefault="007E643D" w:rsidP="00F8351F">
            <w:pPr>
              <w:jc w:val="center"/>
            </w:pPr>
          </w:p>
        </w:tc>
        <w:tc>
          <w:tcPr>
            <w:tcW w:w="708" w:type="dxa"/>
            <w:vMerge/>
            <w:vAlign w:val="center"/>
          </w:tcPr>
          <w:p w:rsidR="007E643D" w:rsidRPr="00063AA1" w:rsidRDefault="007E643D" w:rsidP="00F8351F">
            <w:pPr>
              <w:jc w:val="center"/>
            </w:pPr>
          </w:p>
        </w:tc>
        <w:tc>
          <w:tcPr>
            <w:tcW w:w="1418" w:type="dxa"/>
            <w:vMerge/>
            <w:vAlign w:val="center"/>
          </w:tcPr>
          <w:p w:rsidR="007E643D" w:rsidRPr="00063AA1" w:rsidRDefault="007E643D" w:rsidP="00F8351F">
            <w:pPr>
              <w:jc w:val="center"/>
            </w:pPr>
          </w:p>
        </w:tc>
      </w:tr>
      <w:tr w:rsidR="007E643D" w:rsidTr="00F8351F">
        <w:trPr>
          <w:trHeight w:val="415"/>
        </w:trPr>
        <w:tc>
          <w:tcPr>
            <w:tcW w:w="563" w:type="dxa"/>
            <w:vMerge/>
          </w:tcPr>
          <w:p w:rsidR="007E643D" w:rsidRPr="00063AA1" w:rsidRDefault="007E643D" w:rsidP="00EA1B55">
            <w:pPr>
              <w:jc w:val="center"/>
            </w:pPr>
          </w:p>
        </w:tc>
        <w:tc>
          <w:tcPr>
            <w:tcW w:w="1422" w:type="dxa"/>
            <w:vMerge/>
          </w:tcPr>
          <w:p w:rsidR="007E643D" w:rsidRPr="001F528D" w:rsidRDefault="007E643D" w:rsidP="00EA1B55">
            <w:pPr>
              <w:jc w:val="both"/>
            </w:pPr>
          </w:p>
        </w:tc>
        <w:tc>
          <w:tcPr>
            <w:tcW w:w="709" w:type="dxa"/>
            <w:vAlign w:val="center"/>
          </w:tcPr>
          <w:p w:rsidR="007E643D" w:rsidRDefault="007E643D" w:rsidP="00EA1B55">
            <w:pPr>
              <w:ind w:right="-144"/>
              <w:jc w:val="center"/>
            </w:pPr>
            <w:r>
              <w:t>4</w:t>
            </w:r>
          </w:p>
        </w:tc>
        <w:tc>
          <w:tcPr>
            <w:tcW w:w="5244" w:type="dxa"/>
            <w:vAlign w:val="center"/>
          </w:tcPr>
          <w:p w:rsidR="007E643D" w:rsidRDefault="007E643D" w:rsidP="00EA1B55">
            <w:pPr>
              <w:pStyle w:val="Default"/>
            </w:pPr>
            <w:proofErr w:type="spellStart"/>
            <w:r>
              <w:t>В</w:t>
            </w:r>
            <w:r w:rsidRPr="00AC66CE">
              <w:t>иб</w:t>
            </w:r>
            <w:r>
              <w:t>роизоляционные</w:t>
            </w:r>
            <w:proofErr w:type="spellEnd"/>
            <w:r w:rsidRPr="00AC66CE">
              <w:t xml:space="preserve"> пружин</w:t>
            </w:r>
            <w:r>
              <w:t>ы</w:t>
            </w:r>
          </w:p>
        </w:tc>
        <w:tc>
          <w:tcPr>
            <w:tcW w:w="2268" w:type="dxa"/>
            <w:vAlign w:val="center"/>
          </w:tcPr>
          <w:p w:rsidR="007E643D" w:rsidRDefault="007E643D" w:rsidP="00EA1B55">
            <w:pPr>
              <w:jc w:val="center"/>
              <w:rPr>
                <w:rFonts w:eastAsia="Calibri"/>
              </w:rPr>
            </w:pPr>
            <w:r w:rsidRPr="00063AA1">
              <w:rPr>
                <w:rFonts w:eastAsia="Calibri"/>
              </w:rPr>
              <w:t xml:space="preserve">В </w:t>
            </w:r>
            <w:proofErr w:type="gramStart"/>
            <w:r w:rsidRPr="00063AA1">
              <w:rPr>
                <w:rFonts w:eastAsia="Calibri"/>
              </w:rPr>
              <w:t>комплекте</w:t>
            </w:r>
            <w:proofErr w:type="gramEnd"/>
          </w:p>
        </w:tc>
        <w:tc>
          <w:tcPr>
            <w:tcW w:w="2552" w:type="dxa"/>
            <w:gridSpan w:val="2"/>
            <w:vAlign w:val="center"/>
          </w:tcPr>
          <w:p w:rsidR="007E643D" w:rsidRPr="00063AA1" w:rsidRDefault="007E643D" w:rsidP="00EA1B55">
            <w:pPr>
              <w:pStyle w:val="Default"/>
              <w:jc w:val="center"/>
            </w:pPr>
          </w:p>
        </w:tc>
        <w:tc>
          <w:tcPr>
            <w:tcW w:w="993" w:type="dxa"/>
            <w:vMerge/>
            <w:vAlign w:val="center"/>
          </w:tcPr>
          <w:p w:rsidR="007E643D" w:rsidRPr="00063AA1" w:rsidRDefault="007E643D" w:rsidP="00EA1B55">
            <w:pPr>
              <w:pStyle w:val="Default"/>
              <w:jc w:val="center"/>
            </w:pPr>
          </w:p>
        </w:tc>
        <w:tc>
          <w:tcPr>
            <w:tcW w:w="709" w:type="dxa"/>
            <w:vMerge/>
            <w:vAlign w:val="center"/>
          </w:tcPr>
          <w:p w:rsidR="007E643D" w:rsidRPr="00063AA1" w:rsidRDefault="007E643D" w:rsidP="00F8351F">
            <w:pPr>
              <w:jc w:val="center"/>
            </w:pPr>
          </w:p>
        </w:tc>
        <w:tc>
          <w:tcPr>
            <w:tcW w:w="708" w:type="dxa"/>
            <w:vMerge/>
            <w:vAlign w:val="center"/>
          </w:tcPr>
          <w:p w:rsidR="007E643D" w:rsidRPr="00063AA1" w:rsidRDefault="007E643D" w:rsidP="00F8351F">
            <w:pPr>
              <w:jc w:val="center"/>
            </w:pPr>
          </w:p>
        </w:tc>
        <w:tc>
          <w:tcPr>
            <w:tcW w:w="1418" w:type="dxa"/>
            <w:vMerge/>
            <w:vAlign w:val="center"/>
          </w:tcPr>
          <w:p w:rsidR="007E643D" w:rsidRPr="00063AA1" w:rsidRDefault="007E643D" w:rsidP="00F8351F">
            <w:pPr>
              <w:jc w:val="center"/>
            </w:pPr>
          </w:p>
        </w:tc>
      </w:tr>
      <w:tr w:rsidR="007E643D" w:rsidTr="00F8351F">
        <w:trPr>
          <w:trHeight w:val="421"/>
        </w:trPr>
        <w:tc>
          <w:tcPr>
            <w:tcW w:w="563" w:type="dxa"/>
            <w:vMerge/>
          </w:tcPr>
          <w:p w:rsidR="007E643D" w:rsidRPr="00063AA1" w:rsidRDefault="007E643D" w:rsidP="00EA1B55">
            <w:pPr>
              <w:jc w:val="center"/>
            </w:pPr>
          </w:p>
        </w:tc>
        <w:tc>
          <w:tcPr>
            <w:tcW w:w="1422" w:type="dxa"/>
            <w:vMerge/>
          </w:tcPr>
          <w:p w:rsidR="007E643D" w:rsidRPr="001F528D" w:rsidRDefault="007E643D" w:rsidP="00EA1B55">
            <w:pPr>
              <w:jc w:val="both"/>
            </w:pPr>
          </w:p>
        </w:tc>
        <w:tc>
          <w:tcPr>
            <w:tcW w:w="709" w:type="dxa"/>
            <w:vAlign w:val="center"/>
          </w:tcPr>
          <w:p w:rsidR="007E643D" w:rsidRDefault="007E643D" w:rsidP="00EA1B55">
            <w:pPr>
              <w:ind w:right="-144"/>
              <w:jc w:val="center"/>
            </w:pPr>
            <w:r>
              <w:t>5</w:t>
            </w:r>
          </w:p>
        </w:tc>
        <w:tc>
          <w:tcPr>
            <w:tcW w:w="5244" w:type="dxa"/>
            <w:vAlign w:val="center"/>
          </w:tcPr>
          <w:p w:rsidR="007E643D" w:rsidRDefault="007E643D" w:rsidP="00EA1B55">
            <w:pPr>
              <w:pStyle w:val="Default"/>
            </w:pPr>
            <w:r>
              <w:t>Гибкие вставки</w:t>
            </w:r>
          </w:p>
        </w:tc>
        <w:tc>
          <w:tcPr>
            <w:tcW w:w="2268" w:type="dxa"/>
            <w:vAlign w:val="center"/>
          </w:tcPr>
          <w:p w:rsidR="007E643D" w:rsidRPr="00063AA1" w:rsidRDefault="007E643D" w:rsidP="00EA1B55">
            <w:pPr>
              <w:jc w:val="center"/>
              <w:rPr>
                <w:rFonts w:eastAsia="Calibri"/>
              </w:rPr>
            </w:pPr>
            <w:r w:rsidRPr="00107100">
              <w:rPr>
                <w:rFonts w:eastAsia="Calibri"/>
              </w:rPr>
              <w:t xml:space="preserve">В </w:t>
            </w:r>
            <w:proofErr w:type="gramStart"/>
            <w:r w:rsidRPr="00107100">
              <w:rPr>
                <w:rFonts w:eastAsia="Calibri"/>
              </w:rPr>
              <w:t>комплекте</w:t>
            </w:r>
            <w:proofErr w:type="gramEnd"/>
          </w:p>
        </w:tc>
        <w:tc>
          <w:tcPr>
            <w:tcW w:w="2552" w:type="dxa"/>
            <w:gridSpan w:val="2"/>
            <w:vAlign w:val="center"/>
          </w:tcPr>
          <w:p w:rsidR="007E643D" w:rsidRPr="00063AA1" w:rsidRDefault="007E643D" w:rsidP="00EA1B55">
            <w:pPr>
              <w:pStyle w:val="Default"/>
              <w:jc w:val="center"/>
            </w:pPr>
          </w:p>
        </w:tc>
        <w:tc>
          <w:tcPr>
            <w:tcW w:w="993" w:type="dxa"/>
            <w:vMerge/>
            <w:vAlign w:val="center"/>
          </w:tcPr>
          <w:p w:rsidR="007E643D" w:rsidRPr="00063AA1" w:rsidRDefault="007E643D" w:rsidP="00EA1B55">
            <w:pPr>
              <w:pStyle w:val="Default"/>
              <w:jc w:val="center"/>
            </w:pPr>
          </w:p>
        </w:tc>
        <w:tc>
          <w:tcPr>
            <w:tcW w:w="709" w:type="dxa"/>
            <w:vMerge/>
            <w:vAlign w:val="center"/>
          </w:tcPr>
          <w:p w:rsidR="007E643D" w:rsidRPr="00063AA1" w:rsidRDefault="007E643D" w:rsidP="00F8351F">
            <w:pPr>
              <w:jc w:val="center"/>
            </w:pPr>
          </w:p>
        </w:tc>
        <w:tc>
          <w:tcPr>
            <w:tcW w:w="708" w:type="dxa"/>
            <w:vMerge/>
            <w:vAlign w:val="center"/>
          </w:tcPr>
          <w:p w:rsidR="007E643D" w:rsidRPr="00063AA1" w:rsidRDefault="007E643D" w:rsidP="00F8351F">
            <w:pPr>
              <w:jc w:val="center"/>
            </w:pPr>
          </w:p>
        </w:tc>
        <w:tc>
          <w:tcPr>
            <w:tcW w:w="1418" w:type="dxa"/>
            <w:vMerge/>
            <w:vAlign w:val="center"/>
          </w:tcPr>
          <w:p w:rsidR="007E643D" w:rsidRPr="00063AA1" w:rsidRDefault="007E643D" w:rsidP="00F8351F">
            <w:pPr>
              <w:jc w:val="center"/>
            </w:pPr>
          </w:p>
        </w:tc>
      </w:tr>
      <w:tr w:rsidR="007E643D" w:rsidTr="00F8351F">
        <w:trPr>
          <w:trHeight w:val="425"/>
        </w:trPr>
        <w:tc>
          <w:tcPr>
            <w:tcW w:w="563" w:type="dxa"/>
            <w:vMerge/>
          </w:tcPr>
          <w:p w:rsidR="007E643D" w:rsidRPr="00063AA1" w:rsidRDefault="007E643D" w:rsidP="00EA1B55">
            <w:pPr>
              <w:jc w:val="center"/>
            </w:pPr>
          </w:p>
        </w:tc>
        <w:tc>
          <w:tcPr>
            <w:tcW w:w="1422" w:type="dxa"/>
            <w:vMerge/>
          </w:tcPr>
          <w:p w:rsidR="007E643D" w:rsidRPr="001F528D" w:rsidRDefault="007E643D" w:rsidP="00EA1B55">
            <w:pPr>
              <w:jc w:val="both"/>
            </w:pPr>
          </w:p>
        </w:tc>
        <w:tc>
          <w:tcPr>
            <w:tcW w:w="709" w:type="dxa"/>
            <w:vAlign w:val="center"/>
          </w:tcPr>
          <w:p w:rsidR="007E643D" w:rsidRDefault="007E643D" w:rsidP="00EA1B55">
            <w:pPr>
              <w:ind w:right="-144"/>
              <w:jc w:val="center"/>
            </w:pPr>
            <w:r>
              <w:t>6</w:t>
            </w:r>
          </w:p>
        </w:tc>
        <w:tc>
          <w:tcPr>
            <w:tcW w:w="5244" w:type="dxa"/>
            <w:vAlign w:val="center"/>
          </w:tcPr>
          <w:p w:rsidR="007E643D" w:rsidRDefault="007E643D" w:rsidP="00EA1B55">
            <w:pPr>
              <w:pStyle w:val="Default"/>
            </w:pPr>
            <w:r>
              <w:t>Материал корпуса</w:t>
            </w:r>
          </w:p>
        </w:tc>
        <w:tc>
          <w:tcPr>
            <w:tcW w:w="2268" w:type="dxa"/>
            <w:vAlign w:val="center"/>
          </w:tcPr>
          <w:p w:rsidR="007E643D" w:rsidRPr="00063AA1" w:rsidRDefault="007E643D" w:rsidP="00EA1B55">
            <w:pPr>
              <w:jc w:val="center"/>
              <w:rPr>
                <w:rFonts w:eastAsia="Calibri"/>
              </w:rPr>
            </w:pPr>
          </w:p>
        </w:tc>
        <w:tc>
          <w:tcPr>
            <w:tcW w:w="2552" w:type="dxa"/>
            <w:gridSpan w:val="2"/>
            <w:vAlign w:val="center"/>
          </w:tcPr>
          <w:p w:rsidR="007E643D" w:rsidRPr="00063AA1" w:rsidRDefault="007E643D" w:rsidP="00EA1B55">
            <w:pPr>
              <w:pStyle w:val="Default"/>
              <w:jc w:val="center"/>
            </w:pPr>
            <w:r>
              <w:t>Оцинкованная сталь, нержавеющая сталь</w:t>
            </w:r>
          </w:p>
        </w:tc>
        <w:tc>
          <w:tcPr>
            <w:tcW w:w="993" w:type="dxa"/>
            <w:vMerge/>
            <w:vAlign w:val="center"/>
          </w:tcPr>
          <w:p w:rsidR="007E643D" w:rsidRPr="00063AA1" w:rsidRDefault="007E643D" w:rsidP="00EA1B55">
            <w:pPr>
              <w:pStyle w:val="Default"/>
              <w:jc w:val="center"/>
            </w:pPr>
          </w:p>
        </w:tc>
        <w:tc>
          <w:tcPr>
            <w:tcW w:w="709" w:type="dxa"/>
            <w:vMerge/>
            <w:vAlign w:val="center"/>
          </w:tcPr>
          <w:p w:rsidR="007E643D" w:rsidRPr="00063AA1" w:rsidRDefault="007E643D" w:rsidP="00F8351F">
            <w:pPr>
              <w:jc w:val="center"/>
            </w:pPr>
          </w:p>
        </w:tc>
        <w:tc>
          <w:tcPr>
            <w:tcW w:w="708" w:type="dxa"/>
            <w:vMerge/>
            <w:vAlign w:val="center"/>
          </w:tcPr>
          <w:p w:rsidR="007E643D" w:rsidRPr="00063AA1" w:rsidRDefault="007E643D" w:rsidP="00F8351F">
            <w:pPr>
              <w:jc w:val="center"/>
            </w:pPr>
          </w:p>
        </w:tc>
        <w:tc>
          <w:tcPr>
            <w:tcW w:w="1418" w:type="dxa"/>
            <w:vMerge/>
            <w:vAlign w:val="center"/>
          </w:tcPr>
          <w:p w:rsidR="007E643D" w:rsidRPr="00063AA1" w:rsidRDefault="007E643D" w:rsidP="00F8351F">
            <w:pPr>
              <w:jc w:val="center"/>
            </w:pPr>
          </w:p>
        </w:tc>
      </w:tr>
      <w:tr w:rsidR="007E643D" w:rsidTr="00F8351F">
        <w:trPr>
          <w:trHeight w:val="587"/>
        </w:trPr>
        <w:tc>
          <w:tcPr>
            <w:tcW w:w="563" w:type="dxa"/>
            <w:vMerge w:val="restart"/>
          </w:tcPr>
          <w:p w:rsidR="007E643D" w:rsidRPr="00063AA1" w:rsidRDefault="007E643D" w:rsidP="00EA1B55">
            <w:pPr>
              <w:jc w:val="center"/>
            </w:pPr>
          </w:p>
          <w:p w:rsidR="007E643D" w:rsidRPr="00063AA1" w:rsidRDefault="007E643D" w:rsidP="00EA1B55">
            <w:pPr>
              <w:jc w:val="center"/>
            </w:pPr>
            <w:r>
              <w:t>4</w:t>
            </w:r>
          </w:p>
        </w:tc>
        <w:tc>
          <w:tcPr>
            <w:tcW w:w="1422" w:type="dxa"/>
            <w:vMerge w:val="restart"/>
          </w:tcPr>
          <w:p w:rsidR="007E643D" w:rsidRPr="001F528D" w:rsidRDefault="007E643D" w:rsidP="00EA1B55">
            <w:pPr>
              <w:jc w:val="both"/>
            </w:pPr>
            <w:r w:rsidRPr="001F528D">
              <w:t>Компрессор мембранны</w:t>
            </w:r>
            <w:r w:rsidRPr="001F528D">
              <w:lastRenderedPageBreak/>
              <w:t xml:space="preserve">й </w:t>
            </w:r>
            <w:proofErr w:type="spellStart"/>
            <w:r w:rsidRPr="001F528D">
              <w:t>безмасляный</w:t>
            </w:r>
            <w:proofErr w:type="spellEnd"/>
          </w:p>
        </w:tc>
        <w:tc>
          <w:tcPr>
            <w:tcW w:w="709" w:type="dxa"/>
            <w:vAlign w:val="center"/>
          </w:tcPr>
          <w:p w:rsidR="007E643D" w:rsidRPr="00063AA1" w:rsidRDefault="007E643D" w:rsidP="00EA1B55">
            <w:pPr>
              <w:ind w:right="-144"/>
              <w:jc w:val="center"/>
            </w:pPr>
            <w:r w:rsidRPr="00063AA1">
              <w:lastRenderedPageBreak/>
              <w:t>1</w:t>
            </w:r>
          </w:p>
        </w:tc>
        <w:tc>
          <w:tcPr>
            <w:tcW w:w="5244" w:type="dxa"/>
            <w:vAlign w:val="center"/>
          </w:tcPr>
          <w:p w:rsidR="007E643D" w:rsidRPr="00063AA1" w:rsidRDefault="007E643D" w:rsidP="00EA1B55">
            <w:pPr>
              <w:pStyle w:val="Default"/>
            </w:pPr>
            <w:r w:rsidRPr="00063AA1">
              <w:t>Электрическая мощность, кВт</w:t>
            </w:r>
          </w:p>
        </w:tc>
        <w:tc>
          <w:tcPr>
            <w:tcW w:w="2268" w:type="dxa"/>
          </w:tcPr>
          <w:p w:rsidR="007E643D" w:rsidRPr="00063AA1" w:rsidRDefault="007E643D" w:rsidP="00EA1B55">
            <w:pPr>
              <w:jc w:val="center"/>
              <w:rPr>
                <w:rFonts w:eastAsia="Calibri"/>
              </w:rPr>
            </w:pPr>
          </w:p>
        </w:tc>
        <w:tc>
          <w:tcPr>
            <w:tcW w:w="2552" w:type="dxa"/>
            <w:gridSpan w:val="2"/>
            <w:vAlign w:val="center"/>
          </w:tcPr>
          <w:p w:rsidR="007E643D" w:rsidRPr="00063AA1" w:rsidRDefault="007E643D" w:rsidP="00EA1B55">
            <w:pPr>
              <w:pStyle w:val="Default"/>
              <w:jc w:val="center"/>
            </w:pPr>
            <w:r>
              <w:t>Не менее 0,19</w:t>
            </w:r>
            <w:r w:rsidRPr="00063AA1">
              <w:br/>
              <w:t>не более 0,</w:t>
            </w:r>
            <w:r>
              <w:t>3</w:t>
            </w:r>
          </w:p>
        </w:tc>
        <w:tc>
          <w:tcPr>
            <w:tcW w:w="993" w:type="dxa"/>
            <w:vMerge w:val="restart"/>
            <w:vAlign w:val="center"/>
          </w:tcPr>
          <w:p w:rsidR="007E643D" w:rsidRPr="00063AA1" w:rsidRDefault="007E643D" w:rsidP="00EA1B55">
            <w:pPr>
              <w:pStyle w:val="Default"/>
              <w:jc w:val="center"/>
            </w:pPr>
            <w:r w:rsidRPr="00063AA1">
              <w:t>Не предусмотрен</w:t>
            </w:r>
          </w:p>
        </w:tc>
        <w:tc>
          <w:tcPr>
            <w:tcW w:w="709" w:type="dxa"/>
            <w:vMerge w:val="restart"/>
            <w:vAlign w:val="center"/>
          </w:tcPr>
          <w:p w:rsidR="007E643D" w:rsidRPr="00063AA1" w:rsidRDefault="007E643D" w:rsidP="00F8351F">
            <w:pPr>
              <w:jc w:val="center"/>
            </w:pPr>
            <w:r w:rsidRPr="00063AA1">
              <w:t>шт.</w:t>
            </w:r>
          </w:p>
        </w:tc>
        <w:tc>
          <w:tcPr>
            <w:tcW w:w="708" w:type="dxa"/>
            <w:vMerge w:val="restart"/>
            <w:vAlign w:val="center"/>
          </w:tcPr>
          <w:p w:rsidR="007E643D" w:rsidRPr="00063AA1" w:rsidRDefault="007E643D" w:rsidP="00F8351F">
            <w:pPr>
              <w:jc w:val="center"/>
            </w:pPr>
            <w:r>
              <w:t>1</w:t>
            </w:r>
          </w:p>
        </w:tc>
        <w:tc>
          <w:tcPr>
            <w:tcW w:w="1418" w:type="dxa"/>
            <w:vMerge w:val="restart"/>
            <w:vAlign w:val="center"/>
          </w:tcPr>
          <w:p w:rsidR="007E643D" w:rsidRDefault="00F8351F" w:rsidP="00F8351F">
            <w:pPr>
              <w:jc w:val="center"/>
            </w:pPr>
            <w:r>
              <w:t>18 433,33</w:t>
            </w:r>
          </w:p>
        </w:tc>
      </w:tr>
      <w:tr w:rsidR="007E643D" w:rsidTr="00F8351F">
        <w:trPr>
          <w:trHeight w:val="412"/>
        </w:trPr>
        <w:tc>
          <w:tcPr>
            <w:tcW w:w="563" w:type="dxa"/>
            <w:vMerge/>
          </w:tcPr>
          <w:p w:rsidR="007E643D" w:rsidRPr="00063AA1" w:rsidRDefault="007E643D" w:rsidP="00EA1B55">
            <w:pPr>
              <w:jc w:val="center"/>
            </w:pPr>
          </w:p>
        </w:tc>
        <w:tc>
          <w:tcPr>
            <w:tcW w:w="1422" w:type="dxa"/>
            <w:vMerge/>
          </w:tcPr>
          <w:p w:rsidR="007E643D" w:rsidRPr="001F528D" w:rsidRDefault="007E643D" w:rsidP="00EA1B55">
            <w:pPr>
              <w:jc w:val="both"/>
            </w:pPr>
          </w:p>
        </w:tc>
        <w:tc>
          <w:tcPr>
            <w:tcW w:w="709" w:type="dxa"/>
            <w:vAlign w:val="center"/>
          </w:tcPr>
          <w:p w:rsidR="007E643D" w:rsidRPr="00063AA1" w:rsidRDefault="007E643D" w:rsidP="00EA1B55">
            <w:pPr>
              <w:ind w:right="-144"/>
              <w:jc w:val="center"/>
            </w:pPr>
            <w:r w:rsidRPr="00063AA1">
              <w:t>2</w:t>
            </w:r>
          </w:p>
        </w:tc>
        <w:tc>
          <w:tcPr>
            <w:tcW w:w="5244" w:type="dxa"/>
            <w:vAlign w:val="center"/>
          </w:tcPr>
          <w:p w:rsidR="007E643D" w:rsidRPr="00063AA1" w:rsidRDefault="007E643D" w:rsidP="00EA1B55">
            <w:pPr>
              <w:pStyle w:val="Default"/>
            </w:pPr>
            <w:r>
              <w:t>Тип подшипников</w:t>
            </w:r>
          </w:p>
        </w:tc>
        <w:tc>
          <w:tcPr>
            <w:tcW w:w="2268" w:type="dxa"/>
          </w:tcPr>
          <w:p w:rsidR="007E643D" w:rsidRPr="00063AA1" w:rsidRDefault="007E643D" w:rsidP="00EA1B55">
            <w:pPr>
              <w:jc w:val="center"/>
              <w:rPr>
                <w:rFonts w:eastAsia="Calibri"/>
              </w:rPr>
            </w:pPr>
            <w:r>
              <w:rPr>
                <w:rFonts w:eastAsia="Calibri"/>
              </w:rPr>
              <w:t>Графитовые</w:t>
            </w:r>
          </w:p>
        </w:tc>
        <w:tc>
          <w:tcPr>
            <w:tcW w:w="2552" w:type="dxa"/>
            <w:gridSpan w:val="2"/>
            <w:vAlign w:val="center"/>
          </w:tcPr>
          <w:p w:rsidR="007E643D" w:rsidRPr="00063AA1" w:rsidRDefault="007E643D" w:rsidP="00EA1B55">
            <w:pPr>
              <w:pStyle w:val="Default"/>
              <w:jc w:val="center"/>
            </w:pPr>
          </w:p>
        </w:tc>
        <w:tc>
          <w:tcPr>
            <w:tcW w:w="993" w:type="dxa"/>
            <w:vMerge/>
            <w:vAlign w:val="center"/>
          </w:tcPr>
          <w:p w:rsidR="007E643D" w:rsidRPr="00F87B22" w:rsidRDefault="007E643D" w:rsidP="00EA1B55">
            <w:pPr>
              <w:pStyle w:val="Default"/>
              <w:jc w:val="center"/>
              <w:rPr>
                <w:sz w:val="23"/>
                <w:szCs w:val="23"/>
              </w:rPr>
            </w:pPr>
          </w:p>
        </w:tc>
        <w:tc>
          <w:tcPr>
            <w:tcW w:w="709" w:type="dxa"/>
            <w:vMerge/>
            <w:vAlign w:val="center"/>
          </w:tcPr>
          <w:p w:rsidR="007E643D" w:rsidRPr="00F87B22" w:rsidRDefault="007E643D" w:rsidP="00F8351F">
            <w:pPr>
              <w:pStyle w:val="Default"/>
              <w:jc w:val="center"/>
              <w:rPr>
                <w:sz w:val="23"/>
                <w:szCs w:val="23"/>
              </w:rPr>
            </w:pPr>
          </w:p>
        </w:tc>
        <w:tc>
          <w:tcPr>
            <w:tcW w:w="708" w:type="dxa"/>
            <w:vMerge/>
            <w:vAlign w:val="center"/>
          </w:tcPr>
          <w:p w:rsidR="007E643D" w:rsidRDefault="007E643D" w:rsidP="00F8351F">
            <w:pPr>
              <w:jc w:val="center"/>
              <w:rPr>
                <w:sz w:val="23"/>
                <w:szCs w:val="23"/>
              </w:rPr>
            </w:pPr>
          </w:p>
        </w:tc>
        <w:tc>
          <w:tcPr>
            <w:tcW w:w="1418" w:type="dxa"/>
            <w:vMerge/>
            <w:vAlign w:val="center"/>
          </w:tcPr>
          <w:p w:rsidR="007E643D" w:rsidRDefault="007E643D" w:rsidP="00F8351F">
            <w:pPr>
              <w:jc w:val="center"/>
              <w:rPr>
                <w:sz w:val="23"/>
                <w:szCs w:val="23"/>
              </w:rPr>
            </w:pPr>
          </w:p>
        </w:tc>
      </w:tr>
      <w:tr w:rsidR="007E643D" w:rsidTr="00F8351F">
        <w:trPr>
          <w:trHeight w:val="683"/>
        </w:trPr>
        <w:tc>
          <w:tcPr>
            <w:tcW w:w="563" w:type="dxa"/>
            <w:vMerge/>
          </w:tcPr>
          <w:p w:rsidR="007E643D" w:rsidRPr="00063AA1" w:rsidRDefault="007E643D" w:rsidP="00EA1B55">
            <w:pPr>
              <w:jc w:val="center"/>
            </w:pPr>
          </w:p>
        </w:tc>
        <w:tc>
          <w:tcPr>
            <w:tcW w:w="1422" w:type="dxa"/>
            <w:vMerge/>
          </w:tcPr>
          <w:p w:rsidR="007E643D" w:rsidRPr="001F528D" w:rsidRDefault="007E643D" w:rsidP="00EA1B55">
            <w:pPr>
              <w:jc w:val="both"/>
            </w:pPr>
          </w:p>
        </w:tc>
        <w:tc>
          <w:tcPr>
            <w:tcW w:w="709" w:type="dxa"/>
            <w:vAlign w:val="center"/>
          </w:tcPr>
          <w:p w:rsidR="007E643D" w:rsidRPr="00063AA1" w:rsidRDefault="007E643D" w:rsidP="00EA1B55">
            <w:pPr>
              <w:ind w:right="-144"/>
              <w:jc w:val="center"/>
            </w:pPr>
            <w:r w:rsidRPr="00063AA1">
              <w:t>3</w:t>
            </w:r>
          </w:p>
        </w:tc>
        <w:tc>
          <w:tcPr>
            <w:tcW w:w="5244" w:type="dxa"/>
            <w:vAlign w:val="center"/>
          </w:tcPr>
          <w:p w:rsidR="007E643D" w:rsidRPr="00063AA1" w:rsidRDefault="007E643D" w:rsidP="00EA1B55">
            <w:pPr>
              <w:pStyle w:val="Default"/>
            </w:pPr>
            <w:r w:rsidRPr="00063AA1">
              <w:t>Совместимость с трубчатым аэрационным элементом</w:t>
            </w:r>
          </w:p>
        </w:tc>
        <w:tc>
          <w:tcPr>
            <w:tcW w:w="2268" w:type="dxa"/>
          </w:tcPr>
          <w:p w:rsidR="007E643D" w:rsidRPr="00063AA1" w:rsidRDefault="007E643D" w:rsidP="00EA1B55">
            <w:pPr>
              <w:jc w:val="center"/>
              <w:rPr>
                <w:rFonts w:eastAsia="Calibri"/>
              </w:rPr>
            </w:pPr>
            <w:r>
              <w:rPr>
                <w:rFonts w:eastAsia="Calibri"/>
              </w:rPr>
              <w:t>Наличие</w:t>
            </w:r>
          </w:p>
        </w:tc>
        <w:tc>
          <w:tcPr>
            <w:tcW w:w="2552" w:type="dxa"/>
            <w:gridSpan w:val="2"/>
            <w:vAlign w:val="center"/>
          </w:tcPr>
          <w:p w:rsidR="007E643D" w:rsidRPr="00063AA1" w:rsidRDefault="007E643D" w:rsidP="00EA1B55">
            <w:pPr>
              <w:pStyle w:val="Default"/>
              <w:jc w:val="center"/>
            </w:pPr>
          </w:p>
        </w:tc>
        <w:tc>
          <w:tcPr>
            <w:tcW w:w="993" w:type="dxa"/>
            <w:vMerge/>
            <w:vAlign w:val="center"/>
          </w:tcPr>
          <w:p w:rsidR="007E643D" w:rsidRPr="00F87B22" w:rsidRDefault="007E643D" w:rsidP="00EA1B55">
            <w:pPr>
              <w:pStyle w:val="Default"/>
              <w:jc w:val="center"/>
              <w:rPr>
                <w:sz w:val="23"/>
                <w:szCs w:val="23"/>
              </w:rPr>
            </w:pPr>
          </w:p>
        </w:tc>
        <w:tc>
          <w:tcPr>
            <w:tcW w:w="709" w:type="dxa"/>
            <w:vMerge/>
            <w:vAlign w:val="center"/>
          </w:tcPr>
          <w:p w:rsidR="007E643D" w:rsidRPr="00F87B22" w:rsidRDefault="007E643D" w:rsidP="00F8351F">
            <w:pPr>
              <w:pStyle w:val="Default"/>
              <w:jc w:val="center"/>
              <w:rPr>
                <w:sz w:val="23"/>
                <w:szCs w:val="23"/>
              </w:rPr>
            </w:pPr>
          </w:p>
        </w:tc>
        <w:tc>
          <w:tcPr>
            <w:tcW w:w="708" w:type="dxa"/>
            <w:vMerge/>
            <w:vAlign w:val="center"/>
          </w:tcPr>
          <w:p w:rsidR="007E643D" w:rsidRDefault="007E643D" w:rsidP="00F8351F">
            <w:pPr>
              <w:jc w:val="center"/>
              <w:rPr>
                <w:sz w:val="23"/>
                <w:szCs w:val="23"/>
              </w:rPr>
            </w:pPr>
          </w:p>
        </w:tc>
        <w:tc>
          <w:tcPr>
            <w:tcW w:w="1418" w:type="dxa"/>
            <w:vMerge/>
            <w:vAlign w:val="center"/>
          </w:tcPr>
          <w:p w:rsidR="007E643D" w:rsidRDefault="007E643D" w:rsidP="00F8351F">
            <w:pPr>
              <w:jc w:val="center"/>
              <w:rPr>
                <w:sz w:val="23"/>
                <w:szCs w:val="23"/>
              </w:rPr>
            </w:pPr>
          </w:p>
        </w:tc>
      </w:tr>
      <w:tr w:rsidR="007E643D" w:rsidTr="00F8351F">
        <w:trPr>
          <w:trHeight w:val="552"/>
        </w:trPr>
        <w:tc>
          <w:tcPr>
            <w:tcW w:w="563" w:type="dxa"/>
            <w:vMerge/>
          </w:tcPr>
          <w:p w:rsidR="007E643D" w:rsidRPr="00063AA1" w:rsidRDefault="007E643D" w:rsidP="00EA1B55">
            <w:pPr>
              <w:jc w:val="center"/>
            </w:pPr>
          </w:p>
        </w:tc>
        <w:tc>
          <w:tcPr>
            <w:tcW w:w="1422" w:type="dxa"/>
            <w:vMerge/>
          </w:tcPr>
          <w:p w:rsidR="007E643D" w:rsidRPr="001F528D" w:rsidRDefault="007E643D" w:rsidP="00EA1B55">
            <w:pPr>
              <w:jc w:val="both"/>
            </w:pPr>
          </w:p>
        </w:tc>
        <w:tc>
          <w:tcPr>
            <w:tcW w:w="709" w:type="dxa"/>
            <w:vAlign w:val="center"/>
          </w:tcPr>
          <w:p w:rsidR="007E643D" w:rsidRPr="00063AA1" w:rsidRDefault="007E643D" w:rsidP="00EA1B55">
            <w:pPr>
              <w:ind w:right="-144"/>
              <w:jc w:val="center"/>
            </w:pPr>
            <w:r w:rsidRPr="00063AA1">
              <w:t>4</w:t>
            </w:r>
          </w:p>
        </w:tc>
        <w:tc>
          <w:tcPr>
            <w:tcW w:w="5244" w:type="dxa"/>
            <w:vAlign w:val="center"/>
          </w:tcPr>
          <w:p w:rsidR="007E643D" w:rsidRPr="00063AA1" w:rsidRDefault="007E643D" w:rsidP="00EA1B55">
            <w:pPr>
              <w:pStyle w:val="Default"/>
            </w:pPr>
            <w:r w:rsidRPr="00063AA1">
              <w:t xml:space="preserve">Запасные </w:t>
            </w:r>
            <w:r>
              <w:t>части (мембраны)</w:t>
            </w:r>
          </w:p>
        </w:tc>
        <w:tc>
          <w:tcPr>
            <w:tcW w:w="2268" w:type="dxa"/>
          </w:tcPr>
          <w:p w:rsidR="007E643D" w:rsidRPr="00063AA1" w:rsidRDefault="007E643D" w:rsidP="00EA1B55">
            <w:pPr>
              <w:jc w:val="center"/>
              <w:rPr>
                <w:rFonts w:eastAsia="Calibri"/>
              </w:rPr>
            </w:pPr>
            <w:r>
              <w:rPr>
                <w:rFonts w:eastAsia="Calibri"/>
              </w:rPr>
              <w:t>Наличие</w:t>
            </w:r>
          </w:p>
        </w:tc>
        <w:tc>
          <w:tcPr>
            <w:tcW w:w="2552" w:type="dxa"/>
            <w:gridSpan w:val="2"/>
            <w:vAlign w:val="center"/>
          </w:tcPr>
          <w:p w:rsidR="007E643D" w:rsidRPr="00063AA1" w:rsidRDefault="007E643D" w:rsidP="00EA1B55">
            <w:pPr>
              <w:pStyle w:val="Default"/>
              <w:jc w:val="center"/>
            </w:pPr>
          </w:p>
        </w:tc>
        <w:tc>
          <w:tcPr>
            <w:tcW w:w="993" w:type="dxa"/>
            <w:vMerge/>
            <w:vAlign w:val="center"/>
          </w:tcPr>
          <w:p w:rsidR="007E643D" w:rsidRPr="00F87B22" w:rsidRDefault="007E643D" w:rsidP="00EA1B55">
            <w:pPr>
              <w:pStyle w:val="Default"/>
              <w:jc w:val="center"/>
              <w:rPr>
                <w:sz w:val="23"/>
                <w:szCs w:val="23"/>
              </w:rPr>
            </w:pPr>
          </w:p>
        </w:tc>
        <w:tc>
          <w:tcPr>
            <w:tcW w:w="709" w:type="dxa"/>
            <w:vMerge/>
            <w:vAlign w:val="center"/>
          </w:tcPr>
          <w:p w:rsidR="007E643D" w:rsidRPr="00F87B22" w:rsidRDefault="007E643D" w:rsidP="00F8351F">
            <w:pPr>
              <w:pStyle w:val="Default"/>
              <w:jc w:val="center"/>
              <w:rPr>
                <w:sz w:val="23"/>
                <w:szCs w:val="23"/>
              </w:rPr>
            </w:pPr>
          </w:p>
        </w:tc>
        <w:tc>
          <w:tcPr>
            <w:tcW w:w="708" w:type="dxa"/>
            <w:vMerge/>
            <w:vAlign w:val="center"/>
          </w:tcPr>
          <w:p w:rsidR="007E643D" w:rsidRDefault="007E643D" w:rsidP="00F8351F">
            <w:pPr>
              <w:jc w:val="center"/>
              <w:rPr>
                <w:sz w:val="23"/>
                <w:szCs w:val="23"/>
              </w:rPr>
            </w:pPr>
          </w:p>
        </w:tc>
        <w:tc>
          <w:tcPr>
            <w:tcW w:w="1418" w:type="dxa"/>
            <w:vMerge/>
            <w:vAlign w:val="center"/>
          </w:tcPr>
          <w:p w:rsidR="007E643D" w:rsidRDefault="007E643D" w:rsidP="00F8351F">
            <w:pPr>
              <w:jc w:val="center"/>
              <w:rPr>
                <w:sz w:val="23"/>
                <w:szCs w:val="23"/>
              </w:rPr>
            </w:pPr>
          </w:p>
        </w:tc>
      </w:tr>
      <w:tr w:rsidR="007E643D" w:rsidTr="00F8351F">
        <w:trPr>
          <w:trHeight w:val="701"/>
        </w:trPr>
        <w:tc>
          <w:tcPr>
            <w:tcW w:w="563" w:type="dxa"/>
            <w:vMerge/>
          </w:tcPr>
          <w:p w:rsidR="007E643D" w:rsidRPr="00063AA1" w:rsidRDefault="007E643D" w:rsidP="00EA1B55">
            <w:pPr>
              <w:jc w:val="center"/>
            </w:pPr>
          </w:p>
        </w:tc>
        <w:tc>
          <w:tcPr>
            <w:tcW w:w="1422" w:type="dxa"/>
            <w:vMerge/>
          </w:tcPr>
          <w:p w:rsidR="007E643D" w:rsidRPr="001F528D" w:rsidRDefault="007E643D" w:rsidP="00EA1B55">
            <w:pPr>
              <w:jc w:val="both"/>
            </w:pPr>
          </w:p>
        </w:tc>
        <w:tc>
          <w:tcPr>
            <w:tcW w:w="709" w:type="dxa"/>
            <w:vAlign w:val="center"/>
          </w:tcPr>
          <w:p w:rsidR="007E643D" w:rsidRPr="00063AA1" w:rsidRDefault="007E643D" w:rsidP="00EA1B55">
            <w:pPr>
              <w:ind w:right="-144"/>
              <w:jc w:val="center"/>
            </w:pPr>
            <w:r>
              <w:t>5</w:t>
            </w:r>
          </w:p>
        </w:tc>
        <w:tc>
          <w:tcPr>
            <w:tcW w:w="5244" w:type="dxa"/>
            <w:vAlign w:val="center"/>
          </w:tcPr>
          <w:p w:rsidR="007E643D" w:rsidRPr="00722876" w:rsidRDefault="007E643D" w:rsidP="00EA1B55">
            <w:pPr>
              <w:pStyle w:val="Default"/>
            </w:pPr>
            <w:r>
              <w:t>Крепление</w:t>
            </w:r>
            <w:r>
              <w:rPr>
                <w:lang w:val="en-US"/>
              </w:rPr>
              <w:t>:</w:t>
            </w:r>
            <w:r>
              <w:t xml:space="preserve"> кронштейн, </w:t>
            </w:r>
            <w:proofErr w:type="spellStart"/>
            <w:r>
              <w:t>виброизоляционные</w:t>
            </w:r>
            <w:proofErr w:type="spellEnd"/>
            <w:r>
              <w:t xml:space="preserve"> пружины</w:t>
            </w:r>
          </w:p>
        </w:tc>
        <w:tc>
          <w:tcPr>
            <w:tcW w:w="2268" w:type="dxa"/>
          </w:tcPr>
          <w:p w:rsidR="007E643D" w:rsidRDefault="007E643D" w:rsidP="00EA1B55">
            <w:pPr>
              <w:jc w:val="center"/>
              <w:rPr>
                <w:rFonts w:eastAsia="Calibri"/>
              </w:rPr>
            </w:pPr>
            <w:r>
              <w:rPr>
                <w:rFonts w:eastAsia="Calibri"/>
              </w:rPr>
              <w:t>Наличие</w:t>
            </w:r>
          </w:p>
        </w:tc>
        <w:tc>
          <w:tcPr>
            <w:tcW w:w="2552" w:type="dxa"/>
            <w:gridSpan w:val="2"/>
            <w:vAlign w:val="center"/>
          </w:tcPr>
          <w:p w:rsidR="007E643D" w:rsidRPr="00063AA1" w:rsidRDefault="007E643D" w:rsidP="00EA1B55">
            <w:pPr>
              <w:pStyle w:val="Default"/>
              <w:jc w:val="center"/>
            </w:pPr>
          </w:p>
        </w:tc>
        <w:tc>
          <w:tcPr>
            <w:tcW w:w="993" w:type="dxa"/>
            <w:vMerge/>
            <w:vAlign w:val="center"/>
          </w:tcPr>
          <w:p w:rsidR="007E643D" w:rsidRPr="00F87B22" w:rsidRDefault="007E643D" w:rsidP="00EA1B55">
            <w:pPr>
              <w:pStyle w:val="Default"/>
              <w:jc w:val="center"/>
              <w:rPr>
                <w:sz w:val="23"/>
                <w:szCs w:val="23"/>
              </w:rPr>
            </w:pPr>
          </w:p>
        </w:tc>
        <w:tc>
          <w:tcPr>
            <w:tcW w:w="709" w:type="dxa"/>
            <w:vMerge/>
            <w:vAlign w:val="center"/>
          </w:tcPr>
          <w:p w:rsidR="007E643D" w:rsidRPr="00F87B22" w:rsidRDefault="007E643D" w:rsidP="00F8351F">
            <w:pPr>
              <w:pStyle w:val="Default"/>
              <w:jc w:val="center"/>
              <w:rPr>
                <w:sz w:val="23"/>
                <w:szCs w:val="23"/>
              </w:rPr>
            </w:pPr>
          </w:p>
        </w:tc>
        <w:tc>
          <w:tcPr>
            <w:tcW w:w="708" w:type="dxa"/>
            <w:vMerge/>
            <w:vAlign w:val="center"/>
          </w:tcPr>
          <w:p w:rsidR="007E643D" w:rsidRDefault="007E643D" w:rsidP="00F8351F">
            <w:pPr>
              <w:jc w:val="center"/>
              <w:rPr>
                <w:sz w:val="23"/>
                <w:szCs w:val="23"/>
              </w:rPr>
            </w:pPr>
          </w:p>
        </w:tc>
        <w:tc>
          <w:tcPr>
            <w:tcW w:w="1418" w:type="dxa"/>
            <w:vMerge/>
            <w:vAlign w:val="center"/>
          </w:tcPr>
          <w:p w:rsidR="007E643D" w:rsidRDefault="007E643D" w:rsidP="00F8351F">
            <w:pPr>
              <w:jc w:val="center"/>
              <w:rPr>
                <w:sz w:val="23"/>
                <w:szCs w:val="23"/>
              </w:rPr>
            </w:pPr>
          </w:p>
        </w:tc>
      </w:tr>
      <w:tr w:rsidR="007E643D" w:rsidTr="00F8351F">
        <w:trPr>
          <w:trHeight w:val="695"/>
        </w:trPr>
        <w:tc>
          <w:tcPr>
            <w:tcW w:w="563" w:type="dxa"/>
            <w:vMerge/>
          </w:tcPr>
          <w:p w:rsidR="007E643D" w:rsidRPr="00063AA1" w:rsidRDefault="007E643D" w:rsidP="00EA1B55">
            <w:pPr>
              <w:jc w:val="center"/>
            </w:pPr>
          </w:p>
        </w:tc>
        <w:tc>
          <w:tcPr>
            <w:tcW w:w="1422" w:type="dxa"/>
            <w:vMerge/>
          </w:tcPr>
          <w:p w:rsidR="007E643D" w:rsidRPr="001F528D" w:rsidRDefault="007E643D" w:rsidP="00EA1B55">
            <w:pPr>
              <w:jc w:val="both"/>
            </w:pPr>
          </w:p>
        </w:tc>
        <w:tc>
          <w:tcPr>
            <w:tcW w:w="709" w:type="dxa"/>
            <w:vAlign w:val="center"/>
          </w:tcPr>
          <w:p w:rsidR="007E643D" w:rsidRDefault="007E643D" w:rsidP="00EA1B55">
            <w:pPr>
              <w:ind w:right="-144"/>
              <w:jc w:val="center"/>
            </w:pPr>
            <w:r>
              <w:t>6</w:t>
            </w:r>
          </w:p>
        </w:tc>
        <w:tc>
          <w:tcPr>
            <w:tcW w:w="5244" w:type="dxa"/>
            <w:vAlign w:val="center"/>
          </w:tcPr>
          <w:p w:rsidR="007E643D" w:rsidRDefault="007E643D" w:rsidP="00EA1B55">
            <w:pPr>
              <w:pStyle w:val="Default"/>
            </w:pPr>
            <w:r>
              <w:t>Армированный шланг подачи сжатого воздуха к аэратору</w:t>
            </w:r>
          </w:p>
        </w:tc>
        <w:tc>
          <w:tcPr>
            <w:tcW w:w="2268" w:type="dxa"/>
          </w:tcPr>
          <w:p w:rsidR="007E643D" w:rsidRDefault="007E643D" w:rsidP="00EA1B55">
            <w:pPr>
              <w:jc w:val="center"/>
              <w:rPr>
                <w:rFonts w:eastAsia="Calibri"/>
              </w:rPr>
            </w:pPr>
            <w:r>
              <w:rPr>
                <w:rFonts w:eastAsia="Calibri"/>
              </w:rPr>
              <w:t>Наличие</w:t>
            </w:r>
          </w:p>
        </w:tc>
        <w:tc>
          <w:tcPr>
            <w:tcW w:w="2552" w:type="dxa"/>
            <w:gridSpan w:val="2"/>
            <w:vAlign w:val="center"/>
          </w:tcPr>
          <w:p w:rsidR="007E643D" w:rsidRPr="00063AA1" w:rsidRDefault="007E643D" w:rsidP="00EA1B55">
            <w:pPr>
              <w:pStyle w:val="Default"/>
              <w:jc w:val="center"/>
            </w:pPr>
          </w:p>
        </w:tc>
        <w:tc>
          <w:tcPr>
            <w:tcW w:w="993" w:type="dxa"/>
            <w:vMerge/>
            <w:vAlign w:val="center"/>
          </w:tcPr>
          <w:p w:rsidR="007E643D" w:rsidRPr="00F87B22" w:rsidRDefault="007E643D" w:rsidP="00EA1B55">
            <w:pPr>
              <w:pStyle w:val="Default"/>
              <w:jc w:val="center"/>
              <w:rPr>
                <w:sz w:val="23"/>
                <w:szCs w:val="23"/>
              </w:rPr>
            </w:pPr>
          </w:p>
        </w:tc>
        <w:tc>
          <w:tcPr>
            <w:tcW w:w="709" w:type="dxa"/>
            <w:vMerge/>
            <w:vAlign w:val="center"/>
          </w:tcPr>
          <w:p w:rsidR="007E643D" w:rsidRPr="00F87B22" w:rsidRDefault="007E643D" w:rsidP="00F8351F">
            <w:pPr>
              <w:pStyle w:val="Default"/>
              <w:jc w:val="center"/>
              <w:rPr>
                <w:sz w:val="23"/>
                <w:szCs w:val="23"/>
              </w:rPr>
            </w:pPr>
          </w:p>
        </w:tc>
        <w:tc>
          <w:tcPr>
            <w:tcW w:w="708" w:type="dxa"/>
            <w:vMerge/>
            <w:vAlign w:val="center"/>
          </w:tcPr>
          <w:p w:rsidR="007E643D" w:rsidRDefault="007E643D" w:rsidP="00F8351F">
            <w:pPr>
              <w:jc w:val="center"/>
              <w:rPr>
                <w:sz w:val="23"/>
                <w:szCs w:val="23"/>
              </w:rPr>
            </w:pPr>
          </w:p>
        </w:tc>
        <w:tc>
          <w:tcPr>
            <w:tcW w:w="1418" w:type="dxa"/>
            <w:vMerge/>
            <w:vAlign w:val="center"/>
          </w:tcPr>
          <w:p w:rsidR="007E643D" w:rsidRDefault="007E643D" w:rsidP="00F8351F">
            <w:pPr>
              <w:jc w:val="center"/>
              <w:rPr>
                <w:sz w:val="23"/>
                <w:szCs w:val="23"/>
              </w:rPr>
            </w:pPr>
          </w:p>
        </w:tc>
      </w:tr>
      <w:tr w:rsidR="007E643D" w:rsidTr="00F8351F">
        <w:trPr>
          <w:trHeight w:val="162"/>
        </w:trPr>
        <w:tc>
          <w:tcPr>
            <w:tcW w:w="563" w:type="dxa"/>
            <w:vMerge w:val="restart"/>
          </w:tcPr>
          <w:p w:rsidR="007E643D" w:rsidRPr="00063AA1" w:rsidRDefault="007E643D" w:rsidP="00EA1B55">
            <w:pPr>
              <w:jc w:val="center"/>
            </w:pPr>
          </w:p>
          <w:p w:rsidR="007E643D" w:rsidRPr="00063AA1" w:rsidRDefault="007E643D" w:rsidP="00EA1B55">
            <w:pPr>
              <w:jc w:val="center"/>
            </w:pPr>
            <w:r>
              <w:t>5</w:t>
            </w:r>
          </w:p>
        </w:tc>
        <w:tc>
          <w:tcPr>
            <w:tcW w:w="1422" w:type="dxa"/>
            <w:vMerge w:val="restart"/>
          </w:tcPr>
          <w:p w:rsidR="007E643D" w:rsidRPr="001F528D" w:rsidRDefault="007E643D" w:rsidP="00EA1B55">
            <w:pPr>
              <w:jc w:val="both"/>
            </w:pPr>
            <w:r w:rsidRPr="001F528D">
              <w:t>Трубчатый аэрационный элемент</w:t>
            </w:r>
            <w:r>
              <w:t xml:space="preserve"> (аэратор) </w:t>
            </w:r>
          </w:p>
        </w:tc>
        <w:tc>
          <w:tcPr>
            <w:tcW w:w="709" w:type="dxa"/>
            <w:vAlign w:val="center"/>
          </w:tcPr>
          <w:p w:rsidR="007E643D" w:rsidRPr="00063AA1" w:rsidRDefault="007E643D" w:rsidP="00EA1B55">
            <w:pPr>
              <w:ind w:right="-144"/>
              <w:jc w:val="center"/>
            </w:pPr>
            <w:r w:rsidRPr="00063AA1">
              <w:t>1</w:t>
            </w:r>
          </w:p>
        </w:tc>
        <w:tc>
          <w:tcPr>
            <w:tcW w:w="5244" w:type="dxa"/>
            <w:vAlign w:val="center"/>
          </w:tcPr>
          <w:p w:rsidR="007E643D" w:rsidRPr="00063AA1" w:rsidRDefault="007E643D" w:rsidP="00EA1B55">
            <w:pPr>
              <w:pStyle w:val="Default"/>
            </w:pPr>
            <w:r>
              <w:t>Назначение</w:t>
            </w:r>
          </w:p>
        </w:tc>
        <w:tc>
          <w:tcPr>
            <w:tcW w:w="4820" w:type="dxa"/>
            <w:gridSpan w:val="3"/>
          </w:tcPr>
          <w:p w:rsidR="007E643D" w:rsidRPr="00F52E81" w:rsidRDefault="007E643D" w:rsidP="00EA1B55">
            <w:pPr>
              <w:jc w:val="center"/>
              <w:rPr>
                <w:rFonts w:eastAsia="Calibri"/>
              </w:rPr>
            </w:pPr>
            <w:r>
              <w:rPr>
                <w:rFonts w:eastAsia="Calibri"/>
              </w:rPr>
              <w:t xml:space="preserve">Подача воздуха через мембрану с </w:t>
            </w:r>
            <w:proofErr w:type="spellStart"/>
            <w:r>
              <w:rPr>
                <w:rFonts w:eastAsia="Calibri"/>
              </w:rPr>
              <w:t>микронасечкой</w:t>
            </w:r>
            <w:proofErr w:type="spellEnd"/>
            <w:r>
              <w:rPr>
                <w:rFonts w:eastAsia="Calibri"/>
              </w:rPr>
              <w:t xml:space="preserve"> в б</w:t>
            </w:r>
            <w:r w:rsidRPr="00F52E81">
              <w:rPr>
                <w:rFonts w:eastAsia="Calibri"/>
              </w:rPr>
              <w:t xml:space="preserve">ак </w:t>
            </w:r>
          </w:p>
          <w:p w:rsidR="007E643D" w:rsidRPr="00063AA1" w:rsidRDefault="007E643D" w:rsidP="00EA1B55">
            <w:pPr>
              <w:pStyle w:val="Default"/>
              <w:jc w:val="center"/>
            </w:pPr>
            <w:r w:rsidRPr="00F52E81">
              <w:t>аэратор-дегазатор</w:t>
            </w:r>
          </w:p>
        </w:tc>
        <w:tc>
          <w:tcPr>
            <w:tcW w:w="993" w:type="dxa"/>
            <w:vMerge w:val="restart"/>
            <w:vAlign w:val="center"/>
          </w:tcPr>
          <w:p w:rsidR="007E643D" w:rsidRPr="00063AA1" w:rsidRDefault="007E643D" w:rsidP="00EA1B55">
            <w:pPr>
              <w:pStyle w:val="Default"/>
              <w:jc w:val="center"/>
            </w:pPr>
            <w:r w:rsidRPr="00063AA1">
              <w:t>СанПиН 2.1.4.2652-10 «Питьевая вода».</w:t>
            </w:r>
          </w:p>
        </w:tc>
        <w:tc>
          <w:tcPr>
            <w:tcW w:w="709" w:type="dxa"/>
            <w:vMerge w:val="restart"/>
            <w:vAlign w:val="center"/>
          </w:tcPr>
          <w:p w:rsidR="007E643D" w:rsidRPr="00063AA1" w:rsidRDefault="007E643D" w:rsidP="00F8351F">
            <w:pPr>
              <w:jc w:val="center"/>
            </w:pPr>
            <w:r w:rsidRPr="00063AA1">
              <w:t>шт.</w:t>
            </w:r>
          </w:p>
        </w:tc>
        <w:tc>
          <w:tcPr>
            <w:tcW w:w="708" w:type="dxa"/>
            <w:vMerge w:val="restart"/>
            <w:vAlign w:val="center"/>
          </w:tcPr>
          <w:p w:rsidR="007E643D" w:rsidRPr="00063AA1" w:rsidRDefault="007E643D" w:rsidP="00F8351F">
            <w:pPr>
              <w:jc w:val="center"/>
            </w:pPr>
            <w:r w:rsidRPr="00063AA1">
              <w:t>1</w:t>
            </w:r>
          </w:p>
        </w:tc>
        <w:tc>
          <w:tcPr>
            <w:tcW w:w="1418" w:type="dxa"/>
            <w:vMerge w:val="restart"/>
            <w:vAlign w:val="center"/>
          </w:tcPr>
          <w:p w:rsidR="007E643D" w:rsidRDefault="00F8351F" w:rsidP="00F8351F">
            <w:r>
              <w:t xml:space="preserve">   1 933,33</w:t>
            </w:r>
          </w:p>
          <w:p w:rsidR="00F8351F" w:rsidRPr="00063AA1" w:rsidRDefault="00F8351F" w:rsidP="00F8351F"/>
        </w:tc>
      </w:tr>
      <w:tr w:rsidR="007E643D" w:rsidTr="00F8351F">
        <w:trPr>
          <w:trHeight w:val="401"/>
        </w:trPr>
        <w:tc>
          <w:tcPr>
            <w:tcW w:w="563" w:type="dxa"/>
            <w:vMerge/>
          </w:tcPr>
          <w:p w:rsidR="007E643D" w:rsidRPr="00063AA1" w:rsidRDefault="007E643D" w:rsidP="00EA1B55">
            <w:pPr>
              <w:jc w:val="center"/>
            </w:pPr>
          </w:p>
        </w:tc>
        <w:tc>
          <w:tcPr>
            <w:tcW w:w="1422" w:type="dxa"/>
            <w:vMerge/>
          </w:tcPr>
          <w:p w:rsidR="007E643D" w:rsidRPr="004E0948" w:rsidRDefault="007E643D" w:rsidP="00EA1B55">
            <w:pPr>
              <w:jc w:val="both"/>
            </w:pPr>
          </w:p>
        </w:tc>
        <w:tc>
          <w:tcPr>
            <w:tcW w:w="709" w:type="dxa"/>
            <w:vAlign w:val="center"/>
          </w:tcPr>
          <w:p w:rsidR="007E643D" w:rsidRPr="00063AA1" w:rsidRDefault="007E643D" w:rsidP="00EA1B55">
            <w:pPr>
              <w:ind w:right="-144"/>
              <w:jc w:val="center"/>
            </w:pPr>
            <w:r>
              <w:t>2</w:t>
            </w:r>
          </w:p>
        </w:tc>
        <w:tc>
          <w:tcPr>
            <w:tcW w:w="5244" w:type="dxa"/>
            <w:vAlign w:val="center"/>
          </w:tcPr>
          <w:p w:rsidR="007E643D" w:rsidRPr="00063AA1" w:rsidRDefault="007E643D" w:rsidP="00EA1B55">
            <w:pPr>
              <w:pStyle w:val="Default"/>
            </w:pPr>
            <w:r w:rsidRPr="00F52E81">
              <w:t>Габаритные размеры,</w:t>
            </w:r>
            <w:r>
              <w:t xml:space="preserve"> длина,</w:t>
            </w:r>
            <w:r w:rsidRPr="00F52E81">
              <w:t xml:space="preserve"> </w:t>
            </w:r>
            <w:proofErr w:type="gramStart"/>
            <w:r w:rsidRPr="00F52E81">
              <w:t>мм</w:t>
            </w:r>
            <w:proofErr w:type="gramEnd"/>
          </w:p>
        </w:tc>
        <w:tc>
          <w:tcPr>
            <w:tcW w:w="2717" w:type="dxa"/>
            <w:gridSpan w:val="2"/>
          </w:tcPr>
          <w:p w:rsidR="007E643D" w:rsidRPr="00063AA1" w:rsidRDefault="007E643D" w:rsidP="00EA1B55">
            <w:pPr>
              <w:jc w:val="center"/>
              <w:rPr>
                <w:rFonts w:eastAsia="Calibri"/>
              </w:rPr>
            </w:pPr>
          </w:p>
        </w:tc>
        <w:tc>
          <w:tcPr>
            <w:tcW w:w="2103" w:type="dxa"/>
            <w:vAlign w:val="center"/>
          </w:tcPr>
          <w:p w:rsidR="007E643D" w:rsidRDefault="007E643D" w:rsidP="00EA1B55">
            <w:pPr>
              <w:pStyle w:val="Default"/>
              <w:jc w:val="center"/>
            </w:pPr>
            <w:r w:rsidRPr="00F52E81">
              <w:t xml:space="preserve">Не менее 500 </w:t>
            </w:r>
            <w:r>
              <w:br/>
            </w:r>
            <w:r w:rsidRPr="00F52E81">
              <w:t xml:space="preserve">не </w:t>
            </w:r>
            <w:r>
              <w:t>более 1000</w:t>
            </w:r>
          </w:p>
        </w:tc>
        <w:tc>
          <w:tcPr>
            <w:tcW w:w="993" w:type="dxa"/>
            <w:vMerge/>
            <w:vAlign w:val="center"/>
          </w:tcPr>
          <w:p w:rsidR="007E643D" w:rsidRPr="00063AA1" w:rsidRDefault="007E643D" w:rsidP="00EA1B55">
            <w:pPr>
              <w:pStyle w:val="Default"/>
              <w:jc w:val="center"/>
            </w:pPr>
          </w:p>
        </w:tc>
        <w:tc>
          <w:tcPr>
            <w:tcW w:w="709" w:type="dxa"/>
            <w:vMerge/>
            <w:vAlign w:val="center"/>
          </w:tcPr>
          <w:p w:rsidR="007E643D" w:rsidRPr="00063AA1" w:rsidRDefault="007E643D" w:rsidP="00F8351F">
            <w:pPr>
              <w:jc w:val="center"/>
            </w:pPr>
          </w:p>
        </w:tc>
        <w:tc>
          <w:tcPr>
            <w:tcW w:w="708" w:type="dxa"/>
            <w:vMerge/>
            <w:vAlign w:val="center"/>
          </w:tcPr>
          <w:p w:rsidR="007E643D" w:rsidRPr="00063AA1" w:rsidRDefault="007E643D" w:rsidP="00F8351F">
            <w:pPr>
              <w:jc w:val="center"/>
            </w:pPr>
          </w:p>
        </w:tc>
        <w:tc>
          <w:tcPr>
            <w:tcW w:w="1418" w:type="dxa"/>
            <w:vMerge/>
            <w:vAlign w:val="center"/>
          </w:tcPr>
          <w:p w:rsidR="007E643D" w:rsidRPr="00063AA1" w:rsidRDefault="007E643D" w:rsidP="00F8351F">
            <w:pPr>
              <w:jc w:val="center"/>
            </w:pPr>
          </w:p>
        </w:tc>
      </w:tr>
      <w:tr w:rsidR="007E643D" w:rsidTr="00F8351F">
        <w:trPr>
          <w:trHeight w:val="410"/>
        </w:trPr>
        <w:tc>
          <w:tcPr>
            <w:tcW w:w="563" w:type="dxa"/>
            <w:vMerge/>
          </w:tcPr>
          <w:p w:rsidR="007E643D" w:rsidRPr="00063AA1" w:rsidRDefault="007E643D" w:rsidP="00EA1B55">
            <w:pPr>
              <w:jc w:val="center"/>
            </w:pPr>
          </w:p>
        </w:tc>
        <w:tc>
          <w:tcPr>
            <w:tcW w:w="1422" w:type="dxa"/>
            <w:vMerge/>
          </w:tcPr>
          <w:p w:rsidR="007E643D" w:rsidRPr="004E0948" w:rsidRDefault="007E643D" w:rsidP="00EA1B55">
            <w:pPr>
              <w:jc w:val="both"/>
            </w:pPr>
          </w:p>
        </w:tc>
        <w:tc>
          <w:tcPr>
            <w:tcW w:w="709" w:type="dxa"/>
            <w:vAlign w:val="center"/>
          </w:tcPr>
          <w:p w:rsidR="007E643D" w:rsidRPr="00063AA1" w:rsidRDefault="007E643D" w:rsidP="00EA1B55">
            <w:pPr>
              <w:ind w:right="-144"/>
              <w:jc w:val="center"/>
            </w:pPr>
            <w:r>
              <w:t>3</w:t>
            </w:r>
          </w:p>
        </w:tc>
        <w:tc>
          <w:tcPr>
            <w:tcW w:w="5244" w:type="dxa"/>
            <w:vAlign w:val="center"/>
          </w:tcPr>
          <w:p w:rsidR="007E643D" w:rsidRPr="00063AA1" w:rsidRDefault="007E643D" w:rsidP="00EA1B55">
            <w:pPr>
              <w:pStyle w:val="Default"/>
            </w:pPr>
            <w:r w:rsidRPr="00063AA1">
              <w:t>Производительность, м</w:t>
            </w:r>
            <w:r w:rsidRPr="00063AA1">
              <w:rPr>
                <w:vertAlign w:val="superscript"/>
              </w:rPr>
              <w:t>3</w:t>
            </w:r>
            <w:r w:rsidRPr="00F52E81">
              <w:t>/</w:t>
            </w:r>
            <w:r w:rsidRPr="00063AA1">
              <w:t>час</w:t>
            </w:r>
          </w:p>
        </w:tc>
        <w:tc>
          <w:tcPr>
            <w:tcW w:w="2717" w:type="dxa"/>
            <w:gridSpan w:val="2"/>
          </w:tcPr>
          <w:p w:rsidR="007E643D" w:rsidRPr="00063AA1" w:rsidRDefault="007E643D" w:rsidP="00EA1B55">
            <w:pPr>
              <w:jc w:val="center"/>
              <w:rPr>
                <w:rFonts w:eastAsia="Calibri"/>
              </w:rPr>
            </w:pPr>
          </w:p>
        </w:tc>
        <w:tc>
          <w:tcPr>
            <w:tcW w:w="2103" w:type="dxa"/>
            <w:vAlign w:val="center"/>
          </w:tcPr>
          <w:p w:rsidR="007E643D" w:rsidRPr="00063AA1" w:rsidRDefault="007E643D" w:rsidP="00EA1B55">
            <w:pPr>
              <w:pStyle w:val="Default"/>
              <w:jc w:val="center"/>
            </w:pPr>
            <w:r w:rsidRPr="00F52E81">
              <w:t xml:space="preserve">Не менее 1 </w:t>
            </w:r>
            <w:r>
              <w:br/>
            </w:r>
            <w:r w:rsidRPr="00F52E81">
              <w:t>не более 4</w:t>
            </w:r>
          </w:p>
        </w:tc>
        <w:tc>
          <w:tcPr>
            <w:tcW w:w="993" w:type="dxa"/>
            <w:vMerge/>
            <w:vAlign w:val="center"/>
          </w:tcPr>
          <w:p w:rsidR="007E643D" w:rsidRPr="00F87B22" w:rsidRDefault="007E643D" w:rsidP="00EA1B55">
            <w:pPr>
              <w:pStyle w:val="Default"/>
              <w:jc w:val="center"/>
              <w:rPr>
                <w:sz w:val="23"/>
                <w:szCs w:val="23"/>
              </w:rPr>
            </w:pPr>
          </w:p>
        </w:tc>
        <w:tc>
          <w:tcPr>
            <w:tcW w:w="709" w:type="dxa"/>
            <w:vMerge/>
            <w:vAlign w:val="center"/>
          </w:tcPr>
          <w:p w:rsidR="007E643D" w:rsidRPr="00F87B22" w:rsidRDefault="007E643D" w:rsidP="00F8351F">
            <w:pPr>
              <w:pStyle w:val="Default"/>
              <w:jc w:val="center"/>
              <w:rPr>
                <w:sz w:val="23"/>
                <w:szCs w:val="23"/>
              </w:rPr>
            </w:pPr>
          </w:p>
        </w:tc>
        <w:tc>
          <w:tcPr>
            <w:tcW w:w="708" w:type="dxa"/>
            <w:vMerge/>
            <w:vAlign w:val="center"/>
          </w:tcPr>
          <w:p w:rsidR="007E643D" w:rsidRDefault="007E643D" w:rsidP="00F8351F">
            <w:pPr>
              <w:jc w:val="center"/>
              <w:rPr>
                <w:sz w:val="23"/>
                <w:szCs w:val="23"/>
              </w:rPr>
            </w:pPr>
          </w:p>
        </w:tc>
        <w:tc>
          <w:tcPr>
            <w:tcW w:w="1418" w:type="dxa"/>
            <w:vMerge/>
            <w:vAlign w:val="center"/>
          </w:tcPr>
          <w:p w:rsidR="007E643D" w:rsidRDefault="007E643D" w:rsidP="00F8351F">
            <w:pPr>
              <w:jc w:val="center"/>
              <w:rPr>
                <w:sz w:val="23"/>
                <w:szCs w:val="23"/>
              </w:rPr>
            </w:pPr>
          </w:p>
        </w:tc>
      </w:tr>
      <w:tr w:rsidR="007E643D" w:rsidTr="00F8351F">
        <w:trPr>
          <w:trHeight w:val="583"/>
        </w:trPr>
        <w:tc>
          <w:tcPr>
            <w:tcW w:w="563" w:type="dxa"/>
            <w:vMerge/>
          </w:tcPr>
          <w:p w:rsidR="007E643D" w:rsidRPr="00063AA1" w:rsidRDefault="007E643D" w:rsidP="00EA1B55">
            <w:pPr>
              <w:jc w:val="center"/>
            </w:pPr>
          </w:p>
        </w:tc>
        <w:tc>
          <w:tcPr>
            <w:tcW w:w="1422" w:type="dxa"/>
            <w:vMerge/>
          </w:tcPr>
          <w:p w:rsidR="007E643D" w:rsidRPr="004E0948" w:rsidRDefault="007E643D" w:rsidP="00EA1B55">
            <w:pPr>
              <w:jc w:val="both"/>
            </w:pPr>
          </w:p>
        </w:tc>
        <w:tc>
          <w:tcPr>
            <w:tcW w:w="709" w:type="dxa"/>
            <w:vAlign w:val="center"/>
          </w:tcPr>
          <w:p w:rsidR="007E643D" w:rsidRPr="00063AA1" w:rsidRDefault="007E643D" w:rsidP="00EA1B55">
            <w:pPr>
              <w:ind w:right="-144"/>
              <w:jc w:val="center"/>
            </w:pPr>
            <w:r>
              <w:t>4</w:t>
            </w:r>
          </w:p>
        </w:tc>
        <w:tc>
          <w:tcPr>
            <w:tcW w:w="5244" w:type="dxa"/>
            <w:vAlign w:val="center"/>
          </w:tcPr>
          <w:p w:rsidR="007E643D" w:rsidRPr="00063AA1" w:rsidRDefault="007E643D" w:rsidP="00EA1B55">
            <w:pPr>
              <w:pStyle w:val="Default"/>
            </w:pPr>
            <w:r>
              <w:t>Рукав (шланг) для подачи воздуха в резервуар</w:t>
            </w:r>
          </w:p>
        </w:tc>
        <w:tc>
          <w:tcPr>
            <w:tcW w:w="2717" w:type="dxa"/>
            <w:gridSpan w:val="2"/>
          </w:tcPr>
          <w:p w:rsidR="007E643D" w:rsidRPr="00063AA1" w:rsidRDefault="007E643D" w:rsidP="00EA1B55">
            <w:pPr>
              <w:jc w:val="center"/>
              <w:rPr>
                <w:rFonts w:eastAsia="Calibri"/>
              </w:rPr>
            </w:pPr>
            <w:r w:rsidRPr="00F52E81">
              <w:rPr>
                <w:rFonts w:eastAsia="Calibri"/>
              </w:rPr>
              <w:t>Наличие</w:t>
            </w:r>
          </w:p>
        </w:tc>
        <w:tc>
          <w:tcPr>
            <w:tcW w:w="2103" w:type="dxa"/>
            <w:vAlign w:val="center"/>
          </w:tcPr>
          <w:p w:rsidR="007E643D" w:rsidRPr="00063AA1" w:rsidRDefault="007E643D" w:rsidP="00EA1B55">
            <w:pPr>
              <w:pStyle w:val="Default"/>
              <w:jc w:val="center"/>
            </w:pPr>
          </w:p>
        </w:tc>
        <w:tc>
          <w:tcPr>
            <w:tcW w:w="993" w:type="dxa"/>
            <w:vMerge/>
            <w:vAlign w:val="center"/>
          </w:tcPr>
          <w:p w:rsidR="007E643D" w:rsidRPr="00F87B22" w:rsidRDefault="007E643D" w:rsidP="00EA1B55">
            <w:pPr>
              <w:pStyle w:val="Default"/>
              <w:jc w:val="center"/>
              <w:rPr>
                <w:sz w:val="23"/>
                <w:szCs w:val="23"/>
              </w:rPr>
            </w:pPr>
          </w:p>
        </w:tc>
        <w:tc>
          <w:tcPr>
            <w:tcW w:w="709" w:type="dxa"/>
            <w:vMerge/>
            <w:vAlign w:val="center"/>
          </w:tcPr>
          <w:p w:rsidR="007E643D" w:rsidRPr="00F87B22" w:rsidRDefault="007E643D" w:rsidP="00F8351F">
            <w:pPr>
              <w:pStyle w:val="Default"/>
              <w:jc w:val="center"/>
              <w:rPr>
                <w:sz w:val="23"/>
                <w:szCs w:val="23"/>
              </w:rPr>
            </w:pPr>
          </w:p>
        </w:tc>
        <w:tc>
          <w:tcPr>
            <w:tcW w:w="708" w:type="dxa"/>
            <w:vMerge/>
            <w:vAlign w:val="center"/>
          </w:tcPr>
          <w:p w:rsidR="007E643D" w:rsidRDefault="007E643D" w:rsidP="00F8351F">
            <w:pPr>
              <w:jc w:val="center"/>
              <w:rPr>
                <w:sz w:val="23"/>
                <w:szCs w:val="23"/>
              </w:rPr>
            </w:pPr>
          </w:p>
        </w:tc>
        <w:tc>
          <w:tcPr>
            <w:tcW w:w="1418" w:type="dxa"/>
            <w:vMerge/>
            <w:vAlign w:val="center"/>
          </w:tcPr>
          <w:p w:rsidR="007E643D" w:rsidRDefault="007E643D" w:rsidP="00F8351F">
            <w:pPr>
              <w:jc w:val="center"/>
              <w:rPr>
                <w:sz w:val="23"/>
                <w:szCs w:val="23"/>
              </w:rPr>
            </w:pPr>
          </w:p>
        </w:tc>
      </w:tr>
      <w:tr w:rsidR="007E643D" w:rsidTr="00F8351F">
        <w:tc>
          <w:tcPr>
            <w:tcW w:w="563" w:type="dxa"/>
            <w:vMerge w:val="restart"/>
          </w:tcPr>
          <w:p w:rsidR="007E643D" w:rsidRPr="00063AA1" w:rsidRDefault="007E643D" w:rsidP="00EA1B55">
            <w:pPr>
              <w:jc w:val="center"/>
            </w:pPr>
          </w:p>
          <w:p w:rsidR="007E643D" w:rsidRPr="00063AA1" w:rsidRDefault="007E643D" w:rsidP="00EA1B55">
            <w:pPr>
              <w:jc w:val="center"/>
            </w:pPr>
            <w:r>
              <w:t>6</w:t>
            </w:r>
          </w:p>
        </w:tc>
        <w:tc>
          <w:tcPr>
            <w:tcW w:w="1422" w:type="dxa"/>
            <w:vMerge w:val="restart"/>
          </w:tcPr>
          <w:p w:rsidR="007E643D" w:rsidRPr="00063AA1" w:rsidRDefault="007E643D" w:rsidP="00EA1B55">
            <w:pPr>
              <w:jc w:val="both"/>
            </w:pPr>
            <w:r w:rsidRPr="001F528D">
              <w:t>Насос  аэратора-дегазатора</w:t>
            </w:r>
          </w:p>
        </w:tc>
        <w:tc>
          <w:tcPr>
            <w:tcW w:w="709" w:type="dxa"/>
            <w:vAlign w:val="center"/>
          </w:tcPr>
          <w:p w:rsidR="007E643D" w:rsidRPr="00063AA1" w:rsidRDefault="007E643D" w:rsidP="00EA1B55">
            <w:pPr>
              <w:ind w:right="-144"/>
              <w:jc w:val="center"/>
            </w:pPr>
            <w:r w:rsidRPr="00063AA1">
              <w:t>1</w:t>
            </w:r>
          </w:p>
        </w:tc>
        <w:tc>
          <w:tcPr>
            <w:tcW w:w="5244" w:type="dxa"/>
            <w:vAlign w:val="center"/>
          </w:tcPr>
          <w:p w:rsidR="007E643D" w:rsidRPr="00063AA1" w:rsidRDefault="007E643D" w:rsidP="00EA1B55">
            <w:pPr>
              <w:pStyle w:val="Default"/>
            </w:pPr>
            <w:r w:rsidRPr="00063AA1">
              <w:t xml:space="preserve">Тип </w:t>
            </w:r>
          </w:p>
        </w:tc>
        <w:tc>
          <w:tcPr>
            <w:tcW w:w="4820" w:type="dxa"/>
            <w:gridSpan w:val="3"/>
          </w:tcPr>
          <w:p w:rsidR="007E643D" w:rsidRPr="00063AA1" w:rsidRDefault="007E643D" w:rsidP="00EA1B55">
            <w:pPr>
              <w:pStyle w:val="Default"/>
              <w:jc w:val="center"/>
            </w:pPr>
            <w:r w:rsidRPr="00063AA1">
              <w:t>Вертикальный, многоступенчатый, центробежный насос, с нормальным всасыванием, всасывающий и напорный патрубки расположены соосно в основании</w:t>
            </w:r>
          </w:p>
        </w:tc>
        <w:tc>
          <w:tcPr>
            <w:tcW w:w="993" w:type="dxa"/>
            <w:vMerge w:val="restart"/>
          </w:tcPr>
          <w:p w:rsidR="007E643D" w:rsidRPr="00063AA1" w:rsidRDefault="007E643D" w:rsidP="00EA1B55">
            <w:pPr>
              <w:pStyle w:val="Default"/>
              <w:jc w:val="center"/>
            </w:pPr>
          </w:p>
          <w:p w:rsidR="007E643D" w:rsidRPr="00063AA1" w:rsidRDefault="007E643D" w:rsidP="00EA1B55">
            <w:pPr>
              <w:pStyle w:val="Default"/>
              <w:jc w:val="center"/>
            </w:pPr>
          </w:p>
          <w:p w:rsidR="007E643D" w:rsidRPr="00063AA1" w:rsidRDefault="007E643D" w:rsidP="00EA1B55">
            <w:pPr>
              <w:pStyle w:val="Default"/>
              <w:jc w:val="center"/>
            </w:pPr>
            <w:r w:rsidRPr="00063AA1">
              <w:t>Не предусмотрен</w:t>
            </w:r>
          </w:p>
        </w:tc>
        <w:tc>
          <w:tcPr>
            <w:tcW w:w="709" w:type="dxa"/>
            <w:vMerge w:val="restart"/>
            <w:vAlign w:val="center"/>
          </w:tcPr>
          <w:p w:rsidR="007E643D" w:rsidRPr="00063AA1" w:rsidRDefault="007E643D" w:rsidP="00F8351F">
            <w:pPr>
              <w:jc w:val="center"/>
            </w:pPr>
            <w:r w:rsidRPr="00063AA1">
              <w:t>шт.</w:t>
            </w:r>
          </w:p>
        </w:tc>
        <w:tc>
          <w:tcPr>
            <w:tcW w:w="708" w:type="dxa"/>
            <w:vMerge w:val="restart"/>
            <w:vAlign w:val="center"/>
          </w:tcPr>
          <w:p w:rsidR="007E643D" w:rsidRPr="00063AA1" w:rsidRDefault="007E643D" w:rsidP="00F8351F">
            <w:pPr>
              <w:jc w:val="center"/>
            </w:pPr>
            <w:r w:rsidRPr="00063AA1">
              <w:t>2</w:t>
            </w:r>
          </w:p>
        </w:tc>
        <w:tc>
          <w:tcPr>
            <w:tcW w:w="1418" w:type="dxa"/>
            <w:vMerge w:val="restart"/>
            <w:vAlign w:val="center"/>
          </w:tcPr>
          <w:p w:rsidR="007E643D" w:rsidRPr="00063AA1" w:rsidRDefault="00F8351F" w:rsidP="00F8351F">
            <w:pPr>
              <w:jc w:val="center"/>
            </w:pPr>
            <w:r>
              <w:t>66 533,33</w:t>
            </w:r>
          </w:p>
        </w:tc>
      </w:tr>
      <w:tr w:rsidR="007E643D" w:rsidTr="00F8351F">
        <w:trPr>
          <w:trHeight w:val="471"/>
        </w:trPr>
        <w:tc>
          <w:tcPr>
            <w:tcW w:w="563" w:type="dxa"/>
            <w:vMerge/>
          </w:tcPr>
          <w:p w:rsidR="007E643D" w:rsidRPr="00063AA1" w:rsidRDefault="007E643D" w:rsidP="00EA1B55">
            <w:pPr>
              <w:jc w:val="center"/>
            </w:pPr>
          </w:p>
        </w:tc>
        <w:tc>
          <w:tcPr>
            <w:tcW w:w="1422" w:type="dxa"/>
            <w:vMerge/>
          </w:tcPr>
          <w:p w:rsidR="007E643D" w:rsidRPr="00063AA1" w:rsidRDefault="007E643D" w:rsidP="00EA1B55">
            <w:pPr>
              <w:jc w:val="both"/>
            </w:pPr>
          </w:p>
        </w:tc>
        <w:tc>
          <w:tcPr>
            <w:tcW w:w="709" w:type="dxa"/>
            <w:vAlign w:val="center"/>
          </w:tcPr>
          <w:p w:rsidR="007E643D" w:rsidRPr="00063AA1" w:rsidRDefault="007E643D" w:rsidP="00EA1B55">
            <w:pPr>
              <w:ind w:right="-144"/>
              <w:jc w:val="center"/>
            </w:pPr>
            <w:r w:rsidRPr="00063AA1">
              <w:t>2</w:t>
            </w:r>
          </w:p>
        </w:tc>
        <w:tc>
          <w:tcPr>
            <w:tcW w:w="5244" w:type="dxa"/>
            <w:vAlign w:val="center"/>
          </w:tcPr>
          <w:p w:rsidR="007E643D" w:rsidRPr="00063AA1" w:rsidRDefault="007E643D" w:rsidP="00EA1B55">
            <w:pPr>
              <w:pStyle w:val="Default"/>
            </w:pPr>
            <w:r w:rsidRPr="00063AA1">
              <w:t>Номинальная подача, м</w:t>
            </w:r>
            <w:r w:rsidRPr="00063AA1">
              <w:rPr>
                <w:vertAlign w:val="superscript"/>
              </w:rPr>
              <w:t>3</w:t>
            </w:r>
            <w:r w:rsidRPr="00063AA1">
              <w:t>/ч</w:t>
            </w:r>
          </w:p>
        </w:tc>
        <w:tc>
          <w:tcPr>
            <w:tcW w:w="2717" w:type="dxa"/>
            <w:gridSpan w:val="2"/>
          </w:tcPr>
          <w:p w:rsidR="007E643D" w:rsidRPr="00063AA1" w:rsidRDefault="007E643D" w:rsidP="00EA1B55">
            <w:pPr>
              <w:jc w:val="center"/>
              <w:rPr>
                <w:rFonts w:eastAsia="Calibri"/>
              </w:rPr>
            </w:pPr>
          </w:p>
        </w:tc>
        <w:tc>
          <w:tcPr>
            <w:tcW w:w="2103" w:type="dxa"/>
            <w:vAlign w:val="center"/>
          </w:tcPr>
          <w:p w:rsidR="007E643D" w:rsidRPr="00063AA1" w:rsidRDefault="007E643D" w:rsidP="00EA1B55">
            <w:pPr>
              <w:pStyle w:val="Default"/>
              <w:jc w:val="center"/>
            </w:pPr>
            <w:r>
              <w:t>Не менее 10</w:t>
            </w:r>
          </w:p>
        </w:tc>
        <w:tc>
          <w:tcPr>
            <w:tcW w:w="993" w:type="dxa"/>
            <w:vMerge/>
            <w:vAlign w:val="center"/>
          </w:tcPr>
          <w:p w:rsidR="007E643D" w:rsidRPr="00063AA1" w:rsidRDefault="007E643D" w:rsidP="00EA1B55">
            <w:pPr>
              <w:pStyle w:val="Default"/>
              <w:jc w:val="center"/>
            </w:pPr>
          </w:p>
        </w:tc>
        <w:tc>
          <w:tcPr>
            <w:tcW w:w="709" w:type="dxa"/>
            <w:vMerge/>
            <w:vAlign w:val="center"/>
          </w:tcPr>
          <w:p w:rsidR="007E643D" w:rsidRPr="00063AA1" w:rsidRDefault="007E643D" w:rsidP="00F8351F">
            <w:pPr>
              <w:pStyle w:val="Default"/>
              <w:jc w:val="center"/>
            </w:pPr>
          </w:p>
        </w:tc>
        <w:tc>
          <w:tcPr>
            <w:tcW w:w="708" w:type="dxa"/>
            <w:vMerge/>
            <w:vAlign w:val="center"/>
          </w:tcPr>
          <w:p w:rsidR="007E643D" w:rsidRPr="00063AA1" w:rsidRDefault="007E643D" w:rsidP="00F8351F">
            <w:pPr>
              <w:jc w:val="center"/>
            </w:pPr>
          </w:p>
        </w:tc>
        <w:tc>
          <w:tcPr>
            <w:tcW w:w="1418" w:type="dxa"/>
            <w:vMerge/>
            <w:vAlign w:val="center"/>
          </w:tcPr>
          <w:p w:rsidR="007E643D" w:rsidRPr="00063AA1" w:rsidRDefault="007E643D" w:rsidP="00F8351F">
            <w:pPr>
              <w:jc w:val="center"/>
            </w:pPr>
          </w:p>
        </w:tc>
      </w:tr>
      <w:tr w:rsidR="007E643D" w:rsidTr="00F8351F">
        <w:trPr>
          <w:trHeight w:val="589"/>
        </w:trPr>
        <w:tc>
          <w:tcPr>
            <w:tcW w:w="563" w:type="dxa"/>
            <w:vMerge/>
          </w:tcPr>
          <w:p w:rsidR="007E643D" w:rsidRPr="00063AA1" w:rsidRDefault="007E643D" w:rsidP="00EA1B55">
            <w:pPr>
              <w:jc w:val="center"/>
            </w:pPr>
          </w:p>
        </w:tc>
        <w:tc>
          <w:tcPr>
            <w:tcW w:w="1422" w:type="dxa"/>
            <w:vMerge/>
          </w:tcPr>
          <w:p w:rsidR="007E643D" w:rsidRPr="00063AA1" w:rsidRDefault="007E643D" w:rsidP="00EA1B55">
            <w:pPr>
              <w:jc w:val="both"/>
            </w:pPr>
          </w:p>
        </w:tc>
        <w:tc>
          <w:tcPr>
            <w:tcW w:w="709" w:type="dxa"/>
            <w:vAlign w:val="center"/>
          </w:tcPr>
          <w:p w:rsidR="007E643D" w:rsidRPr="00063AA1" w:rsidRDefault="007E643D" w:rsidP="00EA1B55">
            <w:pPr>
              <w:ind w:right="-144"/>
              <w:jc w:val="center"/>
            </w:pPr>
            <w:r>
              <w:t>3</w:t>
            </w:r>
          </w:p>
        </w:tc>
        <w:tc>
          <w:tcPr>
            <w:tcW w:w="5244" w:type="dxa"/>
            <w:vAlign w:val="center"/>
          </w:tcPr>
          <w:p w:rsidR="007E643D" w:rsidRPr="00063AA1" w:rsidRDefault="007E643D" w:rsidP="00EA1B55">
            <w:pPr>
              <w:pStyle w:val="Default"/>
            </w:pPr>
            <w:r w:rsidRPr="00063AA1">
              <w:t>КПД</w:t>
            </w:r>
            <w:r>
              <w:t xml:space="preserve"> электродвигателя при полной нагрузке</w:t>
            </w:r>
            <w:r w:rsidRPr="00063AA1">
              <w:t>, %</w:t>
            </w:r>
          </w:p>
        </w:tc>
        <w:tc>
          <w:tcPr>
            <w:tcW w:w="2717" w:type="dxa"/>
            <w:gridSpan w:val="2"/>
          </w:tcPr>
          <w:p w:rsidR="007E643D" w:rsidRPr="00063AA1" w:rsidRDefault="007E643D" w:rsidP="00EA1B55">
            <w:pPr>
              <w:jc w:val="center"/>
              <w:rPr>
                <w:rFonts w:eastAsia="Calibri"/>
              </w:rPr>
            </w:pPr>
          </w:p>
        </w:tc>
        <w:tc>
          <w:tcPr>
            <w:tcW w:w="2103" w:type="dxa"/>
            <w:vAlign w:val="center"/>
          </w:tcPr>
          <w:p w:rsidR="007E643D" w:rsidRPr="00063AA1" w:rsidRDefault="007E643D" w:rsidP="00EA1B55">
            <w:pPr>
              <w:pStyle w:val="Default"/>
              <w:jc w:val="center"/>
            </w:pPr>
            <w:r>
              <w:t>Не менее 75</w:t>
            </w:r>
          </w:p>
        </w:tc>
        <w:tc>
          <w:tcPr>
            <w:tcW w:w="993" w:type="dxa"/>
            <w:vMerge/>
            <w:vAlign w:val="center"/>
          </w:tcPr>
          <w:p w:rsidR="007E643D" w:rsidRPr="00063AA1" w:rsidRDefault="007E643D" w:rsidP="00EA1B55">
            <w:pPr>
              <w:pStyle w:val="Default"/>
              <w:jc w:val="center"/>
            </w:pPr>
          </w:p>
        </w:tc>
        <w:tc>
          <w:tcPr>
            <w:tcW w:w="709" w:type="dxa"/>
            <w:vMerge/>
            <w:vAlign w:val="center"/>
          </w:tcPr>
          <w:p w:rsidR="007E643D" w:rsidRPr="00063AA1" w:rsidRDefault="007E643D" w:rsidP="00F8351F">
            <w:pPr>
              <w:pStyle w:val="Default"/>
              <w:jc w:val="center"/>
            </w:pPr>
          </w:p>
        </w:tc>
        <w:tc>
          <w:tcPr>
            <w:tcW w:w="708" w:type="dxa"/>
            <w:vMerge/>
            <w:vAlign w:val="center"/>
          </w:tcPr>
          <w:p w:rsidR="007E643D" w:rsidRPr="00063AA1" w:rsidRDefault="007E643D" w:rsidP="00F8351F">
            <w:pPr>
              <w:jc w:val="center"/>
            </w:pPr>
          </w:p>
        </w:tc>
        <w:tc>
          <w:tcPr>
            <w:tcW w:w="1418" w:type="dxa"/>
            <w:vMerge/>
            <w:vAlign w:val="center"/>
          </w:tcPr>
          <w:p w:rsidR="007E643D" w:rsidRPr="00063AA1" w:rsidRDefault="007E643D" w:rsidP="00F8351F">
            <w:pPr>
              <w:jc w:val="center"/>
            </w:pPr>
          </w:p>
        </w:tc>
      </w:tr>
      <w:tr w:rsidR="007E643D" w:rsidTr="00F8351F">
        <w:trPr>
          <w:trHeight w:val="557"/>
        </w:trPr>
        <w:tc>
          <w:tcPr>
            <w:tcW w:w="563" w:type="dxa"/>
            <w:vMerge/>
          </w:tcPr>
          <w:p w:rsidR="007E643D" w:rsidRPr="00063AA1" w:rsidRDefault="007E643D" w:rsidP="00EA1B55">
            <w:pPr>
              <w:jc w:val="center"/>
            </w:pPr>
          </w:p>
        </w:tc>
        <w:tc>
          <w:tcPr>
            <w:tcW w:w="1422" w:type="dxa"/>
            <w:vMerge/>
          </w:tcPr>
          <w:p w:rsidR="007E643D" w:rsidRPr="00063AA1" w:rsidRDefault="007E643D" w:rsidP="00EA1B55">
            <w:pPr>
              <w:jc w:val="both"/>
            </w:pPr>
          </w:p>
        </w:tc>
        <w:tc>
          <w:tcPr>
            <w:tcW w:w="709" w:type="dxa"/>
            <w:vAlign w:val="center"/>
          </w:tcPr>
          <w:p w:rsidR="007E643D" w:rsidRPr="00063AA1" w:rsidRDefault="007E643D" w:rsidP="00EA1B55">
            <w:pPr>
              <w:ind w:right="-144"/>
              <w:jc w:val="center"/>
            </w:pPr>
            <w:r>
              <w:t>4</w:t>
            </w:r>
          </w:p>
        </w:tc>
        <w:tc>
          <w:tcPr>
            <w:tcW w:w="5244" w:type="dxa"/>
            <w:vAlign w:val="center"/>
          </w:tcPr>
          <w:p w:rsidR="007E643D" w:rsidRPr="00063AA1" w:rsidRDefault="007E643D" w:rsidP="00EA1B55">
            <w:pPr>
              <w:pStyle w:val="Default"/>
            </w:pPr>
            <w:r>
              <w:t xml:space="preserve">Напор, </w:t>
            </w:r>
            <w:proofErr w:type="spellStart"/>
            <w:r>
              <w:t>м</w:t>
            </w:r>
            <w:proofErr w:type="gramStart"/>
            <w:r>
              <w:t>.в</w:t>
            </w:r>
            <w:proofErr w:type="gramEnd"/>
            <w:r>
              <w:t>од.ст</w:t>
            </w:r>
            <w:proofErr w:type="spellEnd"/>
            <w:r>
              <w:t>.</w:t>
            </w:r>
          </w:p>
        </w:tc>
        <w:tc>
          <w:tcPr>
            <w:tcW w:w="2717" w:type="dxa"/>
            <w:gridSpan w:val="2"/>
          </w:tcPr>
          <w:p w:rsidR="007E643D" w:rsidRPr="00063AA1" w:rsidRDefault="007E643D" w:rsidP="00EA1B55">
            <w:pPr>
              <w:jc w:val="center"/>
              <w:rPr>
                <w:rFonts w:eastAsia="Calibri"/>
              </w:rPr>
            </w:pPr>
          </w:p>
        </w:tc>
        <w:tc>
          <w:tcPr>
            <w:tcW w:w="2103" w:type="dxa"/>
            <w:vAlign w:val="center"/>
          </w:tcPr>
          <w:p w:rsidR="007E643D" w:rsidRPr="00063AA1" w:rsidRDefault="007E643D" w:rsidP="00EA1B55">
            <w:pPr>
              <w:pStyle w:val="Default"/>
              <w:jc w:val="center"/>
            </w:pPr>
            <w:r>
              <w:t>Не менее 30</w:t>
            </w:r>
          </w:p>
        </w:tc>
        <w:tc>
          <w:tcPr>
            <w:tcW w:w="993" w:type="dxa"/>
            <w:vMerge/>
            <w:vAlign w:val="center"/>
          </w:tcPr>
          <w:p w:rsidR="007E643D" w:rsidRPr="00063AA1" w:rsidRDefault="007E643D" w:rsidP="00EA1B55">
            <w:pPr>
              <w:pStyle w:val="Default"/>
              <w:jc w:val="center"/>
            </w:pPr>
          </w:p>
        </w:tc>
        <w:tc>
          <w:tcPr>
            <w:tcW w:w="709" w:type="dxa"/>
            <w:vMerge/>
            <w:vAlign w:val="center"/>
          </w:tcPr>
          <w:p w:rsidR="007E643D" w:rsidRPr="00063AA1" w:rsidRDefault="007E643D" w:rsidP="00F8351F">
            <w:pPr>
              <w:pStyle w:val="Default"/>
              <w:jc w:val="center"/>
            </w:pPr>
          </w:p>
        </w:tc>
        <w:tc>
          <w:tcPr>
            <w:tcW w:w="708" w:type="dxa"/>
            <w:vMerge/>
            <w:vAlign w:val="center"/>
          </w:tcPr>
          <w:p w:rsidR="007E643D" w:rsidRPr="00063AA1" w:rsidRDefault="007E643D" w:rsidP="00F8351F">
            <w:pPr>
              <w:jc w:val="center"/>
            </w:pPr>
          </w:p>
        </w:tc>
        <w:tc>
          <w:tcPr>
            <w:tcW w:w="1418" w:type="dxa"/>
            <w:vMerge/>
            <w:vAlign w:val="center"/>
          </w:tcPr>
          <w:p w:rsidR="007E643D" w:rsidRPr="00063AA1" w:rsidRDefault="007E643D" w:rsidP="00F8351F">
            <w:pPr>
              <w:jc w:val="center"/>
            </w:pPr>
          </w:p>
        </w:tc>
      </w:tr>
      <w:tr w:rsidR="007E643D" w:rsidTr="00F8351F">
        <w:trPr>
          <w:trHeight w:val="550"/>
        </w:trPr>
        <w:tc>
          <w:tcPr>
            <w:tcW w:w="563" w:type="dxa"/>
            <w:vMerge/>
          </w:tcPr>
          <w:p w:rsidR="007E643D" w:rsidRPr="00063AA1" w:rsidRDefault="007E643D" w:rsidP="00EA1B55">
            <w:pPr>
              <w:jc w:val="center"/>
            </w:pPr>
          </w:p>
        </w:tc>
        <w:tc>
          <w:tcPr>
            <w:tcW w:w="1422" w:type="dxa"/>
            <w:vMerge/>
          </w:tcPr>
          <w:p w:rsidR="007E643D" w:rsidRPr="00063AA1" w:rsidRDefault="007E643D" w:rsidP="00EA1B55">
            <w:pPr>
              <w:jc w:val="both"/>
            </w:pPr>
          </w:p>
        </w:tc>
        <w:tc>
          <w:tcPr>
            <w:tcW w:w="709" w:type="dxa"/>
            <w:vAlign w:val="center"/>
          </w:tcPr>
          <w:p w:rsidR="007E643D" w:rsidRPr="00063AA1" w:rsidRDefault="007E643D" w:rsidP="00EA1B55">
            <w:pPr>
              <w:ind w:right="-144"/>
              <w:jc w:val="center"/>
            </w:pPr>
            <w:r>
              <w:t>5</w:t>
            </w:r>
          </w:p>
        </w:tc>
        <w:tc>
          <w:tcPr>
            <w:tcW w:w="5244" w:type="dxa"/>
            <w:vAlign w:val="center"/>
          </w:tcPr>
          <w:p w:rsidR="007E643D" w:rsidRPr="00063AA1" w:rsidRDefault="007E643D" w:rsidP="00EA1B55">
            <w:pPr>
              <w:pStyle w:val="Default"/>
            </w:pPr>
            <w:r>
              <w:t>Мощность электродвигателя, кВт</w:t>
            </w:r>
          </w:p>
        </w:tc>
        <w:tc>
          <w:tcPr>
            <w:tcW w:w="2717" w:type="dxa"/>
            <w:gridSpan w:val="2"/>
          </w:tcPr>
          <w:p w:rsidR="007E643D" w:rsidRPr="00555943" w:rsidRDefault="007E643D" w:rsidP="00EA1B55">
            <w:pPr>
              <w:jc w:val="center"/>
              <w:rPr>
                <w:rFonts w:eastAsia="Calibri"/>
              </w:rPr>
            </w:pPr>
            <w:r w:rsidRPr="00555943">
              <w:rPr>
                <w:rFonts w:eastAsia="Calibri"/>
              </w:rPr>
              <w:t>Не менее 1</w:t>
            </w:r>
            <w:r w:rsidRPr="00555943">
              <w:t xml:space="preserve"> </w:t>
            </w:r>
            <w:r w:rsidRPr="00555943">
              <w:br/>
              <w:t>не более 2,7</w:t>
            </w:r>
          </w:p>
        </w:tc>
        <w:tc>
          <w:tcPr>
            <w:tcW w:w="2103" w:type="dxa"/>
            <w:vAlign w:val="center"/>
          </w:tcPr>
          <w:p w:rsidR="007E643D" w:rsidRPr="00063AA1" w:rsidRDefault="007E643D" w:rsidP="00EA1B55">
            <w:pPr>
              <w:pStyle w:val="Default"/>
              <w:jc w:val="center"/>
            </w:pPr>
          </w:p>
        </w:tc>
        <w:tc>
          <w:tcPr>
            <w:tcW w:w="993" w:type="dxa"/>
            <w:vMerge/>
            <w:vAlign w:val="center"/>
          </w:tcPr>
          <w:p w:rsidR="007E643D" w:rsidRPr="00063AA1" w:rsidRDefault="007E643D" w:rsidP="00EA1B55">
            <w:pPr>
              <w:pStyle w:val="Default"/>
              <w:jc w:val="center"/>
            </w:pPr>
          </w:p>
        </w:tc>
        <w:tc>
          <w:tcPr>
            <w:tcW w:w="709" w:type="dxa"/>
            <w:vMerge/>
            <w:vAlign w:val="center"/>
          </w:tcPr>
          <w:p w:rsidR="007E643D" w:rsidRPr="00063AA1" w:rsidRDefault="007E643D" w:rsidP="00F8351F">
            <w:pPr>
              <w:pStyle w:val="Default"/>
              <w:jc w:val="center"/>
            </w:pPr>
          </w:p>
        </w:tc>
        <w:tc>
          <w:tcPr>
            <w:tcW w:w="708" w:type="dxa"/>
            <w:vMerge/>
            <w:vAlign w:val="center"/>
          </w:tcPr>
          <w:p w:rsidR="007E643D" w:rsidRPr="00063AA1" w:rsidRDefault="007E643D" w:rsidP="00F8351F">
            <w:pPr>
              <w:jc w:val="center"/>
            </w:pPr>
          </w:p>
        </w:tc>
        <w:tc>
          <w:tcPr>
            <w:tcW w:w="1418" w:type="dxa"/>
            <w:vMerge/>
            <w:vAlign w:val="center"/>
          </w:tcPr>
          <w:p w:rsidR="007E643D" w:rsidRPr="00063AA1" w:rsidRDefault="007E643D" w:rsidP="00F8351F">
            <w:pPr>
              <w:jc w:val="center"/>
            </w:pPr>
          </w:p>
        </w:tc>
      </w:tr>
      <w:tr w:rsidR="007E643D" w:rsidTr="00F8351F">
        <w:trPr>
          <w:trHeight w:val="725"/>
        </w:trPr>
        <w:tc>
          <w:tcPr>
            <w:tcW w:w="563" w:type="dxa"/>
            <w:vMerge w:val="restart"/>
          </w:tcPr>
          <w:p w:rsidR="007E643D" w:rsidRPr="00063AA1" w:rsidRDefault="007E643D" w:rsidP="00EA1B55">
            <w:r>
              <w:t xml:space="preserve">  7</w:t>
            </w:r>
          </w:p>
        </w:tc>
        <w:tc>
          <w:tcPr>
            <w:tcW w:w="1422" w:type="dxa"/>
            <w:vMerge w:val="restart"/>
          </w:tcPr>
          <w:p w:rsidR="007E643D" w:rsidRPr="00063AA1" w:rsidRDefault="007E643D" w:rsidP="00EA1B55">
            <w:pPr>
              <w:jc w:val="both"/>
            </w:pPr>
            <w:r w:rsidRPr="001A220C">
              <w:t>Реле давления</w:t>
            </w:r>
          </w:p>
        </w:tc>
        <w:tc>
          <w:tcPr>
            <w:tcW w:w="709" w:type="dxa"/>
            <w:vAlign w:val="center"/>
          </w:tcPr>
          <w:p w:rsidR="007E643D" w:rsidRPr="00063AA1" w:rsidRDefault="007E643D" w:rsidP="00EA1B55">
            <w:pPr>
              <w:ind w:right="-144"/>
              <w:jc w:val="center"/>
            </w:pPr>
            <w:r w:rsidRPr="00063AA1">
              <w:t>1</w:t>
            </w:r>
          </w:p>
        </w:tc>
        <w:tc>
          <w:tcPr>
            <w:tcW w:w="5244" w:type="dxa"/>
            <w:vAlign w:val="center"/>
          </w:tcPr>
          <w:p w:rsidR="007E643D" w:rsidRPr="00063AA1" w:rsidRDefault="007E643D" w:rsidP="00EA1B55">
            <w:pPr>
              <w:pStyle w:val="Default"/>
            </w:pPr>
            <w:r w:rsidRPr="00063AA1">
              <w:t>Верхнее значение переключения, настраиваемое, бар</w:t>
            </w:r>
          </w:p>
        </w:tc>
        <w:tc>
          <w:tcPr>
            <w:tcW w:w="2717" w:type="dxa"/>
            <w:gridSpan w:val="2"/>
          </w:tcPr>
          <w:p w:rsidR="007E643D" w:rsidRPr="00063AA1" w:rsidRDefault="007E643D" w:rsidP="00EA1B55">
            <w:pPr>
              <w:jc w:val="center"/>
              <w:rPr>
                <w:rFonts w:eastAsia="Calibri"/>
              </w:rPr>
            </w:pPr>
          </w:p>
        </w:tc>
        <w:tc>
          <w:tcPr>
            <w:tcW w:w="2103" w:type="dxa"/>
          </w:tcPr>
          <w:p w:rsidR="007E643D" w:rsidRPr="00063AA1" w:rsidRDefault="007E643D" w:rsidP="00EA1B55">
            <w:pPr>
              <w:jc w:val="center"/>
              <w:rPr>
                <w:rFonts w:eastAsia="Calibri"/>
              </w:rPr>
            </w:pPr>
            <w:r>
              <w:rPr>
                <w:rFonts w:eastAsia="Calibri"/>
              </w:rPr>
              <w:t>Не менее 0,5</w:t>
            </w:r>
            <w:r>
              <w:rPr>
                <w:rFonts w:eastAsia="Calibri"/>
              </w:rPr>
              <w:br/>
              <w:t xml:space="preserve">не более </w:t>
            </w:r>
            <w:r w:rsidRPr="00063AA1">
              <w:rPr>
                <w:rFonts w:eastAsia="Calibri"/>
              </w:rPr>
              <w:t>8</w:t>
            </w:r>
          </w:p>
        </w:tc>
        <w:tc>
          <w:tcPr>
            <w:tcW w:w="993" w:type="dxa"/>
            <w:vMerge w:val="restart"/>
            <w:vAlign w:val="center"/>
          </w:tcPr>
          <w:p w:rsidR="007E643D" w:rsidRPr="00063AA1" w:rsidRDefault="007E643D" w:rsidP="00EA1B55">
            <w:pPr>
              <w:pStyle w:val="Default"/>
              <w:jc w:val="center"/>
            </w:pPr>
            <w:r w:rsidRPr="00063AA1">
              <w:t>Не предус</w:t>
            </w:r>
            <w:r w:rsidRPr="00063AA1">
              <w:lastRenderedPageBreak/>
              <w:t>мотрен</w:t>
            </w:r>
          </w:p>
        </w:tc>
        <w:tc>
          <w:tcPr>
            <w:tcW w:w="709" w:type="dxa"/>
            <w:vMerge w:val="restart"/>
            <w:vAlign w:val="center"/>
          </w:tcPr>
          <w:p w:rsidR="007E643D" w:rsidRPr="00063AA1" w:rsidRDefault="007E643D" w:rsidP="00F8351F">
            <w:pPr>
              <w:jc w:val="center"/>
            </w:pPr>
            <w:r w:rsidRPr="00063AA1">
              <w:lastRenderedPageBreak/>
              <w:t>шт.</w:t>
            </w:r>
          </w:p>
        </w:tc>
        <w:tc>
          <w:tcPr>
            <w:tcW w:w="708" w:type="dxa"/>
            <w:vMerge w:val="restart"/>
            <w:vAlign w:val="center"/>
          </w:tcPr>
          <w:p w:rsidR="007E643D" w:rsidRPr="00063AA1" w:rsidRDefault="007E643D" w:rsidP="00F8351F">
            <w:pPr>
              <w:jc w:val="center"/>
            </w:pPr>
            <w:r w:rsidRPr="00063AA1">
              <w:t>1</w:t>
            </w:r>
          </w:p>
        </w:tc>
        <w:tc>
          <w:tcPr>
            <w:tcW w:w="1418" w:type="dxa"/>
            <w:vMerge w:val="restart"/>
            <w:vAlign w:val="center"/>
          </w:tcPr>
          <w:p w:rsidR="007E643D" w:rsidRPr="00063AA1" w:rsidRDefault="008B0BC6" w:rsidP="00F8351F">
            <w:pPr>
              <w:jc w:val="center"/>
            </w:pPr>
            <w:r>
              <w:t>6 327,70</w:t>
            </w:r>
          </w:p>
        </w:tc>
      </w:tr>
      <w:tr w:rsidR="007E643D" w:rsidTr="00F8351F">
        <w:trPr>
          <w:trHeight w:val="693"/>
        </w:trPr>
        <w:tc>
          <w:tcPr>
            <w:tcW w:w="563" w:type="dxa"/>
            <w:vMerge/>
          </w:tcPr>
          <w:p w:rsidR="007E643D" w:rsidRPr="00063AA1" w:rsidRDefault="007E643D" w:rsidP="00EA1B55">
            <w:pPr>
              <w:jc w:val="center"/>
            </w:pPr>
          </w:p>
        </w:tc>
        <w:tc>
          <w:tcPr>
            <w:tcW w:w="1422" w:type="dxa"/>
            <w:vMerge/>
          </w:tcPr>
          <w:p w:rsidR="007E643D" w:rsidRPr="00063AA1" w:rsidRDefault="007E643D" w:rsidP="00EA1B55">
            <w:pPr>
              <w:jc w:val="both"/>
            </w:pPr>
          </w:p>
        </w:tc>
        <w:tc>
          <w:tcPr>
            <w:tcW w:w="709" w:type="dxa"/>
            <w:vAlign w:val="center"/>
          </w:tcPr>
          <w:p w:rsidR="007E643D" w:rsidRPr="00063AA1" w:rsidRDefault="007E643D" w:rsidP="00EA1B55">
            <w:pPr>
              <w:ind w:right="-144"/>
              <w:jc w:val="center"/>
            </w:pPr>
            <w:r w:rsidRPr="00063AA1">
              <w:t>2</w:t>
            </w:r>
          </w:p>
        </w:tc>
        <w:tc>
          <w:tcPr>
            <w:tcW w:w="5244" w:type="dxa"/>
            <w:vAlign w:val="center"/>
          </w:tcPr>
          <w:p w:rsidR="007E643D" w:rsidRPr="00063AA1" w:rsidRDefault="007E643D" w:rsidP="00EA1B55">
            <w:pPr>
              <w:pStyle w:val="Default"/>
            </w:pPr>
            <w:r w:rsidRPr="00063AA1">
              <w:t>Нижнее значение переключения, настраиваемое, бар</w:t>
            </w:r>
          </w:p>
        </w:tc>
        <w:tc>
          <w:tcPr>
            <w:tcW w:w="2717" w:type="dxa"/>
            <w:gridSpan w:val="2"/>
          </w:tcPr>
          <w:p w:rsidR="007E643D" w:rsidRPr="00063AA1" w:rsidRDefault="007E643D" w:rsidP="00EA1B55">
            <w:pPr>
              <w:jc w:val="center"/>
              <w:rPr>
                <w:rFonts w:eastAsia="Calibri"/>
              </w:rPr>
            </w:pPr>
          </w:p>
        </w:tc>
        <w:tc>
          <w:tcPr>
            <w:tcW w:w="2103" w:type="dxa"/>
          </w:tcPr>
          <w:p w:rsidR="007E643D" w:rsidRPr="00063AA1" w:rsidRDefault="007E643D" w:rsidP="00EA1B55">
            <w:pPr>
              <w:jc w:val="center"/>
              <w:rPr>
                <w:rFonts w:eastAsia="Calibri"/>
              </w:rPr>
            </w:pPr>
            <w:r w:rsidRPr="00063AA1">
              <w:rPr>
                <w:rFonts w:eastAsia="Calibri"/>
              </w:rPr>
              <w:t xml:space="preserve">Не менее 0,2 </w:t>
            </w:r>
            <w:r w:rsidRPr="00063AA1">
              <w:rPr>
                <w:rFonts w:eastAsia="Calibri"/>
              </w:rPr>
              <w:br/>
              <w:t>не более 7,5</w:t>
            </w:r>
          </w:p>
        </w:tc>
        <w:tc>
          <w:tcPr>
            <w:tcW w:w="993" w:type="dxa"/>
            <w:vMerge/>
            <w:vAlign w:val="center"/>
          </w:tcPr>
          <w:p w:rsidR="007E643D" w:rsidRPr="00063AA1" w:rsidRDefault="007E643D" w:rsidP="00EA1B55">
            <w:pPr>
              <w:pStyle w:val="Default"/>
              <w:jc w:val="center"/>
            </w:pPr>
          </w:p>
        </w:tc>
        <w:tc>
          <w:tcPr>
            <w:tcW w:w="709" w:type="dxa"/>
            <w:vMerge/>
            <w:vAlign w:val="center"/>
          </w:tcPr>
          <w:p w:rsidR="007E643D" w:rsidRPr="00063AA1" w:rsidRDefault="007E643D" w:rsidP="00F8351F">
            <w:pPr>
              <w:pStyle w:val="Default"/>
              <w:jc w:val="center"/>
            </w:pPr>
          </w:p>
        </w:tc>
        <w:tc>
          <w:tcPr>
            <w:tcW w:w="708" w:type="dxa"/>
            <w:vMerge/>
            <w:vAlign w:val="center"/>
          </w:tcPr>
          <w:p w:rsidR="007E643D" w:rsidRPr="00063AA1" w:rsidRDefault="007E643D" w:rsidP="00F8351F">
            <w:pPr>
              <w:jc w:val="center"/>
            </w:pPr>
          </w:p>
        </w:tc>
        <w:tc>
          <w:tcPr>
            <w:tcW w:w="1418" w:type="dxa"/>
            <w:vMerge/>
            <w:vAlign w:val="center"/>
          </w:tcPr>
          <w:p w:rsidR="007E643D" w:rsidRPr="00063AA1" w:rsidRDefault="007E643D" w:rsidP="00F8351F">
            <w:pPr>
              <w:jc w:val="center"/>
            </w:pPr>
          </w:p>
        </w:tc>
      </w:tr>
      <w:tr w:rsidR="007E643D" w:rsidTr="00F8351F">
        <w:trPr>
          <w:trHeight w:val="413"/>
        </w:trPr>
        <w:tc>
          <w:tcPr>
            <w:tcW w:w="563" w:type="dxa"/>
            <w:vMerge/>
          </w:tcPr>
          <w:p w:rsidR="007E643D" w:rsidRPr="00063AA1" w:rsidRDefault="007E643D" w:rsidP="00EA1B55">
            <w:pPr>
              <w:jc w:val="center"/>
            </w:pPr>
          </w:p>
        </w:tc>
        <w:tc>
          <w:tcPr>
            <w:tcW w:w="1422" w:type="dxa"/>
            <w:vMerge/>
          </w:tcPr>
          <w:p w:rsidR="007E643D" w:rsidRPr="00063AA1" w:rsidRDefault="007E643D" w:rsidP="00EA1B55">
            <w:pPr>
              <w:jc w:val="both"/>
            </w:pPr>
          </w:p>
        </w:tc>
        <w:tc>
          <w:tcPr>
            <w:tcW w:w="709" w:type="dxa"/>
            <w:vAlign w:val="center"/>
          </w:tcPr>
          <w:p w:rsidR="007E643D" w:rsidRPr="00063AA1" w:rsidRDefault="007E643D" w:rsidP="00EA1B55">
            <w:pPr>
              <w:ind w:right="-144"/>
              <w:jc w:val="center"/>
            </w:pPr>
            <w:r w:rsidRPr="00063AA1">
              <w:t>3</w:t>
            </w:r>
          </w:p>
        </w:tc>
        <w:tc>
          <w:tcPr>
            <w:tcW w:w="5244" w:type="dxa"/>
            <w:vAlign w:val="center"/>
          </w:tcPr>
          <w:p w:rsidR="007E643D" w:rsidRPr="00063AA1" w:rsidRDefault="007E643D" w:rsidP="00EA1B55">
            <w:pPr>
              <w:pStyle w:val="Default"/>
            </w:pPr>
            <w:r w:rsidRPr="00063AA1">
              <w:t>Наименьший перепад давления, внизу/вверху, бар</w:t>
            </w:r>
          </w:p>
        </w:tc>
        <w:tc>
          <w:tcPr>
            <w:tcW w:w="2717" w:type="dxa"/>
            <w:gridSpan w:val="2"/>
          </w:tcPr>
          <w:p w:rsidR="007E643D" w:rsidRPr="00063AA1" w:rsidRDefault="007E643D" w:rsidP="00EA1B55">
            <w:pPr>
              <w:jc w:val="center"/>
              <w:rPr>
                <w:rFonts w:eastAsia="Calibri"/>
              </w:rPr>
            </w:pPr>
          </w:p>
        </w:tc>
        <w:tc>
          <w:tcPr>
            <w:tcW w:w="2103" w:type="dxa"/>
          </w:tcPr>
          <w:p w:rsidR="007E643D" w:rsidRPr="00063AA1" w:rsidRDefault="007E643D" w:rsidP="00EA1B55">
            <w:pPr>
              <w:jc w:val="center"/>
              <w:rPr>
                <w:rFonts w:eastAsia="Calibri"/>
              </w:rPr>
            </w:pPr>
            <w:r w:rsidRPr="00063AA1">
              <w:rPr>
                <w:rFonts w:eastAsia="Calibri"/>
              </w:rPr>
              <w:t xml:space="preserve">Не менее 0,3 </w:t>
            </w:r>
            <w:r w:rsidRPr="00063AA1">
              <w:rPr>
                <w:rFonts w:eastAsia="Calibri"/>
              </w:rPr>
              <w:br/>
              <w:t>не более 0,5</w:t>
            </w:r>
          </w:p>
        </w:tc>
        <w:tc>
          <w:tcPr>
            <w:tcW w:w="993" w:type="dxa"/>
            <w:vMerge/>
            <w:vAlign w:val="center"/>
          </w:tcPr>
          <w:p w:rsidR="007E643D" w:rsidRPr="00063AA1" w:rsidRDefault="007E643D" w:rsidP="00EA1B55">
            <w:pPr>
              <w:pStyle w:val="Default"/>
              <w:jc w:val="center"/>
            </w:pPr>
          </w:p>
        </w:tc>
        <w:tc>
          <w:tcPr>
            <w:tcW w:w="709" w:type="dxa"/>
            <w:vMerge/>
            <w:vAlign w:val="center"/>
          </w:tcPr>
          <w:p w:rsidR="007E643D" w:rsidRPr="00063AA1" w:rsidRDefault="007E643D" w:rsidP="00F8351F">
            <w:pPr>
              <w:pStyle w:val="Default"/>
              <w:jc w:val="center"/>
            </w:pPr>
          </w:p>
        </w:tc>
        <w:tc>
          <w:tcPr>
            <w:tcW w:w="708" w:type="dxa"/>
            <w:vMerge/>
            <w:vAlign w:val="center"/>
          </w:tcPr>
          <w:p w:rsidR="007E643D" w:rsidRPr="00063AA1" w:rsidRDefault="007E643D" w:rsidP="00F8351F">
            <w:pPr>
              <w:jc w:val="center"/>
            </w:pPr>
          </w:p>
        </w:tc>
        <w:tc>
          <w:tcPr>
            <w:tcW w:w="1418" w:type="dxa"/>
            <w:vMerge/>
            <w:vAlign w:val="center"/>
          </w:tcPr>
          <w:p w:rsidR="007E643D" w:rsidRPr="00063AA1" w:rsidRDefault="007E643D" w:rsidP="00F8351F">
            <w:pPr>
              <w:jc w:val="center"/>
            </w:pPr>
          </w:p>
        </w:tc>
      </w:tr>
      <w:tr w:rsidR="007E643D" w:rsidTr="00F8351F">
        <w:trPr>
          <w:trHeight w:val="419"/>
        </w:trPr>
        <w:tc>
          <w:tcPr>
            <w:tcW w:w="563" w:type="dxa"/>
            <w:vMerge/>
          </w:tcPr>
          <w:p w:rsidR="007E643D" w:rsidRPr="00063AA1" w:rsidRDefault="007E643D" w:rsidP="00EA1B55">
            <w:pPr>
              <w:jc w:val="center"/>
            </w:pPr>
          </w:p>
        </w:tc>
        <w:tc>
          <w:tcPr>
            <w:tcW w:w="1422" w:type="dxa"/>
            <w:vMerge/>
          </w:tcPr>
          <w:p w:rsidR="007E643D" w:rsidRPr="00063AA1" w:rsidRDefault="007E643D" w:rsidP="00EA1B55">
            <w:pPr>
              <w:jc w:val="both"/>
            </w:pPr>
          </w:p>
        </w:tc>
        <w:tc>
          <w:tcPr>
            <w:tcW w:w="709" w:type="dxa"/>
            <w:vAlign w:val="center"/>
          </w:tcPr>
          <w:p w:rsidR="007E643D" w:rsidRPr="00063AA1" w:rsidRDefault="007E643D" w:rsidP="00EA1B55">
            <w:pPr>
              <w:ind w:right="-144"/>
              <w:jc w:val="center"/>
            </w:pPr>
            <w:r w:rsidRPr="00063AA1">
              <w:t>4</w:t>
            </w:r>
          </w:p>
        </w:tc>
        <w:tc>
          <w:tcPr>
            <w:tcW w:w="5244" w:type="dxa"/>
            <w:vAlign w:val="center"/>
          </w:tcPr>
          <w:p w:rsidR="007E643D" w:rsidRPr="00063AA1" w:rsidRDefault="007E643D" w:rsidP="00EA1B55">
            <w:pPr>
              <w:pStyle w:val="Default"/>
            </w:pPr>
            <w:r w:rsidRPr="00063AA1">
              <w:t>Максимальное рабочее давление, бар</w:t>
            </w:r>
          </w:p>
        </w:tc>
        <w:tc>
          <w:tcPr>
            <w:tcW w:w="2717" w:type="dxa"/>
            <w:gridSpan w:val="2"/>
            <w:vAlign w:val="center"/>
          </w:tcPr>
          <w:p w:rsidR="007E643D" w:rsidRPr="00063AA1" w:rsidRDefault="007E643D" w:rsidP="00EA1B55">
            <w:pPr>
              <w:jc w:val="center"/>
              <w:rPr>
                <w:rFonts w:eastAsia="Calibri"/>
              </w:rPr>
            </w:pPr>
            <w:r>
              <w:rPr>
                <w:rFonts w:eastAsia="Calibri"/>
              </w:rPr>
              <w:t>12</w:t>
            </w:r>
          </w:p>
        </w:tc>
        <w:tc>
          <w:tcPr>
            <w:tcW w:w="2103" w:type="dxa"/>
            <w:vAlign w:val="center"/>
          </w:tcPr>
          <w:p w:rsidR="007E643D" w:rsidRPr="00063AA1" w:rsidRDefault="007E643D" w:rsidP="00EA1B55">
            <w:pPr>
              <w:pStyle w:val="Default"/>
              <w:jc w:val="center"/>
            </w:pPr>
          </w:p>
        </w:tc>
        <w:tc>
          <w:tcPr>
            <w:tcW w:w="993" w:type="dxa"/>
            <w:vMerge/>
            <w:vAlign w:val="center"/>
          </w:tcPr>
          <w:p w:rsidR="007E643D" w:rsidRPr="00063AA1" w:rsidRDefault="007E643D" w:rsidP="00EA1B55">
            <w:pPr>
              <w:pStyle w:val="Default"/>
              <w:jc w:val="center"/>
            </w:pPr>
          </w:p>
        </w:tc>
        <w:tc>
          <w:tcPr>
            <w:tcW w:w="709" w:type="dxa"/>
            <w:vMerge/>
            <w:vAlign w:val="center"/>
          </w:tcPr>
          <w:p w:rsidR="007E643D" w:rsidRPr="00063AA1" w:rsidRDefault="007E643D" w:rsidP="00F8351F">
            <w:pPr>
              <w:pStyle w:val="Default"/>
              <w:jc w:val="center"/>
            </w:pPr>
          </w:p>
        </w:tc>
        <w:tc>
          <w:tcPr>
            <w:tcW w:w="708" w:type="dxa"/>
            <w:vMerge/>
            <w:vAlign w:val="center"/>
          </w:tcPr>
          <w:p w:rsidR="007E643D" w:rsidRPr="00063AA1" w:rsidRDefault="007E643D" w:rsidP="00F8351F">
            <w:pPr>
              <w:jc w:val="center"/>
            </w:pPr>
          </w:p>
        </w:tc>
        <w:tc>
          <w:tcPr>
            <w:tcW w:w="1418" w:type="dxa"/>
            <w:vMerge/>
            <w:vAlign w:val="center"/>
          </w:tcPr>
          <w:p w:rsidR="007E643D" w:rsidRPr="00063AA1" w:rsidRDefault="007E643D" w:rsidP="00F8351F">
            <w:pPr>
              <w:jc w:val="center"/>
            </w:pPr>
          </w:p>
        </w:tc>
      </w:tr>
      <w:tr w:rsidR="007E643D" w:rsidTr="00F8351F">
        <w:trPr>
          <w:trHeight w:val="400"/>
        </w:trPr>
        <w:tc>
          <w:tcPr>
            <w:tcW w:w="563" w:type="dxa"/>
            <w:vMerge/>
          </w:tcPr>
          <w:p w:rsidR="007E643D" w:rsidRPr="00063AA1" w:rsidRDefault="007E643D" w:rsidP="00EA1B55">
            <w:pPr>
              <w:jc w:val="center"/>
            </w:pPr>
          </w:p>
        </w:tc>
        <w:tc>
          <w:tcPr>
            <w:tcW w:w="1422" w:type="dxa"/>
            <w:vMerge/>
          </w:tcPr>
          <w:p w:rsidR="007E643D" w:rsidRPr="00063AA1" w:rsidRDefault="007E643D" w:rsidP="00EA1B55">
            <w:pPr>
              <w:jc w:val="both"/>
            </w:pPr>
          </w:p>
        </w:tc>
        <w:tc>
          <w:tcPr>
            <w:tcW w:w="709" w:type="dxa"/>
            <w:vAlign w:val="center"/>
          </w:tcPr>
          <w:p w:rsidR="007E643D" w:rsidRPr="00063AA1" w:rsidRDefault="007E643D" w:rsidP="00EA1B55">
            <w:pPr>
              <w:ind w:right="-144"/>
              <w:jc w:val="center"/>
            </w:pPr>
            <w:r w:rsidRPr="00063AA1">
              <w:t>6</w:t>
            </w:r>
          </w:p>
        </w:tc>
        <w:tc>
          <w:tcPr>
            <w:tcW w:w="5244" w:type="dxa"/>
            <w:vAlign w:val="center"/>
          </w:tcPr>
          <w:p w:rsidR="007E643D" w:rsidRPr="00063AA1" w:rsidRDefault="007E643D" w:rsidP="00EA1B55">
            <w:pPr>
              <w:pStyle w:val="Default"/>
            </w:pPr>
            <w:r w:rsidRPr="00063AA1">
              <w:t>Подсоединение, дюйм</w:t>
            </w:r>
          </w:p>
        </w:tc>
        <w:tc>
          <w:tcPr>
            <w:tcW w:w="2717" w:type="dxa"/>
            <w:gridSpan w:val="2"/>
          </w:tcPr>
          <w:p w:rsidR="007E643D" w:rsidRPr="00CC5B77" w:rsidRDefault="007E643D" w:rsidP="00EA1B55">
            <w:pPr>
              <w:jc w:val="center"/>
              <w:rPr>
                <w:rFonts w:eastAsia="Calibri"/>
              </w:rPr>
            </w:pPr>
            <w:r>
              <w:rPr>
                <w:rFonts w:eastAsia="Calibri"/>
              </w:rPr>
              <w:t xml:space="preserve">Внутренняя резьба, </w:t>
            </w:r>
            <w:r w:rsidRPr="00CC5B77">
              <w:rPr>
                <w:rFonts w:eastAsia="Calibri"/>
                <w:lang w:val="en-US"/>
              </w:rPr>
              <w:t>G</w:t>
            </w:r>
            <w:r w:rsidRPr="00CC5B77">
              <w:rPr>
                <w:rFonts w:eastAsia="Calibri"/>
              </w:rPr>
              <w:t xml:space="preserve"> 3/8”</w:t>
            </w:r>
          </w:p>
        </w:tc>
        <w:tc>
          <w:tcPr>
            <w:tcW w:w="2103" w:type="dxa"/>
            <w:vAlign w:val="center"/>
          </w:tcPr>
          <w:p w:rsidR="007E643D" w:rsidRPr="00063AA1" w:rsidRDefault="007E643D" w:rsidP="00EA1B55">
            <w:pPr>
              <w:pStyle w:val="Default"/>
              <w:jc w:val="center"/>
            </w:pPr>
          </w:p>
        </w:tc>
        <w:tc>
          <w:tcPr>
            <w:tcW w:w="993" w:type="dxa"/>
            <w:vMerge/>
            <w:vAlign w:val="center"/>
          </w:tcPr>
          <w:p w:rsidR="007E643D" w:rsidRPr="00063AA1" w:rsidRDefault="007E643D" w:rsidP="00EA1B55">
            <w:pPr>
              <w:pStyle w:val="Default"/>
              <w:jc w:val="center"/>
            </w:pPr>
          </w:p>
        </w:tc>
        <w:tc>
          <w:tcPr>
            <w:tcW w:w="709" w:type="dxa"/>
            <w:vMerge/>
            <w:vAlign w:val="center"/>
          </w:tcPr>
          <w:p w:rsidR="007E643D" w:rsidRPr="00063AA1" w:rsidRDefault="007E643D" w:rsidP="00F8351F">
            <w:pPr>
              <w:pStyle w:val="Default"/>
              <w:jc w:val="center"/>
            </w:pPr>
          </w:p>
        </w:tc>
        <w:tc>
          <w:tcPr>
            <w:tcW w:w="708" w:type="dxa"/>
            <w:vMerge/>
            <w:vAlign w:val="center"/>
          </w:tcPr>
          <w:p w:rsidR="007E643D" w:rsidRPr="00063AA1" w:rsidRDefault="007E643D" w:rsidP="00F8351F">
            <w:pPr>
              <w:jc w:val="center"/>
            </w:pPr>
          </w:p>
        </w:tc>
        <w:tc>
          <w:tcPr>
            <w:tcW w:w="1418" w:type="dxa"/>
            <w:vMerge/>
            <w:vAlign w:val="center"/>
          </w:tcPr>
          <w:p w:rsidR="007E643D" w:rsidRPr="00063AA1" w:rsidRDefault="007E643D" w:rsidP="00F8351F">
            <w:pPr>
              <w:jc w:val="center"/>
            </w:pPr>
          </w:p>
        </w:tc>
      </w:tr>
      <w:tr w:rsidR="007E643D" w:rsidTr="00F8351F">
        <w:trPr>
          <w:trHeight w:val="705"/>
        </w:trPr>
        <w:tc>
          <w:tcPr>
            <w:tcW w:w="563" w:type="dxa"/>
            <w:vMerge w:val="restart"/>
          </w:tcPr>
          <w:p w:rsidR="007E643D" w:rsidRPr="00EF0F18" w:rsidRDefault="007E643D" w:rsidP="00EA1B55">
            <w:pPr>
              <w:jc w:val="both"/>
            </w:pPr>
          </w:p>
          <w:p w:rsidR="007E643D" w:rsidRPr="00EF0F18" w:rsidRDefault="007E643D" w:rsidP="00EA1B55">
            <w:pPr>
              <w:jc w:val="both"/>
            </w:pPr>
          </w:p>
          <w:p w:rsidR="007E643D" w:rsidRPr="00EF0F18" w:rsidRDefault="007E643D" w:rsidP="00EA1B55">
            <w:pPr>
              <w:jc w:val="both"/>
            </w:pPr>
          </w:p>
          <w:p w:rsidR="007E643D" w:rsidRPr="00EF0F18" w:rsidRDefault="007E643D" w:rsidP="00EA1B55">
            <w:pPr>
              <w:jc w:val="both"/>
            </w:pPr>
          </w:p>
          <w:p w:rsidR="007E643D" w:rsidRPr="00EF0F18" w:rsidRDefault="007E643D" w:rsidP="00EA1B55">
            <w:pPr>
              <w:jc w:val="both"/>
            </w:pPr>
            <w:r>
              <w:t xml:space="preserve">     8</w:t>
            </w:r>
          </w:p>
        </w:tc>
        <w:tc>
          <w:tcPr>
            <w:tcW w:w="1422" w:type="dxa"/>
            <w:vMerge w:val="restart"/>
          </w:tcPr>
          <w:p w:rsidR="007E643D" w:rsidRPr="00EF0F18" w:rsidRDefault="007E643D" w:rsidP="00EA1B55">
            <w:pPr>
              <w:jc w:val="both"/>
            </w:pPr>
          </w:p>
          <w:p w:rsidR="007E643D" w:rsidRPr="00EF0F18" w:rsidRDefault="007E643D" w:rsidP="00EA1B55">
            <w:pPr>
              <w:jc w:val="both"/>
            </w:pPr>
          </w:p>
          <w:p w:rsidR="007E643D" w:rsidRPr="00EF0F18" w:rsidRDefault="007E643D" w:rsidP="00EA1B55">
            <w:pPr>
              <w:jc w:val="both"/>
            </w:pPr>
          </w:p>
          <w:p w:rsidR="007E643D" w:rsidRPr="00EF0F18" w:rsidRDefault="007E643D" w:rsidP="00EA1B55">
            <w:pPr>
              <w:jc w:val="both"/>
            </w:pPr>
          </w:p>
          <w:p w:rsidR="007E643D" w:rsidRPr="00EF0F18" w:rsidRDefault="007E643D" w:rsidP="00EA1B55">
            <w:pPr>
              <w:jc w:val="both"/>
            </w:pPr>
            <w:r w:rsidRPr="00EF0F18">
              <w:t>Установка бактерицидная</w:t>
            </w:r>
          </w:p>
        </w:tc>
        <w:tc>
          <w:tcPr>
            <w:tcW w:w="709" w:type="dxa"/>
            <w:vAlign w:val="center"/>
          </w:tcPr>
          <w:p w:rsidR="007E643D" w:rsidRPr="00063AA1" w:rsidRDefault="007E643D" w:rsidP="00EA1B55">
            <w:pPr>
              <w:ind w:right="-144"/>
              <w:jc w:val="center"/>
            </w:pPr>
            <w:r w:rsidRPr="00063AA1">
              <w:t>1</w:t>
            </w:r>
          </w:p>
        </w:tc>
        <w:tc>
          <w:tcPr>
            <w:tcW w:w="5244" w:type="dxa"/>
            <w:vAlign w:val="center"/>
          </w:tcPr>
          <w:p w:rsidR="007E643D" w:rsidRPr="00063AA1" w:rsidRDefault="007E643D" w:rsidP="00EA1B55">
            <w:pPr>
              <w:pStyle w:val="Default"/>
              <w:jc w:val="both"/>
              <w:rPr>
                <w:color w:val="auto"/>
              </w:rPr>
            </w:pPr>
            <w:r>
              <w:rPr>
                <w:color w:val="auto"/>
              </w:rPr>
              <w:t>Назначение</w:t>
            </w:r>
          </w:p>
        </w:tc>
        <w:tc>
          <w:tcPr>
            <w:tcW w:w="2717" w:type="dxa"/>
            <w:gridSpan w:val="2"/>
          </w:tcPr>
          <w:p w:rsidR="007E643D" w:rsidRPr="00063AA1" w:rsidRDefault="007E643D" w:rsidP="00EA1B55">
            <w:pPr>
              <w:jc w:val="center"/>
            </w:pPr>
            <w:r>
              <w:t>Обеззараживание очищенной воды</w:t>
            </w:r>
          </w:p>
        </w:tc>
        <w:tc>
          <w:tcPr>
            <w:tcW w:w="2103" w:type="dxa"/>
            <w:vAlign w:val="center"/>
          </w:tcPr>
          <w:p w:rsidR="007E643D" w:rsidRPr="00063AA1" w:rsidRDefault="007E643D" w:rsidP="00EA1B55">
            <w:pPr>
              <w:pStyle w:val="Default"/>
              <w:jc w:val="both"/>
              <w:rPr>
                <w:color w:val="auto"/>
              </w:rPr>
            </w:pPr>
          </w:p>
        </w:tc>
        <w:tc>
          <w:tcPr>
            <w:tcW w:w="993" w:type="dxa"/>
            <w:vMerge w:val="restart"/>
            <w:vAlign w:val="center"/>
          </w:tcPr>
          <w:p w:rsidR="007E643D" w:rsidRPr="00063AA1" w:rsidRDefault="007E643D" w:rsidP="00EA1B55">
            <w:pPr>
              <w:pStyle w:val="Default"/>
              <w:jc w:val="center"/>
              <w:rPr>
                <w:color w:val="auto"/>
              </w:rPr>
            </w:pPr>
            <w:r w:rsidRPr="00063AA1">
              <w:t>СанПиН 2.1.4.2652-10 «Питьевая вода».</w:t>
            </w:r>
          </w:p>
        </w:tc>
        <w:tc>
          <w:tcPr>
            <w:tcW w:w="709" w:type="dxa"/>
            <w:vMerge w:val="restart"/>
            <w:vAlign w:val="center"/>
          </w:tcPr>
          <w:p w:rsidR="007E643D" w:rsidRPr="00063AA1" w:rsidRDefault="007E643D" w:rsidP="00F8351F">
            <w:pPr>
              <w:pStyle w:val="Default"/>
              <w:jc w:val="center"/>
            </w:pPr>
          </w:p>
          <w:p w:rsidR="007E643D" w:rsidRPr="00063AA1" w:rsidRDefault="007E643D" w:rsidP="00F8351F">
            <w:pPr>
              <w:jc w:val="center"/>
            </w:pPr>
          </w:p>
          <w:p w:rsidR="007E643D" w:rsidRPr="00063AA1" w:rsidRDefault="007E643D" w:rsidP="00F8351F">
            <w:pPr>
              <w:jc w:val="center"/>
            </w:pPr>
            <w:r w:rsidRPr="00063AA1">
              <w:t>шт.</w:t>
            </w:r>
          </w:p>
        </w:tc>
        <w:tc>
          <w:tcPr>
            <w:tcW w:w="708" w:type="dxa"/>
            <w:vMerge w:val="restart"/>
            <w:vAlign w:val="center"/>
          </w:tcPr>
          <w:p w:rsidR="007E643D" w:rsidRPr="00063AA1" w:rsidRDefault="007E643D" w:rsidP="00F8351F">
            <w:pPr>
              <w:jc w:val="center"/>
            </w:pPr>
          </w:p>
          <w:p w:rsidR="007E643D" w:rsidRPr="00063AA1" w:rsidRDefault="007E643D" w:rsidP="00F8351F">
            <w:pPr>
              <w:jc w:val="center"/>
            </w:pPr>
          </w:p>
          <w:p w:rsidR="007E643D" w:rsidRPr="00063AA1" w:rsidRDefault="007E643D" w:rsidP="00F8351F">
            <w:pPr>
              <w:jc w:val="center"/>
            </w:pPr>
            <w:r w:rsidRPr="00063AA1">
              <w:t>1</w:t>
            </w:r>
          </w:p>
        </w:tc>
        <w:tc>
          <w:tcPr>
            <w:tcW w:w="1418" w:type="dxa"/>
            <w:vMerge w:val="restart"/>
            <w:vAlign w:val="center"/>
          </w:tcPr>
          <w:p w:rsidR="007E643D" w:rsidRDefault="007E643D" w:rsidP="00F8351F">
            <w:pPr>
              <w:jc w:val="center"/>
            </w:pPr>
          </w:p>
          <w:p w:rsidR="00F8351F" w:rsidRDefault="00F8351F" w:rsidP="00F8351F">
            <w:pPr>
              <w:jc w:val="center"/>
            </w:pPr>
          </w:p>
          <w:p w:rsidR="00F8351F" w:rsidRPr="00063AA1" w:rsidRDefault="00F8351F" w:rsidP="00F8351F">
            <w:pPr>
              <w:jc w:val="center"/>
            </w:pPr>
            <w:r>
              <w:t>30 133,33</w:t>
            </w:r>
          </w:p>
        </w:tc>
      </w:tr>
      <w:tr w:rsidR="007E643D" w:rsidTr="00F8351F">
        <w:trPr>
          <w:trHeight w:val="401"/>
        </w:trPr>
        <w:tc>
          <w:tcPr>
            <w:tcW w:w="563" w:type="dxa"/>
            <w:vMerge/>
          </w:tcPr>
          <w:p w:rsidR="007E643D" w:rsidRPr="00EF0F18" w:rsidRDefault="007E643D" w:rsidP="00EA1B55">
            <w:pPr>
              <w:jc w:val="both"/>
            </w:pPr>
          </w:p>
        </w:tc>
        <w:tc>
          <w:tcPr>
            <w:tcW w:w="1422" w:type="dxa"/>
            <w:vMerge/>
          </w:tcPr>
          <w:p w:rsidR="007E643D" w:rsidRPr="00EF0F18" w:rsidRDefault="007E643D" w:rsidP="00EA1B55">
            <w:pPr>
              <w:jc w:val="both"/>
            </w:pPr>
          </w:p>
        </w:tc>
        <w:tc>
          <w:tcPr>
            <w:tcW w:w="709" w:type="dxa"/>
            <w:vAlign w:val="center"/>
          </w:tcPr>
          <w:p w:rsidR="007E643D" w:rsidRPr="00063AA1" w:rsidRDefault="007E643D" w:rsidP="00EA1B55">
            <w:pPr>
              <w:ind w:right="-144"/>
              <w:jc w:val="center"/>
            </w:pPr>
            <w:r w:rsidRPr="00063AA1">
              <w:t>2</w:t>
            </w:r>
          </w:p>
        </w:tc>
        <w:tc>
          <w:tcPr>
            <w:tcW w:w="5244" w:type="dxa"/>
            <w:vAlign w:val="center"/>
          </w:tcPr>
          <w:p w:rsidR="007E643D" w:rsidRPr="00063AA1" w:rsidRDefault="007E643D" w:rsidP="00EA1B55">
            <w:pPr>
              <w:pStyle w:val="Default"/>
              <w:jc w:val="both"/>
              <w:rPr>
                <w:color w:val="auto"/>
              </w:rPr>
            </w:pPr>
            <w:r w:rsidRPr="00063AA1">
              <w:rPr>
                <w:color w:val="auto"/>
              </w:rPr>
              <w:t>Максимальная производительность, дм</w:t>
            </w:r>
            <w:r w:rsidRPr="00063AA1">
              <w:rPr>
                <w:color w:val="auto"/>
                <w:vertAlign w:val="superscript"/>
              </w:rPr>
              <w:t>3</w:t>
            </w:r>
            <w:r w:rsidRPr="00063AA1">
              <w:rPr>
                <w:color w:val="auto"/>
                <w:lang w:val="en-US"/>
              </w:rPr>
              <w:t>/</w:t>
            </w:r>
            <w:r w:rsidRPr="00063AA1">
              <w:rPr>
                <w:color w:val="auto"/>
              </w:rPr>
              <w:t>ч</w:t>
            </w:r>
          </w:p>
        </w:tc>
        <w:tc>
          <w:tcPr>
            <w:tcW w:w="2717" w:type="dxa"/>
            <w:gridSpan w:val="2"/>
          </w:tcPr>
          <w:p w:rsidR="007E643D" w:rsidRPr="00063AA1" w:rsidRDefault="007E643D" w:rsidP="00EA1B55">
            <w:pPr>
              <w:jc w:val="center"/>
            </w:pPr>
          </w:p>
        </w:tc>
        <w:tc>
          <w:tcPr>
            <w:tcW w:w="2103" w:type="dxa"/>
            <w:vAlign w:val="center"/>
          </w:tcPr>
          <w:p w:rsidR="007E643D" w:rsidRPr="00063AA1" w:rsidRDefault="007E643D" w:rsidP="00EA1B55">
            <w:pPr>
              <w:pStyle w:val="Default"/>
              <w:jc w:val="both"/>
              <w:rPr>
                <w:color w:val="auto"/>
              </w:rPr>
            </w:pPr>
            <w:r w:rsidRPr="00063AA1">
              <w:rPr>
                <w:color w:val="auto"/>
              </w:rPr>
              <w:t xml:space="preserve">Не менее </w:t>
            </w:r>
            <w:r w:rsidRPr="00063AA1">
              <w:t>10000</w:t>
            </w:r>
          </w:p>
        </w:tc>
        <w:tc>
          <w:tcPr>
            <w:tcW w:w="993" w:type="dxa"/>
            <w:vMerge/>
            <w:vAlign w:val="center"/>
          </w:tcPr>
          <w:p w:rsidR="007E643D" w:rsidRPr="00063AA1" w:rsidRDefault="007E643D" w:rsidP="00EA1B55">
            <w:pPr>
              <w:pStyle w:val="Default"/>
              <w:jc w:val="center"/>
            </w:pPr>
          </w:p>
        </w:tc>
        <w:tc>
          <w:tcPr>
            <w:tcW w:w="709" w:type="dxa"/>
            <w:vMerge/>
          </w:tcPr>
          <w:p w:rsidR="007E643D" w:rsidRPr="00063AA1" w:rsidRDefault="007E643D" w:rsidP="00EA1B55">
            <w:pPr>
              <w:pStyle w:val="Default"/>
            </w:pPr>
          </w:p>
        </w:tc>
        <w:tc>
          <w:tcPr>
            <w:tcW w:w="708" w:type="dxa"/>
            <w:vMerge/>
          </w:tcPr>
          <w:p w:rsidR="007E643D" w:rsidRPr="00063AA1" w:rsidRDefault="007E643D" w:rsidP="00EA1B55">
            <w:pPr>
              <w:jc w:val="center"/>
            </w:pPr>
          </w:p>
        </w:tc>
        <w:tc>
          <w:tcPr>
            <w:tcW w:w="1418" w:type="dxa"/>
            <w:vMerge/>
          </w:tcPr>
          <w:p w:rsidR="007E643D" w:rsidRPr="00063AA1" w:rsidRDefault="007E643D" w:rsidP="00EA1B55">
            <w:pPr>
              <w:jc w:val="center"/>
            </w:pPr>
          </w:p>
        </w:tc>
      </w:tr>
      <w:tr w:rsidR="007E643D" w:rsidTr="00F8351F">
        <w:trPr>
          <w:trHeight w:val="695"/>
        </w:trPr>
        <w:tc>
          <w:tcPr>
            <w:tcW w:w="563" w:type="dxa"/>
            <w:vMerge/>
          </w:tcPr>
          <w:p w:rsidR="007E643D" w:rsidRPr="00EF0F18" w:rsidRDefault="007E643D" w:rsidP="00EA1B55">
            <w:pPr>
              <w:jc w:val="both"/>
            </w:pPr>
          </w:p>
        </w:tc>
        <w:tc>
          <w:tcPr>
            <w:tcW w:w="1422" w:type="dxa"/>
            <w:vMerge/>
          </w:tcPr>
          <w:p w:rsidR="007E643D" w:rsidRPr="00EF0F18" w:rsidRDefault="007E643D" w:rsidP="00EA1B55">
            <w:pPr>
              <w:jc w:val="both"/>
            </w:pPr>
          </w:p>
        </w:tc>
        <w:tc>
          <w:tcPr>
            <w:tcW w:w="709" w:type="dxa"/>
            <w:vAlign w:val="center"/>
          </w:tcPr>
          <w:p w:rsidR="007E643D" w:rsidRPr="00063AA1" w:rsidRDefault="007E643D" w:rsidP="00EA1B55">
            <w:pPr>
              <w:ind w:right="-144"/>
              <w:jc w:val="center"/>
            </w:pPr>
            <w:r w:rsidRPr="00063AA1">
              <w:t>3</w:t>
            </w:r>
          </w:p>
        </w:tc>
        <w:tc>
          <w:tcPr>
            <w:tcW w:w="5244" w:type="dxa"/>
            <w:vAlign w:val="center"/>
          </w:tcPr>
          <w:p w:rsidR="007E643D" w:rsidRPr="00063AA1" w:rsidRDefault="007E643D" w:rsidP="00EA1B55">
            <w:pPr>
              <w:pStyle w:val="Default"/>
              <w:jc w:val="both"/>
              <w:rPr>
                <w:color w:val="auto"/>
              </w:rPr>
            </w:pPr>
            <w:r w:rsidRPr="00063AA1">
              <w:rPr>
                <w:color w:val="auto"/>
              </w:rPr>
              <w:t>Эффективная доза облучения при максимальной производительности, мДж/см</w:t>
            </w:r>
            <w:r w:rsidRPr="00063AA1">
              <w:rPr>
                <w:color w:val="auto"/>
                <w:vertAlign w:val="superscript"/>
              </w:rPr>
              <w:t>3</w:t>
            </w:r>
          </w:p>
        </w:tc>
        <w:tc>
          <w:tcPr>
            <w:tcW w:w="2717" w:type="dxa"/>
            <w:gridSpan w:val="2"/>
          </w:tcPr>
          <w:p w:rsidR="007E643D" w:rsidRPr="00063AA1" w:rsidRDefault="007E643D" w:rsidP="00EA1B55">
            <w:pPr>
              <w:jc w:val="center"/>
            </w:pPr>
          </w:p>
        </w:tc>
        <w:tc>
          <w:tcPr>
            <w:tcW w:w="2103" w:type="dxa"/>
            <w:vAlign w:val="center"/>
          </w:tcPr>
          <w:p w:rsidR="007E643D" w:rsidRPr="00063AA1" w:rsidRDefault="007E643D" w:rsidP="00EA1B55">
            <w:pPr>
              <w:pStyle w:val="Default"/>
              <w:jc w:val="both"/>
              <w:rPr>
                <w:color w:val="auto"/>
              </w:rPr>
            </w:pPr>
            <w:r w:rsidRPr="00063AA1">
              <w:rPr>
                <w:color w:val="auto"/>
              </w:rPr>
              <w:t>Не менее 30</w:t>
            </w:r>
          </w:p>
        </w:tc>
        <w:tc>
          <w:tcPr>
            <w:tcW w:w="993" w:type="dxa"/>
            <w:vMerge/>
            <w:vAlign w:val="center"/>
          </w:tcPr>
          <w:p w:rsidR="007E643D" w:rsidRPr="00F530D4" w:rsidRDefault="007E643D" w:rsidP="00EA1B55">
            <w:pPr>
              <w:pStyle w:val="Default"/>
              <w:jc w:val="both"/>
              <w:rPr>
                <w:color w:val="auto"/>
              </w:rPr>
            </w:pPr>
          </w:p>
        </w:tc>
        <w:tc>
          <w:tcPr>
            <w:tcW w:w="709" w:type="dxa"/>
            <w:vMerge/>
          </w:tcPr>
          <w:p w:rsidR="007E643D" w:rsidRDefault="007E643D" w:rsidP="00EA1B55">
            <w:pPr>
              <w:pStyle w:val="Default"/>
            </w:pPr>
          </w:p>
        </w:tc>
        <w:tc>
          <w:tcPr>
            <w:tcW w:w="708" w:type="dxa"/>
            <w:vMerge/>
          </w:tcPr>
          <w:p w:rsidR="007E643D" w:rsidRPr="00F530D4" w:rsidRDefault="007E643D" w:rsidP="00EA1B55">
            <w:pPr>
              <w:jc w:val="both"/>
            </w:pPr>
          </w:p>
        </w:tc>
        <w:tc>
          <w:tcPr>
            <w:tcW w:w="1418" w:type="dxa"/>
            <w:vMerge/>
          </w:tcPr>
          <w:p w:rsidR="007E643D" w:rsidRPr="00F530D4" w:rsidRDefault="007E643D" w:rsidP="00EA1B55">
            <w:pPr>
              <w:jc w:val="both"/>
            </w:pPr>
          </w:p>
        </w:tc>
      </w:tr>
      <w:tr w:rsidR="007E643D" w:rsidTr="00F8351F">
        <w:trPr>
          <w:trHeight w:val="561"/>
        </w:trPr>
        <w:tc>
          <w:tcPr>
            <w:tcW w:w="563" w:type="dxa"/>
            <w:vMerge/>
          </w:tcPr>
          <w:p w:rsidR="007E643D" w:rsidRPr="00EF0F18" w:rsidRDefault="007E643D" w:rsidP="00EA1B55">
            <w:pPr>
              <w:jc w:val="both"/>
            </w:pPr>
          </w:p>
        </w:tc>
        <w:tc>
          <w:tcPr>
            <w:tcW w:w="1422" w:type="dxa"/>
            <w:vMerge/>
          </w:tcPr>
          <w:p w:rsidR="007E643D" w:rsidRPr="00EF0F18" w:rsidRDefault="007E643D" w:rsidP="00EA1B55">
            <w:pPr>
              <w:jc w:val="both"/>
            </w:pPr>
          </w:p>
        </w:tc>
        <w:tc>
          <w:tcPr>
            <w:tcW w:w="709" w:type="dxa"/>
            <w:vAlign w:val="center"/>
          </w:tcPr>
          <w:p w:rsidR="007E643D" w:rsidRPr="00063AA1" w:rsidRDefault="007E643D" w:rsidP="00EA1B55">
            <w:pPr>
              <w:ind w:right="-144"/>
              <w:jc w:val="center"/>
            </w:pPr>
            <w:r w:rsidRPr="00063AA1">
              <w:t>4</w:t>
            </w:r>
          </w:p>
        </w:tc>
        <w:tc>
          <w:tcPr>
            <w:tcW w:w="5244" w:type="dxa"/>
            <w:vAlign w:val="center"/>
          </w:tcPr>
          <w:p w:rsidR="007E643D" w:rsidRPr="00063AA1" w:rsidRDefault="007E643D" w:rsidP="00EA1B55">
            <w:pPr>
              <w:pStyle w:val="Default"/>
              <w:jc w:val="both"/>
              <w:rPr>
                <w:color w:val="auto"/>
              </w:rPr>
            </w:pPr>
            <w:r w:rsidRPr="00063AA1">
              <w:rPr>
                <w:color w:val="auto"/>
              </w:rPr>
              <w:t xml:space="preserve">Ресурс </w:t>
            </w:r>
            <w:proofErr w:type="gramStart"/>
            <w:r w:rsidRPr="00063AA1">
              <w:rPr>
                <w:color w:val="auto"/>
              </w:rPr>
              <w:t>УФ-ламп</w:t>
            </w:r>
            <w:proofErr w:type="gramEnd"/>
            <w:r w:rsidRPr="00063AA1">
              <w:rPr>
                <w:color w:val="auto"/>
              </w:rPr>
              <w:t>, час</w:t>
            </w:r>
          </w:p>
        </w:tc>
        <w:tc>
          <w:tcPr>
            <w:tcW w:w="2717" w:type="dxa"/>
            <w:gridSpan w:val="2"/>
          </w:tcPr>
          <w:p w:rsidR="007E643D" w:rsidRPr="00063AA1" w:rsidRDefault="007E643D" w:rsidP="00EA1B55">
            <w:pPr>
              <w:jc w:val="center"/>
            </w:pPr>
          </w:p>
        </w:tc>
        <w:tc>
          <w:tcPr>
            <w:tcW w:w="2103" w:type="dxa"/>
            <w:vAlign w:val="center"/>
          </w:tcPr>
          <w:p w:rsidR="007E643D" w:rsidRPr="00063AA1" w:rsidRDefault="007E643D" w:rsidP="00EA1B55">
            <w:pPr>
              <w:pStyle w:val="Default"/>
              <w:jc w:val="both"/>
              <w:rPr>
                <w:color w:val="auto"/>
              </w:rPr>
            </w:pPr>
            <w:r w:rsidRPr="00063AA1">
              <w:rPr>
                <w:color w:val="auto"/>
              </w:rPr>
              <w:t>Не менее 8000</w:t>
            </w:r>
          </w:p>
        </w:tc>
        <w:tc>
          <w:tcPr>
            <w:tcW w:w="993" w:type="dxa"/>
            <w:vMerge/>
            <w:vAlign w:val="center"/>
          </w:tcPr>
          <w:p w:rsidR="007E643D" w:rsidRPr="00F530D4" w:rsidRDefault="007E643D" w:rsidP="00EA1B55">
            <w:pPr>
              <w:pStyle w:val="Default"/>
              <w:jc w:val="both"/>
              <w:rPr>
                <w:color w:val="auto"/>
              </w:rPr>
            </w:pPr>
          </w:p>
        </w:tc>
        <w:tc>
          <w:tcPr>
            <w:tcW w:w="709" w:type="dxa"/>
            <w:vMerge/>
          </w:tcPr>
          <w:p w:rsidR="007E643D" w:rsidRDefault="007E643D" w:rsidP="00EA1B55">
            <w:pPr>
              <w:pStyle w:val="Default"/>
            </w:pPr>
          </w:p>
        </w:tc>
        <w:tc>
          <w:tcPr>
            <w:tcW w:w="708" w:type="dxa"/>
            <w:vMerge/>
          </w:tcPr>
          <w:p w:rsidR="007E643D" w:rsidRPr="00F530D4" w:rsidRDefault="007E643D" w:rsidP="00EA1B55">
            <w:pPr>
              <w:jc w:val="both"/>
            </w:pPr>
          </w:p>
        </w:tc>
        <w:tc>
          <w:tcPr>
            <w:tcW w:w="1418" w:type="dxa"/>
            <w:vMerge/>
          </w:tcPr>
          <w:p w:rsidR="007E643D" w:rsidRPr="00F530D4" w:rsidRDefault="007E643D" w:rsidP="00EA1B55">
            <w:pPr>
              <w:jc w:val="both"/>
            </w:pPr>
          </w:p>
        </w:tc>
      </w:tr>
      <w:tr w:rsidR="007E643D" w:rsidTr="00F8351F">
        <w:trPr>
          <w:trHeight w:val="569"/>
        </w:trPr>
        <w:tc>
          <w:tcPr>
            <w:tcW w:w="563" w:type="dxa"/>
            <w:vMerge/>
          </w:tcPr>
          <w:p w:rsidR="007E643D" w:rsidRPr="00EF0F18" w:rsidRDefault="007E643D" w:rsidP="00EA1B55">
            <w:pPr>
              <w:jc w:val="both"/>
            </w:pPr>
          </w:p>
        </w:tc>
        <w:tc>
          <w:tcPr>
            <w:tcW w:w="1422" w:type="dxa"/>
            <w:vMerge/>
          </w:tcPr>
          <w:p w:rsidR="007E643D" w:rsidRPr="00EF0F18" w:rsidRDefault="007E643D" w:rsidP="00EA1B55">
            <w:pPr>
              <w:jc w:val="both"/>
            </w:pPr>
          </w:p>
        </w:tc>
        <w:tc>
          <w:tcPr>
            <w:tcW w:w="709" w:type="dxa"/>
            <w:vAlign w:val="center"/>
          </w:tcPr>
          <w:p w:rsidR="007E643D" w:rsidRPr="00063AA1" w:rsidRDefault="007E643D" w:rsidP="00EA1B55">
            <w:pPr>
              <w:ind w:right="-144"/>
              <w:jc w:val="center"/>
            </w:pPr>
            <w:r w:rsidRPr="00063AA1">
              <w:t>5</w:t>
            </w:r>
          </w:p>
        </w:tc>
        <w:tc>
          <w:tcPr>
            <w:tcW w:w="5244" w:type="dxa"/>
            <w:vAlign w:val="center"/>
          </w:tcPr>
          <w:p w:rsidR="007E643D" w:rsidRPr="00063AA1" w:rsidRDefault="007E643D" w:rsidP="00EA1B55">
            <w:pPr>
              <w:pStyle w:val="Default"/>
              <w:jc w:val="both"/>
              <w:rPr>
                <w:color w:val="auto"/>
              </w:rPr>
            </w:pPr>
            <w:r w:rsidRPr="00063AA1">
              <w:rPr>
                <w:color w:val="auto"/>
              </w:rPr>
              <w:t>Тип ламп</w:t>
            </w:r>
          </w:p>
        </w:tc>
        <w:tc>
          <w:tcPr>
            <w:tcW w:w="2717" w:type="dxa"/>
            <w:gridSpan w:val="2"/>
            <w:vAlign w:val="center"/>
          </w:tcPr>
          <w:p w:rsidR="007E643D" w:rsidRPr="00063AA1" w:rsidRDefault="007E643D" w:rsidP="00EA1B55">
            <w:pPr>
              <w:jc w:val="center"/>
            </w:pPr>
            <w:r w:rsidRPr="00063AA1">
              <w:rPr>
                <w:lang w:val="en-US"/>
              </w:rPr>
              <w:t>TUV 75</w:t>
            </w:r>
          </w:p>
        </w:tc>
        <w:tc>
          <w:tcPr>
            <w:tcW w:w="2103" w:type="dxa"/>
            <w:vAlign w:val="center"/>
          </w:tcPr>
          <w:p w:rsidR="007E643D" w:rsidRPr="00063AA1" w:rsidRDefault="007E643D" w:rsidP="00EA1B55">
            <w:pPr>
              <w:pStyle w:val="Default"/>
              <w:jc w:val="both"/>
              <w:rPr>
                <w:color w:val="auto"/>
                <w:lang w:val="en-US"/>
              </w:rPr>
            </w:pPr>
          </w:p>
        </w:tc>
        <w:tc>
          <w:tcPr>
            <w:tcW w:w="993" w:type="dxa"/>
            <w:vMerge/>
            <w:vAlign w:val="center"/>
          </w:tcPr>
          <w:p w:rsidR="007E643D" w:rsidRPr="00FF3772" w:rsidRDefault="007E643D" w:rsidP="00EA1B55">
            <w:pPr>
              <w:pStyle w:val="Default"/>
              <w:jc w:val="both"/>
              <w:rPr>
                <w:color w:val="auto"/>
                <w:lang w:val="en-US"/>
              </w:rPr>
            </w:pPr>
          </w:p>
        </w:tc>
        <w:tc>
          <w:tcPr>
            <w:tcW w:w="709" w:type="dxa"/>
            <w:vMerge/>
          </w:tcPr>
          <w:p w:rsidR="007E643D" w:rsidRDefault="007E643D" w:rsidP="00EA1B55">
            <w:pPr>
              <w:pStyle w:val="Default"/>
            </w:pPr>
          </w:p>
        </w:tc>
        <w:tc>
          <w:tcPr>
            <w:tcW w:w="708" w:type="dxa"/>
            <w:vMerge/>
          </w:tcPr>
          <w:p w:rsidR="007E643D" w:rsidRPr="00F530D4" w:rsidRDefault="007E643D" w:rsidP="00EA1B55">
            <w:pPr>
              <w:jc w:val="both"/>
            </w:pPr>
          </w:p>
        </w:tc>
        <w:tc>
          <w:tcPr>
            <w:tcW w:w="1418" w:type="dxa"/>
            <w:vMerge/>
          </w:tcPr>
          <w:p w:rsidR="007E643D" w:rsidRPr="00F530D4" w:rsidRDefault="007E643D" w:rsidP="00EA1B55">
            <w:pPr>
              <w:jc w:val="both"/>
            </w:pPr>
          </w:p>
        </w:tc>
      </w:tr>
      <w:tr w:rsidR="007E643D" w:rsidRPr="00F530D4" w:rsidTr="00F8351F">
        <w:trPr>
          <w:trHeight w:val="685"/>
        </w:trPr>
        <w:tc>
          <w:tcPr>
            <w:tcW w:w="563" w:type="dxa"/>
            <w:vMerge/>
          </w:tcPr>
          <w:p w:rsidR="007E643D" w:rsidRPr="00EF0F18" w:rsidRDefault="007E643D" w:rsidP="00EA1B55">
            <w:pPr>
              <w:jc w:val="both"/>
            </w:pPr>
          </w:p>
        </w:tc>
        <w:tc>
          <w:tcPr>
            <w:tcW w:w="1422" w:type="dxa"/>
            <w:vMerge/>
          </w:tcPr>
          <w:p w:rsidR="007E643D" w:rsidRPr="00EF0F18" w:rsidRDefault="007E643D" w:rsidP="00EA1B55">
            <w:pPr>
              <w:jc w:val="both"/>
            </w:pPr>
          </w:p>
        </w:tc>
        <w:tc>
          <w:tcPr>
            <w:tcW w:w="709" w:type="dxa"/>
            <w:vAlign w:val="center"/>
          </w:tcPr>
          <w:p w:rsidR="007E643D" w:rsidRPr="00063AA1" w:rsidRDefault="007E643D" w:rsidP="00EA1B55">
            <w:pPr>
              <w:ind w:right="-144"/>
              <w:jc w:val="center"/>
            </w:pPr>
            <w:r>
              <w:t>6</w:t>
            </w:r>
          </w:p>
        </w:tc>
        <w:tc>
          <w:tcPr>
            <w:tcW w:w="5244" w:type="dxa"/>
            <w:vAlign w:val="center"/>
          </w:tcPr>
          <w:p w:rsidR="007E643D" w:rsidRPr="00063AA1" w:rsidRDefault="007E643D" w:rsidP="00EA1B55">
            <w:pPr>
              <w:pStyle w:val="Default"/>
              <w:jc w:val="both"/>
              <w:rPr>
                <w:color w:val="auto"/>
              </w:rPr>
            </w:pPr>
            <w:r w:rsidRPr="00063AA1">
              <w:rPr>
                <w:color w:val="auto"/>
              </w:rPr>
              <w:t xml:space="preserve">Частота потребляемой электроэнергии, </w:t>
            </w:r>
            <w:proofErr w:type="gramStart"/>
            <w:r w:rsidRPr="00063AA1">
              <w:rPr>
                <w:color w:val="auto"/>
              </w:rPr>
              <w:t>Гц</w:t>
            </w:r>
            <w:proofErr w:type="gramEnd"/>
          </w:p>
        </w:tc>
        <w:tc>
          <w:tcPr>
            <w:tcW w:w="2717" w:type="dxa"/>
            <w:gridSpan w:val="2"/>
            <w:vAlign w:val="center"/>
          </w:tcPr>
          <w:p w:rsidR="007E643D" w:rsidRPr="00063AA1" w:rsidRDefault="007E643D" w:rsidP="00EA1B55">
            <w:pPr>
              <w:jc w:val="center"/>
            </w:pPr>
            <w:r w:rsidRPr="00063AA1">
              <w:t>50</w:t>
            </w:r>
          </w:p>
        </w:tc>
        <w:tc>
          <w:tcPr>
            <w:tcW w:w="2103" w:type="dxa"/>
            <w:vAlign w:val="center"/>
          </w:tcPr>
          <w:p w:rsidR="007E643D" w:rsidRPr="00063AA1" w:rsidRDefault="007E643D" w:rsidP="00EA1B55">
            <w:pPr>
              <w:pStyle w:val="Default"/>
              <w:jc w:val="both"/>
              <w:rPr>
                <w:color w:val="auto"/>
              </w:rPr>
            </w:pPr>
          </w:p>
        </w:tc>
        <w:tc>
          <w:tcPr>
            <w:tcW w:w="993" w:type="dxa"/>
            <w:vMerge/>
            <w:vAlign w:val="center"/>
          </w:tcPr>
          <w:p w:rsidR="007E643D" w:rsidRPr="00F530D4" w:rsidRDefault="007E643D" w:rsidP="00EA1B55">
            <w:pPr>
              <w:pStyle w:val="Default"/>
              <w:jc w:val="both"/>
              <w:rPr>
                <w:color w:val="auto"/>
              </w:rPr>
            </w:pPr>
          </w:p>
        </w:tc>
        <w:tc>
          <w:tcPr>
            <w:tcW w:w="709" w:type="dxa"/>
            <w:vMerge/>
          </w:tcPr>
          <w:p w:rsidR="007E643D" w:rsidRDefault="007E643D" w:rsidP="00EA1B55">
            <w:pPr>
              <w:pStyle w:val="Default"/>
            </w:pPr>
          </w:p>
        </w:tc>
        <w:tc>
          <w:tcPr>
            <w:tcW w:w="708" w:type="dxa"/>
            <w:vMerge/>
          </w:tcPr>
          <w:p w:rsidR="007E643D" w:rsidRPr="00F530D4" w:rsidRDefault="007E643D" w:rsidP="00EA1B55">
            <w:pPr>
              <w:jc w:val="both"/>
            </w:pPr>
          </w:p>
        </w:tc>
        <w:tc>
          <w:tcPr>
            <w:tcW w:w="1418" w:type="dxa"/>
            <w:vMerge/>
          </w:tcPr>
          <w:p w:rsidR="007E643D" w:rsidRPr="00F530D4" w:rsidRDefault="007E643D" w:rsidP="00EA1B55">
            <w:pPr>
              <w:jc w:val="both"/>
            </w:pPr>
          </w:p>
        </w:tc>
      </w:tr>
      <w:tr w:rsidR="007E643D" w:rsidRPr="00F530D4" w:rsidTr="00F8351F">
        <w:trPr>
          <w:trHeight w:val="557"/>
        </w:trPr>
        <w:tc>
          <w:tcPr>
            <w:tcW w:w="563" w:type="dxa"/>
            <w:vMerge/>
          </w:tcPr>
          <w:p w:rsidR="007E643D" w:rsidRPr="00EF0F18" w:rsidRDefault="007E643D" w:rsidP="00EA1B55">
            <w:pPr>
              <w:jc w:val="both"/>
            </w:pPr>
          </w:p>
        </w:tc>
        <w:tc>
          <w:tcPr>
            <w:tcW w:w="1422" w:type="dxa"/>
            <w:vMerge/>
          </w:tcPr>
          <w:p w:rsidR="007E643D" w:rsidRPr="00EF0F18" w:rsidRDefault="007E643D" w:rsidP="00EA1B55">
            <w:pPr>
              <w:jc w:val="both"/>
            </w:pPr>
          </w:p>
        </w:tc>
        <w:tc>
          <w:tcPr>
            <w:tcW w:w="709" w:type="dxa"/>
            <w:vAlign w:val="center"/>
          </w:tcPr>
          <w:p w:rsidR="007E643D" w:rsidRPr="00063AA1" w:rsidRDefault="007E643D" w:rsidP="00EA1B55">
            <w:pPr>
              <w:ind w:right="-144"/>
              <w:jc w:val="center"/>
            </w:pPr>
            <w:r>
              <w:t>7</w:t>
            </w:r>
          </w:p>
        </w:tc>
        <w:tc>
          <w:tcPr>
            <w:tcW w:w="5244" w:type="dxa"/>
            <w:vAlign w:val="center"/>
          </w:tcPr>
          <w:p w:rsidR="007E643D" w:rsidRPr="00063AA1" w:rsidRDefault="007E643D" w:rsidP="00EA1B55">
            <w:pPr>
              <w:pStyle w:val="Default"/>
              <w:jc w:val="both"/>
              <w:rPr>
                <w:color w:val="auto"/>
              </w:rPr>
            </w:pPr>
            <w:r w:rsidRPr="00063AA1">
              <w:rPr>
                <w:color w:val="auto"/>
              </w:rPr>
              <w:t>Напряжение потребляемой электроэнергии, В</w:t>
            </w:r>
          </w:p>
        </w:tc>
        <w:tc>
          <w:tcPr>
            <w:tcW w:w="2717" w:type="dxa"/>
            <w:gridSpan w:val="2"/>
            <w:vAlign w:val="center"/>
          </w:tcPr>
          <w:p w:rsidR="007E643D" w:rsidRPr="00063AA1" w:rsidRDefault="007E643D" w:rsidP="00EA1B55">
            <w:pPr>
              <w:jc w:val="center"/>
            </w:pPr>
            <w:r w:rsidRPr="00063AA1">
              <w:t>220</w:t>
            </w:r>
          </w:p>
        </w:tc>
        <w:tc>
          <w:tcPr>
            <w:tcW w:w="2103" w:type="dxa"/>
            <w:vAlign w:val="center"/>
          </w:tcPr>
          <w:p w:rsidR="007E643D" w:rsidRPr="00063AA1" w:rsidRDefault="007E643D" w:rsidP="00EA1B55">
            <w:pPr>
              <w:pStyle w:val="Default"/>
              <w:jc w:val="both"/>
              <w:rPr>
                <w:color w:val="auto"/>
              </w:rPr>
            </w:pPr>
          </w:p>
        </w:tc>
        <w:tc>
          <w:tcPr>
            <w:tcW w:w="993" w:type="dxa"/>
            <w:vMerge/>
            <w:vAlign w:val="center"/>
          </w:tcPr>
          <w:p w:rsidR="007E643D" w:rsidRPr="00F530D4" w:rsidRDefault="007E643D" w:rsidP="00EA1B55">
            <w:pPr>
              <w:pStyle w:val="Default"/>
              <w:jc w:val="both"/>
              <w:rPr>
                <w:color w:val="auto"/>
              </w:rPr>
            </w:pPr>
          </w:p>
        </w:tc>
        <w:tc>
          <w:tcPr>
            <w:tcW w:w="709" w:type="dxa"/>
            <w:vMerge/>
          </w:tcPr>
          <w:p w:rsidR="007E643D" w:rsidRDefault="007E643D" w:rsidP="00EA1B55">
            <w:pPr>
              <w:pStyle w:val="Default"/>
            </w:pPr>
          </w:p>
        </w:tc>
        <w:tc>
          <w:tcPr>
            <w:tcW w:w="708" w:type="dxa"/>
            <w:vMerge/>
          </w:tcPr>
          <w:p w:rsidR="007E643D" w:rsidRPr="00F530D4" w:rsidRDefault="007E643D" w:rsidP="00EA1B55">
            <w:pPr>
              <w:jc w:val="both"/>
            </w:pPr>
          </w:p>
        </w:tc>
        <w:tc>
          <w:tcPr>
            <w:tcW w:w="1418" w:type="dxa"/>
            <w:vMerge/>
          </w:tcPr>
          <w:p w:rsidR="007E643D" w:rsidRPr="00F530D4" w:rsidRDefault="007E643D" w:rsidP="00EA1B55">
            <w:pPr>
              <w:jc w:val="both"/>
            </w:pPr>
          </w:p>
        </w:tc>
      </w:tr>
      <w:tr w:rsidR="007E643D" w:rsidRPr="00F530D4" w:rsidTr="00F8351F">
        <w:trPr>
          <w:trHeight w:val="363"/>
        </w:trPr>
        <w:tc>
          <w:tcPr>
            <w:tcW w:w="563" w:type="dxa"/>
            <w:vMerge/>
          </w:tcPr>
          <w:p w:rsidR="007E643D" w:rsidRPr="00EF0F18" w:rsidRDefault="007E643D" w:rsidP="00EA1B55">
            <w:pPr>
              <w:jc w:val="both"/>
            </w:pPr>
          </w:p>
        </w:tc>
        <w:tc>
          <w:tcPr>
            <w:tcW w:w="1422" w:type="dxa"/>
            <w:vMerge/>
          </w:tcPr>
          <w:p w:rsidR="007E643D" w:rsidRPr="00EF0F18" w:rsidRDefault="007E643D" w:rsidP="00EA1B55">
            <w:pPr>
              <w:jc w:val="both"/>
            </w:pPr>
          </w:p>
        </w:tc>
        <w:tc>
          <w:tcPr>
            <w:tcW w:w="709" w:type="dxa"/>
            <w:vAlign w:val="center"/>
          </w:tcPr>
          <w:p w:rsidR="007E643D" w:rsidRPr="00063AA1" w:rsidRDefault="007E643D" w:rsidP="00EA1B55">
            <w:pPr>
              <w:ind w:right="-144"/>
              <w:jc w:val="center"/>
            </w:pPr>
            <w:r>
              <w:t>8</w:t>
            </w:r>
          </w:p>
        </w:tc>
        <w:tc>
          <w:tcPr>
            <w:tcW w:w="5244" w:type="dxa"/>
            <w:vAlign w:val="center"/>
          </w:tcPr>
          <w:p w:rsidR="007E643D" w:rsidRPr="00063AA1" w:rsidRDefault="007E643D" w:rsidP="00EA1B55">
            <w:pPr>
              <w:pStyle w:val="Default"/>
              <w:jc w:val="both"/>
              <w:rPr>
                <w:color w:val="auto"/>
              </w:rPr>
            </w:pPr>
            <w:r>
              <w:rPr>
                <w:color w:val="auto"/>
              </w:rPr>
              <w:t>Время выхода в рабочий режим</w:t>
            </w:r>
            <w:r w:rsidRPr="00063AA1">
              <w:rPr>
                <w:color w:val="auto"/>
              </w:rPr>
              <w:t xml:space="preserve">, </w:t>
            </w:r>
            <w:r w:rsidRPr="00451503">
              <w:rPr>
                <w:color w:val="auto"/>
              </w:rPr>
              <w:t>сек</w:t>
            </w:r>
          </w:p>
        </w:tc>
        <w:tc>
          <w:tcPr>
            <w:tcW w:w="2717" w:type="dxa"/>
            <w:gridSpan w:val="2"/>
            <w:vAlign w:val="center"/>
          </w:tcPr>
          <w:p w:rsidR="007E643D" w:rsidRPr="00063AA1" w:rsidRDefault="007E643D" w:rsidP="00EA1B55">
            <w:pPr>
              <w:jc w:val="center"/>
            </w:pPr>
          </w:p>
        </w:tc>
        <w:tc>
          <w:tcPr>
            <w:tcW w:w="2103" w:type="dxa"/>
            <w:vAlign w:val="center"/>
          </w:tcPr>
          <w:p w:rsidR="007E643D" w:rsidRPr="00063AA1" w:rsidRDefault="007E643D" w:rsidP="00EA1B55">
            <w:pPr>
              <w:jc w:val="center"/>
            </w:pPr>
            <w:r>
              <w:t>Не</w:t>
            </w:r>
            <w:r w:rsidRPr="00063AA1">
              <w:t xml:space="preserve"> </w:t>
            </w:r>
            <w:r>
              <w:t>более 10</w:t>
            </w:r>
          </w:p>
        </w:tc>
        <w:tc>
          <w:tcPr>
            <w:tcW w:w="993" w:type="dxa"/>
            <w:vMerge/>
            <w:vAlign w:val="center"/>
          </w:tcPr>
          <w:p w:rsidR="007E643D" w:rsidRPr="00F530D4" w:rsidRDefault="007E643D" w:rsidP="00EA1B55">
            <w:pPr>
              <w:pStyle w:val="Default"/>
              <w:jc w:val="both"/>
              <w:rPr>
                <w:color w:val="auto"/>
              </w:rPr>
            </w:pPr>
          </w:p>
        </w:tc>
        <w:tc>
          <w:tcPr>
            <w:tcW w:w="709" w:type="dxa"/>
            <w:vMerge/>
          </w:tcPr>
          <w:p w:rsidR="007E643D" w:rsidRDefault="007E643D" w:rsidP="00EA1B55">
            <w:pPr>
              <w:pStyle w:val="Default"/>
            </w:pPr>
          </w:p>
        </w:tc>
        <w:tc>
          <w:tcPr>
            <w:tcW w:w="708" w:type="dxa"/>
            <w:vMerge/>
          </w:tcPr>
          <w:p w:rsidR="007E643D" w:rsidRPr="00F530D4" w:rsidRDefault="007E643D" w:rsidP="00EA1B55">
            <w:pPr>
              <w:jc w:val="both"/>
            </w:pPr>
          </w:p>
        </w:tc>
        <w:tc>
          <w:tcPr>
            <w:tcW w:w="1418" w:type="dxa"/>
            <w:vMerge/>
          </w:tcPr>
          <w:p w:rsidR="007E643D" w:rsidRPr="00F530D4" w:rsidRDefault="007E643D" w:rsidP="00EA1B55">
            <w:pPr>
              <w:jc w:val="both"/>
            </w:pPr>
          </w:p>
        </w:tc>
      </w:tr>
      <w:tr w:rsidR="007E643D" w:rsidRPr="00F530D4" w:rsidTr="00F8351F">
        <w:trPr>
          <w:trHeight w:val="699"/>
        </w:trPr>
        <w:tc>
          <w:tcPr>
            <w:tcW w:w="563" w:type="dxa"/>
            <w:vMerge/>
          </w:tcPr>
          <w:p w:rsidR="007E643D" w:rsidRPr="00EF0F18" w:rsidRDefault="007E643D" w:rsidP="00EA1B55">
            <w:pPr>
              <w:jc w:val="both"/>
            </w:pPr>
          </w:p>
        </w:tc>
        <w:tc>
          <w:tcPr>
            <w:tcW w:w="1422" w:type="dxa"/>
            <w:vMerge/>
          </w:tcPr>
          <w:p w:rsidR="007E643D" w:rsidRPr="00EF0F18" w:rsidRDefault="007E643D" w:rsidP="00EA1B55">
            <w:pPr>
              <w:jc w:val="both"/>
            </w:pPr>
          </w:p>
        </w:tc>
        <w:tc>
          <w:tcPr>
            <w:tcW w:w="709" w:type="dxa"/>
            <w:vAlign w:val="center"/>
          </w:tcPr>
          <w:p w:rsidR="007E643D" w:rsidRPr="00063AA1" w:rsidRDefault="007E643D" w:rsidP="00EA1B55">
            <w:pPr>
              <w:ind w:right="-144"/>
              <w:jc w:val="center"/>
            </w:pPr>
            <w:r>
              <w:t>9</w:t>
            </w:r>
          </w:p>
        </w:tc>
        <w:tc>
          <w:tcPr>
            <w:tcW w:w="5244" w:type="dxa"/>
            <w:vAlign w:val="center"/>
          </w:tcPr>
          <w:p w:rsidR="007E643D" w:rsidRPr="00063AA1" w:rsidRDefault="007E643D" w:rsidP="00EA1B55">
            <w:pPr>
              <w:pStyle w:val="Default"/>
              <w:jc w:val="both"/>
              <w:rPr>
                <w:color w:val="auto"/>
              </w:rPr>
            </w:pPr>
            <w:r w:rsidRPr="00063AA1">
              <w:rPr>
                <w:color w:val="auto"/>
              </w:rPr>
              <w:t>Стабилизатор напряжения потребляемой электроэнергии</w:t>
            </w:r>
          </w:p>
        </w:tc>
        <w:tc>
          <w:tcPr>
            <w:tcW w:w="2717" w:type="dxa"/>
            <w:gridSpan w:val="2"/>
            <w:vAlign w:val="center"/>
          </w:tcPr>
          <w:p w:rsidR="007E643D" w:rsidRPr="00063AA1" w:rsidRDefault="007E643D" w:rsidP="00EA1B55">
            <w:pPr>
              <w:jc w:val="center"/>
            </w:pPr>
            <w:r w:rsidRPr="00063AA1">
              <w:t>Наличие</w:t>
            </w:r>
          </w:p>
        </w:tc>
        <w:tc>
          <w:tcPr>
            <w:tcW w:w="2103" w:type="dxa"/>
            <w:vAlign w:val="center"/>
          </w:tcPr>
          <w:p w:rsidR="007E643D" w:rsidRPr="00063AA1" w:rsidRDefault="007E643D" w:rsidP="00EA1B55">
            <w:pPr>
              <w:pStyle w:val="Default"/>
              <w:jc w:val="both"/>
              <w:rPr>
                <w:color w:val="auto"/>
              </w:rPr>
            </w:pPr>
          </w:p>
        </w:tc>
        <w:tc>
          <w:tcPr>
            <w:tcW w:w="993" w:type="dxa"/>
            <w:vMerge/>
            <w:vAlign w:val="center"/>
          </w:tcPr>
          <w:p w:rsidR="007E643D" w:rsidRPr="00F530D4" w:rsidRDefault="007E643D" w:rsidP="00EA1B55">
            <w:pPr>
              <w:pStyle w:val="Default"/>
              <w:jc w:val="both"/>
              <w:rPr>
                <w:color w:val="auto"/>
              </w:rPr>
            </w:pPr>
          </w:p>
        </w:tc>
        <w:tc>
          <w:tcPr>
            <w:tcW w:w="709" w:type="dxa"/>
            <w:vMerge/>
          </w:tcPr>
          <w:p w:rsidR="007E643D" w:rsidRDefault="007E643D" w:rsidP="00EA1B55">
            <w:pPr>
              <w:pStyle w:val="Default"/>
            </w:pPr>
          </w:p>
        </w:tc>
        <w:tc>
          <w:tcPr>
            <w:tcW w:w="708" w:type="dxa"/>
            <w:vMerge/>
          </w:tcPr>
          <w:p w:rsidR="007E643D" w:rsidRPr="00F530D4" w:rsidRDefault="007E643D" w:rsidP="00EA1B55">
            <w:pPr>
              <w:jc w:val="both"/>
            </w:pPr>
          </w:p>
        </w:tc>
        <w:tc>
          <w:tcPr>
            <w:tcW w:w="1418" w:type="dxa"/>
            <w:vMerge/>
          </w:tcPr>
          <w:p w:rsidR="007E643D" w:rsidRPr="00F530D4" w:rsidRDefault="007E643D" w:rsidP="00EA1B55">
            <w:pPr>
              <w:jc w:val="both"/>
            </w:pPr>
          </w:p>
        </w:tc>
      </w:tr>
    </w:tbl>
    <w:p w:rsidR="00665EA9" w:rsidRDefault="00665EA9" w:rsidP="00665EA9"/>
    <w:p w:rsidR="00665EA9" w:rsidRDefault="00665EA9" w:rsidP="00665EA9">
      <w:pPr>
        <w:jc w:val="center"/>
        <w:rPr>
          <w:sz w:val="26"/>
          <w:szCs w:val="26"/>
        </w:rPr>
      </w:pPr>
    </w:p>
    <w:p w:rsidR="007E643D" w:rsidRDefault="007E643D" w:rsidP="00665EA9">
      <w:pPr>
        <w:jc w:val="center"/>
        <w:sectPr w:rsidR="007E643D" w:rsidSect="00665EA9">
          <w:pgSz w:w="16838" w:h="11906" w:orient="landscape"/>
          <w:pgMar w:top="1276" w:right="964" w:bottom="991" w:left="567" w:header="709" w:footer="709" w:gutter="0"/>
          <w:cols w:space="708"/>
          <w:docGrid w:linePitch="360"/>
        </w:sectPr>
      </w:pPr>
    </w:p>
    <w:p w:rsidR="00665EA9" w:rsidRPr="00CF4796" w:rsidRDefault="00665EA9" w:rsidP="00665EA9">
      <w:pPr>
        <w:jc w:val="center"/>
        <w:sectPr w:rsidR="00665EA9" w:rsidRPr="00CF4796" w:rsidSect="007E643D">
          <w:type w:val="continuous"/>
          <w:pgSz w:w="16838" w:h="11906" w:orient="landscape"/>
          <w:pgMar w:top="1276" w:right="964" w:bottom="991" w:left="567" w:header="709" w:footer="709" w:gutter="0"/>
          <w:cols w:space="708"/>
          <w:docGrid w:linePitch="360"/>
        </w:sectPr>
      </w:pPr>
    </w:p>
    <w:p w:rsidR="007E643D" w:rsidRDefault="007E643D" w:rsidP="007E643D">
      <w:pPr>
        <w:pStyle w:val="11"/>
        <w:pageBreakBefore/>
        <w:jc w:val="center"/>
        <w:rPr>
          <w:rFonts w:ascii="Times New Roman" w:hAnsi="Times New Roman" w:cs="Times New Roman"/>
          <w:color w:val="auto"/>
        </w:rPr>
      </w:pPr>
      <w:bookmarkStart w:id="89" w:name="_Toc529889389"/>
      <w:bookmarkStart w:id="90" w:name="_Toc12540603"/>
      <w:bookmarkStart w:id="91" w:name="_Toc14431824"/>
      <w:r w:rsidRPr="00F34233">
        <w:rPr>
          <w:rFonts w:ascii="Times New Roman" w:hAnsi="Times New Roman" w:cs="Times New Roman"/>
          <w:color w:val="auto"/>
        </w:rPr>
        <w:lastRenderedPageBreak/>
        <w:t>РАЗДЕЛ V. ПРОЕКТ ДОГОВОРА</w:t>
      </w:r>
      <w:bookmarkEnd w:id="89"/>
      <w:bookmarkEnd w:id="90"/>
      <w:bookmarkEnd w:id="91"/>
    </w:p>
    <w:p w:rsidR="007E643D" w:rsidRDefault="007E643D" w:rsidP="007E643D">
      <w:pPr>
        <w:widowControl w:val="0"/>
        <w:autoSpaceDE w:val="0"/>
        <w:autoSpaceDN w:val="0"/>
        <w:adjustRightInd w:val="0"/>
        <w:jc w:val="center"/>
        <w:rPr>
          <w:b/>
          <w:caps/>
        </w:rPr>
      </w:pPr>
      <w:r>
        <w:rPr>
          <w:b/>
          <w:caps/>
        </w:rPr>
        <w:t>на поставку товаров № ______</w:t>
      </w:r>
    </w:p>
    <w:p w:rsidR="007E643D" w:rsidRPr="00FD5628" w:rsidRDefault="007E643D" w:rsidP="007E643D">
      <w:pPr>
        <w:widowControl w:val="0"/>
        <w:autoSpaceDE w:val="0"/>
        <w:autoSpaceDN w:val="0"/>
        <w:adjustRightInd w:val="0"/>
        <w:jc w:val="center"/>
        <w:rPr>
          <w:b/>
          <w:caps/>
        </w:rPr>
      </w:pPr>
    </w:p>
    <w:p w:rsidR="007E643D" w:rsidRDefault="007E643D" w:rsidP="007E643D">
      <w:pPr>
        <w:pStyle w:val="affe"/>
        <w:spacing w:line="360" w:lineRule="auto"/>
      </w:pPr>
      <w:r>
        <w:t>г. Сургут</w:t>
      </w:r>
      <w:r>
        <w:tab/>
      </w:r>
      <w:r>
        <w:tab/>
      </w:r>
      <w:r>
        <w:tab/>
      </w:r>
      <w:r>
        <w:tab/>
      </w:r>
      <w:r>
        <w:tab/>
      </w:r>
      <w:r>
        <w:tab/>
      </w:r>
      <w:r>
        <w:tab/>
      </w:r>
      <w:r>
        <w:tab/>
        <w:t>«___» _______________20</w:t>
      </w:r>
      <w:r>
        <w:softHyphen/>
        <w:t>1_ г.</w:t>
      </w:r>
    </w:p>
    <w:p w:rsidR="007E643D" w:rsidRDefault="007E643D" w:rsidP="007E643D">
      <w:pPr>
        <w:pStyle w:val="ConsPlusNonformat"/>
        <w:ind w:firstLine="567"/>
        <w:jc w:val="both"/>
        <w:rPr>
          <w:rFonts w:ascii="Times New Roman" w:hAnsi="Times New Roman" w:cs="Times New Roman"/>
          <w:sz w:val="24"/>
          <w:szCs w:val="24"/>
        </w:rPr>
      </w:pPr>
      <w:proofErr w:type="gramStart"/>
      <w:r>
        <w:rPr>
          <w:rFonts w:ascii="Times New Roman" w:hAnsi="Times New Roman" w:cs="Times New Roman"/>
          <w:b/>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именуемое в дальнейшем </w:t>
      </w:r>
      <w:r>
        <w:rPr>
          <w:rFonts w:ascii="Times New Roman" w:hAnsi="Times New Roman" w:cs="Times New Roman"/>
          <w:b/>
          <w:spacing w:val="-4"/>
          <w:sz w:val="24"/>
          <w:szCs w:val="24"/>
        </w:rPr>
        <w:t>«Заказчик»,</w:t>
      </w:r>
      <w:r>
        <w:rPr>
          <w:rFonts w:ascii="Times New Roman" w:hAnsi="Times New Roman" w:cs="Times New Roman"/>
          <w:spacing w:val="-4"/>
          <w:sz w:val="24"/>
          <w:szCs w:val="24"/>
        </w:rPr>
        <w:t xml:space="preserve"> в лице директора Юркина Василия Николаевича, действующего на основании Устава, с одной стороны, и ____________</w:t>
      </w:r>
      <w:r>
        <w:rPr>
          <w:rFonts w:ascii="Times New Roman" w:hAnsi="Times New Roman" w:cs="Times New Roman"/>
          <w:spacing w:val="-10"/>
          <w:sz w:val="24"/>
          <w:szCs w:val="24"/>
        </w:rPr>
        <w:t xml:space="preserve">, </w:t>
      </w:r>
      <w:r>
        <w:rPr>
          <w:rFonts w:ascii="Times New Roman" w:hAnsi="Times New Roman" w:cs="Times New Roman"/>
          <w:spacing w:val="-2"/>
          <w:sz w:val="24"/>
          <w:szCs w:val="24"/>
        </w:rPr>
        <w:t xml:space="preserve">именуем___ в дальнейшем  </w:t>
      </w:r>
      <w:r>
        <w:rPr>
          <w:rFonts w:ascii="Times New Roman" w:hAnsi="Times New Roman" w:cs="Times New Roman"/>
          <w:b/>
          <w:spacing w:val="-2"/>
          <w:sz w:val="24"/>
          <w:szCs w:val="24"/>
        </w:rPr>
        <w:t>«Поставщик»</w:t>
      </w:r>
      <w:r>
        <w:rPr>
          <w:rFonts w:ascii="Times New Roman" w:hAnsi="Times New Roman" w:cs="Times New Roman"/>
          <w:spacing w:val="-2"/>
          <w:sz w:val="24"/>
          <w:szCs w:val="24"/>
        </w:rPr>
        <w:t>,   в   лице ___________________</w:t>
      </w:r>
      <w:r>
        <w:rPr>
          <w:rFonts w:ascii="Times New Roman" w:hAnsi="Times New Roman" w:cs="Times New Roman"/>
          <w:sz w:val="24"/>
          <w:szCs w:val="24"/>
        </w:rPr>
        <w:t>, действующего на основании _______</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 xml:space="preserve">с другой стороны, именуемые в дальнейшем «Стороны», </w:t>
      </w:r>
      <w:r>
        <w:rPr>
          <w:rFonts w:ascii="Times New Roman" w:hAnsi="Times New Roman" w:cs="Times New Roman"/>
          <w:color w:val="000000"/>
          <w:kern w:val="16"/>
          <w:sz w:val="24"/>
          <w:szCs w:val="24"/>
        </w:rPr>
        <w:t>на основании протокола подведения итогов №________________ от «__»__________ 2019 г</w:t>
      </w:r>
      <w:r>
        <w:rPr>
          <w:rFonts w:ascii="Times New Roman" w:hAnsi="Times New Roman" w:cs="Times New Roman"/>
          <w:sz w:val="24"/>
          <w:szCs w:val="24"/>
        </w:rPr>
        <w:t>., заключили настоящий Договор о нижеследующем:</w:t>
      </w:r>
      <w:proofErr w:type="gramEnd"/>
    </w:p>
    <w:p w:rsidR="007E643D" w:rsidRDefault="007E643D" w:rsidP="007E643D">
      <w:pPr>
        <w:ind w:firstLine="567"/>
        <w:jc w:val="center"/>
        <w:rPr>
          <w:b/>
        </w:rPr>
      </w:pPr>
    </w:p>
    <w:p w:rsidR="007E643D" w:rsidRDefault="007E643D" w:rsidP="007E643D">
      <w:pPr>
        <w:ind w:firstLine="567"/>
        <w:jc w:val="center"/>
        <w:rPr>
          <w:b/>
        </w:rPr>
      </w:pPr>
      <w:r>
        <w:rPr>
          <w:b/>
        </w:rPr>
        <w:t>1. Предмет Договора</w:t>
      </w:r>
    </w:p>
    <w:p w:rsidR="007E643D" w:rsidRDefault="007E643D" w:rsidP="007E643D">
      <w:pPr>
        <w:pStyle w:val="Default"/>
        <w:ind w:firstLine="567"/>
        <w:jc w:val="both"/>
        <w:rPr>
          <w:bCs/>
          <w:szCs w:val="28"/>
        </w:rPr>
      </w:pPr>
      <w:r>
        <w:t xml:space="preserve">1.1. </w:t>
      </w:r>
      <w:proofErr w:type="gramStart"/>
      <w:r>
        <w:t>Поставщик обязуется изготовить и осуществить поставку</w:t>
      </w:r>
      <w:r>
        <w:rPr>
          <w:b/>
        </w:rPr>
        <w:t xml:space="preserve"> </w:t>
      </w:r>
      <w:r w:rsidR="00F5783E" w:rsidRPr="00F5783E">
        <w:rPr>
          <w:color w:val="222222"/>
        </w:rPr>
        <w:t>оборудования и материалов для ус</w:t>
      </w:r>
      <w:r w:rsidR="00F5783E">
        <w:rPr>
          <w:color w:val="222222"/>
        </w:rPr>
        <w:t>тройства станции водоподготовки</w:t>
      </w:r>
      <w:r w:rsidRPr="00931C0E">
        <w:rPr>
          <w:color w:val="222222"/>
        </w:rPr>
        <w:t xml:space="preserve"> </w:t>
      </w:r>
      <w:r>
        <w:t>(далее – товар) Заказчику по наименованиям, в количестве, ассортименте и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roofErr w:type="gramEnd"/>
    </w:p>
    <w:p w:rsidR="007E643D" w:rsidRDefault="007E643D" w:rsidP="007E643D">
      <w:pPr>
        <w:widowControl w:val="0"/>
        <w:autoSpaceDE w:val="0"/>
        <w:autoSpaceDN w:val="0"/>
        <w:adjustRightInd w:val="0"/>
        <w:ind w:firstLine="567"/>
        <w:jc w:val="both"/>
      </w:pPr>
      <w:r>
        <w:t xml:space="preserve">1.2. </w:t>
      </w:r>
      <w:proofErr w:type="gramStart"/>
      <w: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7E643D" w:rsidRDefault="007E643D" w:rsidP="007E643D">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7E643D" w:rsidRDefault="007E643D" w:rsidP="007E643D">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E643D" w:rsidRDefault="007E643D" w:rsidP="007E643D">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7E643D" w:rsidRDefault="007E643D" w:rsidP="007E643D">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7E643D" w:rsidRDefault="007E643D" w:rsidP="007E643D">
      <w:pPr>
        <w:ind w:firstLine="567"/>
        <w:jc w:val="both"/>
      </w:pPr>
      <w:r>
        <w:t>1.7. Место поставки товара: Тюменская область, г. Сургут, ул. Профсоюзов 69/1, центральный склад Заказчика.</w:t>
      </w:r>
    </w:p>
    <w:p w:rsidR="007E643D" w:rsidRDefault="007E643D" w:rsidP="007E643D">
      <w:pPr>
        <w:widowControl w:val="0"/>
        <w:autoSpaceDE w:val="0"/>
        <w:autoSpaceDN w:val="0"/>
        <w:adjustRightInd w:val="0"/>
        <w:ind w:firstLine="567"/>
        <w:jc w:val="center"/>
        <w:rPr>
          <w:b/>
        </w:rPr>
      </w:pPr>
    </w:p>
    <w:p w:rsidR="007E643D" w:rsidRDefault="007E643D" w:rsidP="007E643D">
      <w:pPr>
        <w:widowControl w:val="0"/>
        <w:autoSpaceDE w:val="0"/>
        <w:autoSpaceDN w:val="0"/>
        <w:adjustRightInd w:val="0"/>
        <w:ind w:firstLine="567"/>
        <w:jc w:val="center"/>
        <w:rPr>
          <w:b/>
        </w:rPr>
      </w:pPr>
      <w:r>
        <w:rPr>
          <w:b/>
        </w:rPr>
        <w:t>2. Цена Договора и порядок расчетов</w:t>
      </w:r>
    </w:p>
    <w:p w:rsidR="007E643D" w:rsidRDefault="007E643D" w:rsidP="007E643D">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7E643D" w:rsidRDefault="007E643D" w:rsidP="007E643D">
      <w:pPr>
        <w:widowControl w:val="0"/>
        <w:autoSpaceDE w:val="0"/>
        <w:autoSpaceDN w:val="0"/>
        <w:adjustRightInd w:val="0"/>
        <w:ind w:firstLine="567"/>
        <w:jc w:val="both"/>
      </w:pPr>
      <w:r>
        <w:rPr>
          <w:i/>
        </w:rPr>
        <w:t xml:space="preserve">либо </w:t>
      </w:r>
      <w:r>
        <w:t>(НДС не облагается на основании _____ Налогового кодекса РФ и _____).</w:t>
      </w:r>
    </w:p>
    <w:p w:rsidR="007E643D" w:rsidRDefault="007E643D" w:rsidP="007E643D">
      <w:pPr>
        <w:widowControl w:val="0"/>
        <w:autoSpaceDE w:val="0"/>
        <w:autoSpaceDN w:val="0"/>
        <w:adjustRightInd w:val="0"/>
        <w:ind w:firstLine="567"/>
        <w:jc w:val="both"/>
      </w:pPr>
      <w:r>
        <w:t xml:space="preserve">2.2. </w:t>
      </w:r>
      <w:proofErr w:type="gramStart"/>
      <w:r>
        <w:t xml:space="preserve">В общую цену Договора включены все расходы Поставщика, необходимые для </w:t>
      </w:r>
      <w:r>
        <w:lastRenderedPageBreak/>
        <w:t>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t xml:space="preserve"> работ и иные расходы, связанные с поставкой товара.</w:t>
      </w:r>
    </w:p>
    <w:p w:rsidR="007E643D" w:rsidRDefault="007E643D" w:rsidP="007E643D">
      <w:pPr>
        <w:widowControl w:val="0"/>
        <w:autoSpaceDE w:val="0"/>
        <w:autoSpaceDN w:val="0"/>
        <w:adjustRightInd w:val="0"/>
        <w:ind w:firstLine="567"/>
        <w:jc w:val="both"/>
      </w:pPr>
      <w:r>
        <w:t>2.3. Расчеты по Договору производятся в следующем порядке:</w:t>
      </w:r>
    </w:p>
    <w:p w:rsidR="007E643D" w:rsidRDefault="007E643D" w:rsidP="007E643D">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7E643D" w:rsidRDefault="007E643D" w:rsidP="007E643D">
      <w:pPr>
        <w:autoSpaceDE w:val="0"/>
        <w:autoSpaceDN w:val="0"/>
        <w:adjustRightInd w:val="0"/>
        <w:ind w:firstLine="567"/>
        <w:jc w:val="both"/>
      </w:pPr>
      <w:r>
        <w:t>2.3.2. Оплата производится в рублях Российской Федерации.</w:t>
      </w:r>
    </w:p>
    <w:p w:rsidR="007E643D" w:rsidRDefault="007E643D" w:rsidP="007E643D">
      <w:pPr>
        <w:ind w:firstLine="567"/>
        <w:jc w:val="both"/>
      </w:pPr>
      <w:r>
        <w:t xml:space="preserve">2.3.3. </w:t>
      </w:r>
      <w:proofErr w:type="gramStart"/>
      <w:r>
        <w:t xml:space="preserve">Расчет осуществляется за товар, поставленный в полном объеме, </w:t>
      </w:r>
      <w:r>
        <w:rPr>
          <w:color w:val="000000"/>
        </w:rPr>
        <w:t>в течение 30 (тридцати) календарных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roofErr w:type="gramEnd"/>
    </w:p>
    <w:p w:rsidR="007E643D" w:rsidRDefault="007E643D" w:rsidP="007E643D">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7E643D" w:rsidRDefault="007E643D" w:rsidP="007E643D">
      <w:pPr>
        <w:ind w:firstLine="567"/>
        <w:jc w:val="center"/>
        <w:rPr>
          <w:b/>
        </w:rPr>
      </w:pPr>
      <w:r>
        <w:rPr>
          <w:b/>
        </w:rPr>
        <w:t>3. Права и обязанности сторон</w:t>
      </w:r>
    </w:p>
    <w:p w:rsidR="007E643D" w:rsidRDefault="007E643D" w:rsidP="007E643D">
      <w:pPr>
        <w:pStyle w:val="affe"/>
        <w:ind w:firstLine="567"/>
      </w:pPr>
      <w:r>
        <w:t>3.1. Заказчик имеет право:</w:t>
      </w:r>
    </w:p>
    <w:p w:rsidR="007E643D" w:rsidRDefault="007E643D" w:rsidP="007E643D">
      <w:pPr>
        <w:ind w:firstLine="567"/>
        <w:jc w:val="both"/>
      </w:pPr>
      <w:r>
        <w:t>3.1.1. Досрочно принять и оплатить товар.</w:t>
      </w:r>
    </w:p>
    <w:p w:rsidR="007E643D" w:rsidRDefault="007E643D" w:rsidP="007E643D">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7E643D" w:rsidRDefault="007E643D" w:rsidP="007E643D">
      <w:pPr>
        <w:ind w:firstLine="567"/>
        <w:jc w:val="both"/>
      </w:pPr>
      <w:r>
        <w:t>3.1.3. Требовать возмещения неустойки (штрафа, пени) и (или) убытков, причиненных по вине Поставщика.</w:t>
      </w:r>
    </w:p>
    <w:p w:rsidR="007E643D" w:rsidRDefault="007E643D" w:rsidP="007E643D">
      <w:pPr>
        <w:pStyle w:val="affe"/>
        <w:ind w:firstLine="567"/>
      </w:pPr>
      <w:r>
        <w:t>3.2. Заказчик обязан:</w:t>
      </w:r>
    </w:p>
    <w:p w:rsidR="007E643D" w:rsidRDefault="007E643D" w:rsidP="007E643D">
      <w:pPr>
        <w:ind w:firstLine="567"/>
        <w:jc w:val="both"/>
      </w:pPr>
      <w:r>
        <w:t>3.2.1. Обеспечить приемку поставляемого по Договору товара в соответствии с условиями Договора.</w:t>
      </w:r>
    </w:p>
    <w:p w:rsidR="007E643D" w:rsidRDefault="007E643D" w:rsidP="007E643D">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7E643D" w:rsidRDefault="007E643D" w:rsidP="007E643D">
      <w:pPr>
        <w:pStyle w:val="affe"/>
        <w:ind w:firstLine="567"/>
      </w:pPr>
      <w:r>
        <w:t>3.3. Поставщик обязан:</w:t>
      </w:r>
    </w:p>
    <w:p w:rsidR="007E643D" w:rsidRDefault="007E643D" w:rsidP="007E643D">
      <w:pPr>
        <w:shd w:val="clear" w:color="auto" w:fill="FFFFFF"/>
        <w:ind w:firstLine="567"/>
        <w:jc w:val="both"/>
      </w:pPr>
      <w:r>
        <w:t>3.3.1. Поставить товар в сроки, предусмотренные Договором.</w:t>
      </w:r>
    </w:p>
    <w:p w:rsidR="007E643D" w:rsidRDefault="007E643D" w:rsidP="007E643D">
      <w:pPr>
        <w:ind w:firstLine="567"/>
        <w:jc w:val="both"/>
      </w:pPr>
      <w:r>
        <w:t xml:space="preserve">3.3.2. </w:t>
      </w:r>
      <w:proofErr w:type="gramStart"/>
      <w:r>
        <w:t>Доставить товар своим транспортом и за свой счет, а также представить все принадлежности и документы (техническую документацию), относящиеся к товару (</w:t>
      </w:r>
      <w:r w:rsidRPr="006C1724">
        <w:t>декларации о соответствии, санитарно-эпидемиологические заключения</w:t>
      </w:r>
      <w:r>
        <w:t>)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r>
        <w:t xml:space="preserve"> В </w:t>
      </w:r>
      <w:proofErr w:type="gramStart"/>
      <w:r>
        <w:t>случае</w:t>
      </w:r>
      <w:proofErr w:type="gramEnd"/>
      <w: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7E643D" w:rsidRDefault="007E643D" w:rsidP="007E643D">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7E643D" w:rsidRPr="00116121" w:rsidRDefault="007E643D" w:rsidP="007E643D">
      <w:pPr>
        <w:pStyle w:val="aff5"/>
        <w:tabs>
          <w:tab w:val="num" w:pos="709"/>
        </w:tabs>
        <w:jc w:val="both"/>
        <w:rPr>
          <w:sz w:val="24"/>
          <w:szCs w:val="24"/>
        </w:rPr>
      </w:pPr>
      <w:r>
        <w:rPr>
          <w:i w:val="0"/>
          <w:sz w:val="24"/>
          <w:szCs w:val="24"/>
        </w:rPr>
        <w:tab/>
        <w:t xml:space="preserve">3.3.4. </w:t>
      </w:r>
      <w:r w:rsidR="00922DA9" w:rsidRPr="00922DA9">
        <w:rPr>
          <w:i w:val="0"/>
          <w:sz w:val="24"/>
          <w:szCs w:val="24"/>
        </w:rPr>
        <w:t xml:space="preserve">Гарантийный срок должен соответствовать гарантийным обязательствам предприятия-изготовителя, но не менее 12 месяцев. </w:t>
      </w:r>
      <w:r w:rsidRPr="00931C0E">
        <w:rPr>
          <w:i w:val="0"/>
          <w:sz w:val="24"/>
          <w:szCs w:val="24"/>
        </w:rPr>
        <w:t xml:space="preserve"> Гарантийный срок начинает исчисляться с момента подписания Заказчиком товарной накладной и/или универсального передаточного документа.</w:t>
      </w:r>
      <w:r>
        <w:rPr>
          <w:i w:val="0"/>
          <w:sz w:val="24"/>
          <w:szCs w:val="24"/>
        </w:rPr>
        <w:t xml:space="preserve"> </w:t>
      </w:r>
      <w:r w:rsidR="00922DA9" w:rsidRPr="00922DA9">
        <w:rPr>
          <w:i w:val="0"/>
          <w:sz w:val="24"/>
          <w:szCs w:val="24"/>
        </w:rPr>
        <w:t xml:space="preserve">Поставщик бесплатно осуществляет гарантийные обязательства в отношении товара в течение гарантийного срока. Исполнение гарантийных обязательств осуществляется как по местонахождению Заказчика, так и по месту нахождения Поставщика. В </w:t>
      </w:r>
      <w:proofErr w:type="gramStart"/>
      <w:r w:rsidR="00922DA9" w:rsidRPr="00922DA9">
        <w:rPr>
          <w:i w:val="0"/>
          <w:sz w:val="24"/>
          <w:szCs w:val="24"/>
        </w:rPr>
        <w:t>случаях</w:t>
      </w:r>
      <w:proofErr w:type="gramEnd"/>
      <w:r w:rsidR="00922DA9" w:rsidRPr="00922DA9">
        <w:rPr>
          <w:i w:val="0"/>
          <w:sz w:val="24"/>
          <w:szCs w:val="24"/>
        </w:rPr>
        <w:t xml:space="preserve">,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w:t>
      </w:r>
      <w:r w:rsidR="00922DA9">
        <w:rPr>
          <w:i w:val="0"/>
          <w:sz w:val="24"/>
          <w:szCs w:val="24"/>
        </w:rPr>
        <w:t xml:space="preserve">Срок </w:t>
      </w:r>
      <w:r w:rsidR="00922DA9">
        <w:rPr>
          <w:i w:val="0"/>
          <w:sz w:val="24"/>
          <w:szCs w:val="24"/>
        </w:rPr>
        <w:lastRenderedPageBreak/>
        <w:t>предоставления гарантии качества устанавливается в соответствии с действующим законодательством Российской Федерации.</w:t>
      </w:r>
    </w:p>
    <w:p w:rsidR="007E643D" w:rsidRDefault="007E643D" w:rsidP="007E643D">
      <w:pPr>
        <w:pStyle w:val="aff5"/>
        <w:tabs>
          <w:tab w:val="num" w:pos="709"/>
        </w:tabs>
        <w:ind w:firstLine="567"/>
        <w:jc w:val="both"/>
        <w:rPr>
          <w:i w:val="0"/>
          <w:sz w:val="24"/>
          <w:szCs w:val="24"/>
        </w:rPr>
      </w:pPr>
      <w:r>
        <w:rPr>
          <w:i w:val="0"/>
          <w:sz w:val="24"/>
          <w:szCs w:val="24"/>
        </w:rPr>
        <w:t xml:space="preserve">3.3.5. Соблюдать пропускной и </w:t>
      </w:r>
      <w:proofErr w:type="spellStart"/>
      <w:r>
        <w:rPr>
          <w:i w:val="0"/>
          <w:sz w:val="24"/>
          <w:szCs w:val="24"/>
        </w:rPr>
        <w:t>внутриобъектовый</w:t>
      </w:r>
      <w:proofErr w:type="spellEnd"/>
      <w:r>
        <w:rPr>
          <w:i w:val="0"/>
          <w:sz w:val="24"/>
          <w:szCs w:val="24"/>
        </w:rPr>
        <w:t xml:space="preserve"> режим Заказчика.</w:t>
      </w:r>
    </w:p>
    <w:p w:rsidR="007E643D" w:rsidRDefault="007E643D" w:rsidP="007E643D">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7E643D" w:rsidRDefault="007E643D" w:rsidP="007E643D">
      <w:pPr>
        <w:pStyle w:val="affe"/>
        <w:ind w:firstLine="567"/>
      </w:pPr>
      <w:r>
        <w:t>3.3.7. Выполнять иные обязанности, предусмотренные Договором.</w:t>
      </w:r>
    </w:p>
    <w:p w:rsidR="007E643D" w:rsidRDefault="007E643D" w:rsidP="007E643D">
      <w:pPr>
        <w:pStyle w:val="affe"/>
        <w:ind w:firstLine="567"/>
      </w:pPr>
      <w:r>
        <w:t>3.4. Поставщик вправе:</w:t>
      </w:r>
    </w:p>
    <w:p w:rsidR="007E643D" w:rsidRDefault="007E643D" w:rsidP="007E643D">
      <w:pPr>
        <w:pStyle w:val="affe"/>
        <w:ind w:firstLine="567"/>
      </w:pPr>
      <w:r>
        <w:t>3.4.1. Требовать приемки и оплаты товара в объеме, порядке, сроки и на условиях, предусмотренных Договором.</w:t>
      </w:r>
    </w:p>
    <w:p w:rsidR="007E643D" w:rsidRDefault="007E643D" w:rsidP="007E643D">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7E643D" w:rsidRDefault="007E643D" w:rsidP="007E643D">
      <w:pPr>
        <w:widowControl w:val="0"/>
        <w:autoSpaceDE w:val="0"/>
        <w:autoSpaceDN w:val="0"/>
        <w:adjustRightInd w:val="0"/>
        <w:ind w:firstLine="567"/>
        <w:jc w:val="center"/>
        <w:rPr>
          <w:b/>
        </w:rPr>
      </w:pPr>
    </w:p>
    <w:p w:rsidR="007E643D" w:rsidRDefault="007E643D" w:rsidP="007E643D">
      <w:pPr>
        <w:widowControl w:val="0"/>
        <w:autoSpaceDE w:val="0"/>
        <w:autoSpaceDN w:val="0"/>
        <w:adjustRightInd w:val="0"/>
        <w:ind w:firstLine="567"/>
        <w:jc w:val="center"/>
        <w:rPr>
          <w:b/>
        </w:rPr>
      </w:pPr>
      <w:r>
        <w:rPr>
          <w:b/>
        </w:rPr>
        <w:t>4. Порядок и сроки поставки товара</w:t>
      </w:r>
    </w:p>
    <w:p w:rsidR="007E643D" w:rsidRDefault="007E643D" w:rsidP="007E643D">
      <w:pPr>
        <w:pStyle w:val="32"/>
        <w:ind w:firstLine="567"/>
        <w:jc w:val="both"/>
        <w:rPr>
          <w:sz w:val="24"/>
          <w:szCs w:val="24"/>
        </w:rPr>
      </w:pPr>
      <w:r>
        <w:t xml:space="preserve">4.1. </w:t>
      </w:r>
      <w:r>
        <w:rPr>
          <w:sz w:val="24"/>
          <w:szCs w:val="24"/>
        </w:rPr>
        <w:t xml:space="preserve">Поставка товара должна быть осуществлена в течение </w:t>
      </w:r>
      <w:r w:rsidR="00F5783E">
        <w:rPr>
          <w:sz w:val="24"/>
          <w:szCs w:val="24"/>
        </w:rPr>
        <w:t>6</w:t>
      </w:r>
      <w:r>
        <w:rPr>
          <w:color w:val="000000"/>
          <w:spacing w:val="1"/>
          <w:sz w:val="24"/>
          <w:szCs w:val="24"/>
        </w:rPr>
        <w:t>0 (</w:t>
      </w:r>
      <w:r w:rsidR="00F5783E">
        <w:rPr>
          <w:color w:val="000000"/>
          <w:spacing w:val="1"/>
          <w:sz w:val="24"/>
          <w:szCs w:val="24"/>
        </w:rPr>
        <w:t>Шестидесяти</w:t>
      </w:r>
      <w:r>
        <w:rPr>
          <w:color w:val="000000"/>
          <w:spacing w:val="1"/>
          <w:sz w:val="24"/>
          <w:szCs w:val="24"/>
        </w:rPr>
        <w:t xml:space="preserve">) рабочих дней </w:t>
      </w:r>
      <w:proofErr w:type="gramStart"/>
      <w:r>
        <w:rPr>
          <w:color w:val="000000"/>
          <w:spacing w:val="1"/>
          <w:sz w:val="24"/>
          <w:szCs w:val="24"/>
        </w:rPr>
        <w:t>с даты заключения</w:t>
      </w:r>
      <w:proofErr w:type="gramEnd"/>
      <w:r>
        <w:rPr>
          <w:color w:val="000000"/>
          <w:spacing w:val="1"/>
          <w:sz w:val="24"/>
          <w:szCs w:val="24"/>
        </w:rPr>
        <w:t xml:space="preserve"> договора.</w:t>
      </w:r>
    </w:p>
    <w:p w:rsidR="007E643D" w:rsidRDefault="007E643D" w:rsidP="007E643D">
      <w:pPr>
        <w:pStyle w:val="32"/>
        <w:ind w:firstLine="567"/>
        <w:jc w:val="both"/>
        <w:rPr>
          <w:sz w:val="24"/>
          <w:szCs w:val="24"/>
        </w:rPr>
      </w:pPr>
      <w:r>
        <w:t xml:space="preserve">4.2. </w:t>
      </w:r>
      <w:r>
        <w:rPr>
          <w:sz w:val="24"/>
          <w:szCs w:val="24"/>
        </w:rPr>
        <w:t xml:space="preserve">Датой поставки товара является дата подписания Заказчиком </w:t>
      </w:r>
      <w:r>
        <w:rPr>
          <w:color w:val="000000"/>
          <w:sz w:val="24"/>
          <w:szCs w:val="24"/>
        </w:rPr>
        <w:t>товарной накладной и/или универсального передаточного документа.</w:t>
      </w:r>
    </w:p>
    <w:p w:rsidR="007E643D" w:rsidRDefault="007E643D" w:rsidP="007E643D">
      <w:pPr>
        <w:widowControl w:val="0"/>
        <w:autoSpaceDE w:val="0"/>
        <w:autoSpaceDN w:val="0"/>
        <w:adjustRightInd w:val="0"/>
        <w:ind w:firstLine="567"/>
        <w:jc w:val="both"/>
      </w:pPr>
      <w:r>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t>дств св</w:t>
      </w:r>
      <w:proofErr w:type="gramEnd"/>
      <w:r>
        <w:t xml:space="preserve">язи. Адресом электронной почты для получения сообщений является: </w:t>
      </w:r>
      <w:proofErr w:type="spellStart"/>
      <w:r>
        <w:rPr>
          <w:lang w:val="en-US"/>
        </w:rPr>
        <w:t>gts</w:t>
      </w:r>
      <w:proofErr w:type="spellEnd"/>
      <w:r>
        <w:t>@</w:t>
      </w:r>
      <w:proofErr w:type="spellStart"/>
      <w:r>
        <w:rPr>
          <w:lang w:val="en-US"/>
        </w:rPr>
        <w:t>surgutgts</w:t>
      </w:r>
      <w:proofErr w:type="spellEnd"/>
      <w:r>
        <w:t>.</w:t>
      </w:r>
      <w:proofErr w:type="spellStart"/>
      <w:r>
        <w:rPr>
          <w:lang w:val="en-US"/>
        </w:rPr>
        <w:t>ru</w:t>
      </w:r>
      <w:proofErr w:type="spellEnd"/>
      <w:r>
        <w:t>.  Номером факса для получения сообщений является: 8 (3462) 37-67-25.</w:t>
      </w:r>
    </w:p>
    <w:p w:rsidR="007E643D" w:rsidRDefault="007E643D" w:rsidP="007E643D">
      <w:pPr>
        <w:widowControl w:val="0"/>
        <w:autoSpaceDE w:val="0"/>
        <w:autoSpaceDN w:val="0"/>
        <w:adjustRightInd w:val="0"/>
        <w:ind w:firstLine="567"/>
        <w:jc w:val="both"/>
      </w:pPr>
      <w:r>
        <w:rPr>
          <w:kern w:val="16"/>
        </w:rPr>
        <w:t xml:space="preserve">4.4. </w:t>
      </w:r>
      <w:r>
        <w:t xml:space="preserve">В </w:t>
      </w:r>
      <w:proofErr w:type="gramStart"/>
      <w:r>
        <w:t>случае</w:t>
      </w:r>
      <w:proofErr w:type="gramEnd"/>
      <w:r>
        <w:t xml:space="preserve">,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t>взаимосверки</w:t>
      </w:r>
      <w:proofErr w:type="spellEnd"/>
      <w: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7E643D" w:rsidRDefault="007E643D" w:rsidP="007E643D">
      <w:pPr>
        <w:widowControl w:val="0"/>
        <w:autoSpaceDE w:val="0"/>
        <w:autoSpaceDN w:val="0"/>
        <w:adjustRightInd w:val="0"/>
        <w:ind w:firstLine="567"/>
        <w:jc w:val="both"/>
      </w:pPr>
      <w:r>
        <w:t xml:space="preserve">Поставщик обязан подписать Акт </w:t>
      </w:r>
      <w:proofErr w:type="spellStart"/>
      <w:r>
        <w:t>взаимосверки</w:t>
      </w:r>
      <w:proofErr w:type="spellEnd"/>
      <w:r>
        <w:t xml:space="preserve"> обязательств. В </w:t>
      </w:r>
      <w:proofErr w:type="gramStart"/>
      <w:r>
        <w:t>случае</w:t>
      </w:r>
      <w:proofErr w:type="gramEnd"/>
      <w:r>
        <w:t xml:space="preserve"> уклонения Поставщика от подписания данного акта Заказчик проставляет в нем соответствующую отметку. Акт </w:t>
      </w:r>
      <w:proofErr w:type="spellStart"/>
      <w:r>
        <w:t>взаимосверки</w:t>
      </w:r>
      <w:proofErr w:type="spellEnd"/>
      <w:r>
        <w:t xml:space="preserve"> обязательств является основанием для проведения взаиморасчетов между Сторонами. </w:t>
      </w:r>
    </w:p>
    <w:p w:rsidR="007E643D" w:rsidRDefault="007E643D" w:rsidP="007E643D">
      <w:pPr>
        <w:jc w:val="center"/>
        <w:rPr>
          <w:b/>
        </w:rPr>
      </w:pPr>
      <w:r>
        <w:rPr>
          <w:b/>
        </w:rPr>
        <w:t>5. Порядок сдачи и приемки товара</w:t>
      </w:r>
    </w:p>
    <w:p w:rsidR="007E643D" w:rsidRDefault="007E643D" w:rsidP="007E643D">
      <w:pPr>
        <w:pStyle w:val="affe"/>
        <w:ind w:firstLine="567"/>
      </w:pPr>
      <w:r>
        <w:t xml:space="preserve">5.1. </w:t>
      </w:r>
      <w:proofErr w:type="gramStart"/>
      <w:r>
        <w:t>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и/или счет-фактуру и/или универсальные передаточные документы, все принадлежности и документы (техническую документацию), относящиеся к товару (</w:t>
      </w:r>
      <w:r w:rsidRPr="00193718">
        <w:t>санитарно-эпидемиологические заключения</w:t>
      </w:r>
      <w:r>
        <w:t>)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p>
    <w:p w:rsidR="007E643D" w:rsidRDefault="007E643D" w:rsidP="007E643D">
      <w:pPr>
        <w:pStyle w:val="affe"/>
        <w:ind w:firstLine="567"/>
      </w:pPr>
      <w:r>
        <w:t>5.2. Приемка товара, осуществляется в месте поставки товара.</w:t>
      </w:r>
    </w:p>
    <w:p w:rsidR="007E643D" w:rsidRDefault="007E643D" w:rsidP="007E643D">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7E643D" w:rsidRDefault="007E643D" w:rsidP="007E643D">
      <w:pPr>
        <w:pStyle w:val="affe"/>
        <w:ind w:firstLine="567"/>
      </w:pPr>
      <w:r>
        <w:t xml:space="preserve">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w:t>
      </w:r>
      <w:r>
        <w:lastRenderedPageBreak/>
        <w:t>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7E643D" w:rsidRDefault="007E643D" w:rsidP="007E643D">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7E643D" w:rsidRDefault="007E643D" w:rsidP="007E643D">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7E643D" w:rsidRDefault="007E643D" w:rsidP="007E643D">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 Договору);</w:t>
      </w:r>
    </w:p>
    <w:p w:rsidR="007E643D" w:rsidRDefault="007E643D" w:rsidP="007E643D">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7E643D" w:rsidRDefault="007E643D" w:rsidP="007E643D">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Техническом задании (Приложение №2 к Договору). </w:t>
      </w:r>
    </w:p>
    <w:p w:rsidR="007E643D" w:rsidRDefault="007E643D" w:rsidP="007E643D">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5 (пяти) рабочих дней с момента поступления товара </w:t>
      </w:r>
      <w:proofErr w:type="gramStart"/>
      <w:r>
        <w:t>в место поставки</w:t>
      </w:r>
      <w:proofErr w:type="gramEnd"/>
      <w:r>
        <w:t xml:space="preserve"> и получения сопроводительных документов на товар, либо Заказчик извещает Поставщика об отказе в приемке товара в этот же срок.</w:t>
      </w:r>
    </w:p>
    <w:p w:rsidR="007E643D" w:rsidRDefault="007E643D" w:rsidP="007E643D">
      <w:pPr>
        <w:pStyle w:val="aff5"/>
        <w:tabs>
          <w:tab w:val="left" w:pos="709"/>
        </w:tabs>
        <w:ind w:firstLine="567"/>
        <w:jc w:val="both"/>
        <w:rPr>
          <w:i w:val="0"/>
          <w:kern w:val="16"/>
          <w:sz w:val="24"/>
          <w:szCs w:val="24"/>
        </w:rPr>
      </w:pPr>
      <w:r>
        <w:rPr>
          <w:i w:val="0"/>
          <w:sz w:val="24"/>
          <w:szCs w:val="24"/>
        </w:rPr>
        <w:t xml:space="preserve">5.5.1. </w:t>
      </w:r>
      <w:r>
        <w:rPr>
          <w:i w:val="0"/>
          <w:kern w:val="16"/>
          <w:sz w:val="24"/>
          <w:szCs w:val="24"/>
        </w:rPr>
        <w:t xml:space="preserve">В </w:t>
      </w:r>
      <w:proofErr w:type="gramStart"/>
      <w:r>
        <w:rPr>
          <w:i w:val="0"/>
          <w:kern w:val="16"/>
          <w:sz w:val="24"/>
          <w:szCs w:val="24"/>
        </w:rPr>
        <w:t>случае</w:t>
      </w:r>
      <w:proofErr w:type="gramEnd"/>
      <w:r>
        <w:rPr>
          <w:i w:val="0"/>
          <w:kern w:val="16"/>
          <w:sz w:val="24"/>
          <w:szCs w:val="24"/>
        </w:rPr>
        <w:t xml:space="preserve"> обнаружения недостатков в качестве, количестве, комплектности поставленного товара, Заказчик в ходе проведения приемки извещает об этом Поставщика. В </w:t>
      </w:r>
      <w:proofErr w:type="gramStart"/>
      <w:r>
        <w:rPr>
          <w:i w:val="0"/>
          <w:kern w:val="16"/>
          <w:sz w:val="24"/>
          <w:szCs w:val="24"/>
        </w:rPr>
        <w:t>случае</w:t>
      </w:r>
      <w:proofErr w:type="gramEnd"/>
      <w:r>
        <w:rPr>
          <w:i w:val="0"/>
          <w:kern w:val="16"/>
          <w:sz w:val="24"/>
          <w:szCs w:val="24"/>
        </w:rPr>
        <w:t xml:space="preserve"> отсутствия Поставщика уведомление о некачественной поставке с указанием сроков по их устранению направляется Поставщику в течение 5 (пяти)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7E643D" w:rsidRDefault="007E643D" w:rsidP="007E643D">
      <w:pPr>
        <w:pStyle w:val="aff5"/>
        <w:tabs>
          <w:tab w:val="left" w:pos="709"/>
        </w:tabs>
        <w:ind w:firstLine="567"/>
        <w:jc w:val="both"/>
        <w:rPr>
          <w:i w:val="0"/>
          <w:kern w:val="16"/>
          <w:sz w:val="24"/>
          <w:szCs w:val="24"/>
        </w:rPr>
      </w:pPr>
      <w:r>
        <w:rPr>
          <w:i w:val="0"/>
          <w:kern w:val="16"/>
          <w:sz w:val="24"/>
          <w:szCs w:val="24"/>
        </w:rPr>
        <w:t>Приемка товара, не соответствующего условиям Договора и Приложений к нему, не осуществляется.</w:t>
      </w:r>
    </w:p>
    <w:p w:rsidR="007E643D" w:rsidRDefault="007E643D" w:rsidP="007E643D">
      <w:pPr>
        <w:ind w:firstLine="567"/>
        <w:jc w:val="both"/>
        <w:rPr>
          <w:kern w:val="16"/>
        </w:rPr>
      </w:pPr>
      <w:r>
        <w:rPr>
          <w:kern w:val="16"/>
        </w:rPr>
        <w:t xml:space="preserve">5.5.2. </w:t>
      </w:r>
      <w:proofErr w:type="gramStart"/>
      <w:r>
        <w:rPr>
          <w:kern w:val="16"/>
        </w:rPr>
        <w:t>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w:t>
      </w:r>
      <w:proofErr w:type="gramEnd"/>
      <w:r>
        <w:rPr>
          <w:kern w:val="16"/>
        </w:rPr>
        <w:t xml:space="preserve">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7E643D" w:rsidRDefault="007E643D" w:rsidP="007E643D">
      <w:pPr>
        <w:ind w:firstLine="567"/>
        <w:jc w:val="both"/>
        <w:rPr>
          <w:kern w:val="16"/>
        </w:rPr>
      </w:pPr>
      <w:r>
        <w:rPr>
          <w:kern w:val="16"/>
        </w:rPr>
        <w:t xml:space="preserve">5.5.3. Поставщик в установленный в уведомлении срок обязан устранить все допущенные нарушения. </w:t>
      </w:r>
      <w:proofErr w:type="gramStart"/>
      <w:r>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7E643D" w:rsidRDefault="007E643D" w:rsidP="007E643D">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7E643D" w:rsidRDefault="007E643D" w:rsidP="007E643D">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7E643D" w:rsidRDefault="007E643D" w:rsidP="007E643D">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7E643D" w:rsidRDefault="007E643D" w:rsidP="007E643D">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7E643D" w:rsidRDefault="007E643D" w:rsidP="007E643D">
      <w:pPr>
        <w:ind w:firstLine="567"/>
        <w:jc w:val="both"/>
        <w:rPr>
          <w:kern w:val="16"/>
        </w:rPr>
      </w:pPr>
      <w:r>
        <w:rPr>
          <w:kern w:val="16"/>
        </w:rPr>
        <w:t xml:space="preserve">5.7. Поставщик обеспечивает хранение товара до момента их сдачи – приемки. </w:t>
      </w:r>
    </w:p>
    <w:p w:rsidR="007E643D" w:rsidRDefault="007E643D" w:rsidP="007E643D">
      <w:pPr>
        <w:jc w:val="center"/>
        <w:rPr>
          <w:rFonts w:eastAsia="Calibri"/>
          <w:b/>
        </w:rPr>
      </w:pPr>
    </w:p>
    <w:p w:rsidR="007E643D" w:rsidRDefault="007E643D" w:rsidP="007E643D">
      <w:pPr>
        <w:jc w:val="center"/>
        <w:rPr>
          <w:rFonts w:eastAsia="Calibri"/>
          <w:b/>
        </w:rPr>
      </w:pPr>
    </w:p>
    <w:p w:rsidR="007E643D" w:rsidRDefault="007E643D" w:rsidP="007E643D">
      <w:pPr>
        <w:jc w:val="center"/>
        <w:rPr>
          <w:rFonts w:eastAsia="Calibri"/>
          <w:b/>
        </w:rPr>
      </w:pPr>
    </w:p>
    <w:p w:rsidR="007E643D" w:rsidRDefault="007E643D" w:rsidP="007E643D">
      <w:pPr>
        <w:tabs>
          <w:tab w:val="left" w:pos="709"/>
        </w:tabs>
        <w:ind w:firstLine="567"/>
        <w:jc w:val="center"/>
        <w:rPr>
          <w:rFonts w:eastAsia="Calibri"/>
          <w:b/>
        </w:rPr>
      </w:pPr>
      <w:r>
        <w:rPr>
          <w:rFonts w:eastAsia="Calibri"/>
          <w:b/>
        </w:rPr>
        <w:t>6. Ответственность сторон</w:t>
      </w:r>
    </w:p>
    <w:p w:rsidR="007E643D" w:rsidRDefault="007E643D" w:rsidP="007E643D">
      <w:pPr>
        <w:ind w:firstLine="567"/>
        <w:jc w:val="both"/>
        <w:rPr>
          <w:rFonts w:eastAsia="Calibri"/>
        </w:rPr>
      </w:pPr>
      <w:r>
        <w:rPr>
          <w:rFonts w:eastAsia="Calibri"/>
          <w:kern w:val="16"/>
        </w:rPr>
        <w:t xml:space="preserve">6.1. </w:t>
      </w:r>
      <w:r>
        <w:rPr>
          <w:rFonts w:eastAsia="Calibri"/>
        </w:rP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7E643D" w:rsidRDefault="007E643D" w:rsidP="007E643D">
      <w:pPr>
        <w:ind w:firstLine="567"/>
        <w:jc w:val="both"/>
      </w:pPr>
      <w:r>
        <w:t xml:space="preserve">6.2. Если Поставщиком просрочено исполнение обязательства либо это обязательство </w:t>
      </w:r>
      <w:proofErr w:type="spellStart"/>
      <w:r>
        <w:t>ненадлежаще</w:t>
      </w:r>
      <w:proofErr w:type="spellEnd"/>
      <w:r>
        <w:t xml:space="preserve"> исполнено, Заказчик вправе потребовать уплаты неустойки (штрафа, пеней).</w:t>
      </w:r>
    </w:p>
    <w:p w:rsidR="007E643D" w:rsidRDefault="007E643D" w:rsidP="007E643D">
      <w:pPr>
        <w:ind w:firstLine="567"/>
        <w:jc w:val="both"/>
        <w:rPr>
          <w:rFonts w:eastAsia="Calibri"/>
        </w:rPr>
      </w:pPr>
      <w:r>
        <w:rPr>
          <w:rFonts w:eastAsia="Calibri"/>
        </w:rPr>
        <w:t xml:space="preserve">6.3. За нарушение срока поставки, указанного в пункте 4.1. настоящего Договора, </w:t>
      </w:r>
      <w:r>
        <w:t>Заказчик вправе требовать с Поставщика уплаты пени из</w:t>
      </w:r>
      <w:r>
        <w:rPr>
          <w:rFonts w:eastAsia="Calibri"/>
        </w:rPr>
        <w:t xml:space="preserve">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w:t>
      </w:r>
    </w:p>
    <w:p w:rsidR="007E643D" w:rsidRDefault="007E643D" w:rsidP="007E643D">
      <w:pPr>
        <w:ind w:firstLine="567"/>
        <w:jc w:val="both"/>
        <w:rPr>
          <w:rFonts w:eastAsia="Calibri"/>
        </w:rPr>
      </w:pPr>
      <w:r>
        <w:rPr>
          <w:rFonts w:eastAsia="Calibri"/>
        </w:rPr>
        <w:t xml:space="preserve">При просрочке свыше 15-ти (пятнадцати) календарных дней </w:t>
      </w:r>
      <w:r>
        <w:t>Заказчик вправе требовать с Поставщика уплаты пени из</w:t>
      </w:r>
      <w:r>
        <w:rPr>
          <w:rFonts w:eastAsia="Calibri"/>
        </w:rPr>
        <w:t xml:space="preserve">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7E643D" w:rsidRDefault="007E643D" w:rsidP="007E643D">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7E643D" w:rsidRDefault="007E643D" w:rsidP="007E643D">
      <w:pPr>
        <w:ind w:firstLine="567"/>
        <w:jc w:val="both"/>
        <w:rPr>
          <w:rFonts w:eastAsia="Calibri"/>
        </w:rPr>
      </w:pPr>
      <w:r>
        <w:rPr>
          <w:rFonts w:eastAsia="Calibri"/>
        </w:rPr>
        <w:t xml:space="preserve">6.4. 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w:t>
      </w:r>
      <w:proofErr w:type="gramStart"/>
      <w:r>
        <w:rPr>
          <w:rFonts w:eastAsia="Calibri"/>
        </w:rPr>
        <w:t>с даты получения</w:t>
      </w:r>
      <w:proofErr w:type="gramEnd"/>
      <w:r>
        <w:rPr>
          <w:rFonts w:eastAsia="Calibri"/>
        </w:rPr>
        <w:t xml:space="preserve"> Поставщиком такого уведомления.</w:t>
      </w:r>
    </w:p>
    <w:p w:rsidR="007E643D" w:rsidRDefault="007E643D" w:rsidP="007E643D">
      <w:pPr>
        <w:ind w:firstLine="567"/>
        <w:jc w:val="both"/>
        <w:rPr>
          <w:rFonts w:eastAsia="Calibri"/>
        </w:rPr>
      </w:pPr>
      <w:r>
        <w:rPr>
          <w:rFonts w:eastAsia="Calibri"/>
        </w:rP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7E643D" w:rsidRDefault="007E643D" w:rsidP="007E643D">
      <w:pPr>
        <w:ind w:firstLine="567"/>
        <w:jc w:val="both"/>
        <w:rPr>
          <w:rFonts w:eastAsia="Calibri"/>
        </w:rPr>
      </w:pPr>
      <w:r>
        <w:rPr>
          <w:rFonts w:eastAsia="Calibri"/>
        </w:rPr>
        <w:t xml:space="preserve">6.5. За ненадлежащее исполнение обязательств, за исключением просрочки </w:t>
      </w:r>
      <w:r w:rsidRPr="003F078A">
        <w:rPr>
          <w:rFonts w:eastAsia="Calibri"/>
        </w:rPr>
        <w:t>Заказчик вправе потребовать уплату штрафа</w:t>
      </w:r>
      <w:r>
        <w:rPr>
          <w:rFonts w:eastAsia="Calibri"/>
        </w:rPr>
        <w:t xml:space="preserve"> в размере 5 (пять) % от цены настоящего Договора, указанной в п. 2.1. Договора.</w:t>
      </w:r>
    </w:p>
    <w:p w:rsidR="007E643D" w:rsidRDefault="007E643D" w:rsidP="007E643D">
      <w:pPr>
        <w:widowControl w:val="0"/>
        <w:autoSpaceDE w:val="0"/>
        <w:autoSpaceDN w:val="0"/>
        <w:adjustRightInd w:val="0"/>
        <w:ind w:firstLine="567"/>
        <w:jc w:val="both"/>
      </w:pPr>
      <w:r>
        <w:t xml:space="preserve">6.6. За неисполнение или ненадлежащее исполнение Поставщиком обязательств, предусмотренных пунктами Договора 3.3.2., 3.3.3., 3.3.4., 3.3.5., 3.3.6. </w:t>
      </w:r>
      <w:r w:rsidRPr="003F078A">
        <w:t>Заказчик вправе потребовать уплаты штрафа</w:t>
      </w:r>
      <w:r>
        <w:t xml:space="preserve"> в размере 5000 (Пять тысяч) рублей.</w:t>
      </w:r>
    </w:p>
    <w:p w:rsidR="007E643D" w:rsidRDefault="007E643D" w:rsidP="007E643D">
      <w:pPr>
        <w:autoSpaceDE w:val="0"/>
        <w:autoSpaceDN w:val="0"/>
        <w:adjustRightInd w:val="0"/>
        <w:ind w:firstLine="567"/>
        <w:jc w:val="both"/>
        <w:rPr>
          <w:rFonts w:eastAsia="Calibri"/>
          <w:lang w:eastAsia="en-US"/>
        </w:rPr>
      </w:pPr>
      <w:r>
        <w:rPr>
          <w:rFonts w:eastAsia="Calibri"/>
        </w:rPr>
        <w:t xml:space="preserve">6.7. Неисполнение или ненадлежащее исполнение Поставщиком обязательств, предусмотренных Договором, за исключением просрочки оформляется документом, </w:t>
      </w:r>
      <w:r>
        <w:rPr>
          <w:rFonts w:eastAsia="Calibri"/>
          <w:lang w:eastAsia="en-US"/>
        </w:rPr>
        <w:t xml:space="preserve">в котором указываются: </w:t>
      </w:r>
      <w:r>
        <w:rPr>
          <w:rFonts w:eastAsia="Calibri"/>
        </w:rP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rPr>
          <w:rFonts w:eastAsia="Calibri"/>
        </w:rPr>
        <w:t xml:space="preserve"> и (или) убытков</w:t>
      </w:r>
      <w:r>
        <w:rPr>
          <w:rFonts w:eastAsia="Calibri"/>
          <w:lang w:eastAsia="en-US"/>
        </w:rPr>
        <w:t xml:space="preserve">, подлежащей взысканию; итоговая сумма, подлежащая оплате </w:t>
      </w:r>
      <w:r>
        <w:rPr>
          <w:rFonts w:eastAsia="Calibri"/>
        </w:rPr>
        <w:t>Поставщику</w:t>
      </w:r>
      <w:r>
        <w:rPr>
          <w:rFonts w:eastAsia="Calibri"/>
          <w:lang w:eastAsia="en-US"/>
        </w:rPr>
        <w:t xml:space="preserve"> по Договору.</w:t>
      </w:r>
    </w:p>
    <w:p w:rsidR="007E643D" w:rsidRDefault="007E643D" w:rsidP="007E643D">
      <w:pPr>
        <w:widowControl w:val="0"/>
        <w:tabs>
          <w:tab w:val="decimal" w:pos="0"/>
        </w:tabs>
        <w:autoSpaceDE w:val="0"/>
        <w:autoSpaceDN w:val="0"/>
        <w:adjustRightInd w:val="0"/>
        <w:ind w:firstLine="567"/>
        <w:jc w:val="both"/>
        <w:rPr>
          <w:rFonts w:eastAsia="Calibri"/>
        </w:rPr>
      </w:pPr>
      <w:r>
        <w:rPr>
          <w:rFonts w:eastAsia="Calibri"/>
          <w:lang w:eastAsia="en-US"/>
        </w:rPr>
        <w:tab/>
        <w:t xml:space="preserve">Документ </w:t>
      </w:r>
      <w:r>
        <w:rPr>
          <w:rFonts w:eastAsia="Calibri"/>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w:t>
      </w:r>
      <w:proofErr w:type="gramStart"/>
      <w:r>
        <w:rPr>
          <w:rFonts w:eastAsia="Calibri"/>
        </w:rPr>
        <w:t>случае</w:t>
      </w:r>
      <w:proofErr w:type="gramEnd"/>
      <w:r>
        <w:rPr>
          <w:rFonts w:eastAsia="Calibri"/>
        </w:rPr>
        <w:t xml:space="preserve">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7E643D" w:rsidRDefault="007E643D" w:rsidP="007E643D">
      <w:pPr>
        <w:autoSpaceDE w:val="0"/>
        <w:autoSpaceDN w:val="0"/>
        <w:adjustRightInd w:val="0"/>
        <w:ind w:firstLine="567"/>
        <w:jc w:val="both"/>
        <w:rPr>
          <w:rFonts w:eastAsia="Calibri"/>
        </w:rPr>
      </w:pPr>
      <w:r>
        <w:rPr>
          <w:rFonts w:eastAsia="Calibri"/>
        </w:rPr>
        <w:t xml:space="preserve">6.8. В </w:t>
      </w:r>
      <w:proofErr w:type="gramStart"/>
      <w:r>
        <w:rPr>
          <w:rFonts w:eastAsia="Calibri"/>
        </w:rPr>
        <w:t>случае</w:t>
      </w:r>
      <w:proofErr w:type="gramEnd"/>
      <w:r>
        <w:rPr>
          <w:rFonts w:eastAsia="Calibri"/>
        </w:rPr>
        <w:t xml:space="preserve">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7E643D" w:rsidRDefault="007E643D" w:rsidP="007E643D">
      <w:pPr>
        <w:widowControl w:val="0"/>
        <w:tabs>
          <w:tab w:val="decimal" w:pos="0"/>
        </w:tabs>
        <w:autoSpaceDE w:val="0"/>
        <w:autoSpaceDN w:val="0"/>
        <w:adjustRightInd w:val="0"/>
        <w:ind w:firstLine="567"/>
        <w:jc w:val="both"/>
        <w:rPr>
          <w:rFonts w:eastAsia="Calibri"/>
        </w:rPr>
      </w:pPr>
      <w:r>
        <w:rPr>
          <w:rFonts w:eastAsia="Calibri"/>
        </w:rPr>
        <w:t xml:space="preserve">6.9. В </w:t>
      </w:r>
      <w:proofErr w:type="gramStart"/>
      <w:r>
        <w:rPr>
          <w:rFonts w:eastAsia="Calibri"/>
        </w:rPr>
        <w:t>случае</w:t>
      </w:r>
      <w:proofErr w:type="gramEnd"/>
      <w:r>
        <w:rPr>
          <w:rFonts w:eastAsia="Calibri"/>
        </w:rPr>
        <w:t xml:space="preserve"> просрочки исполнения Заказчиком обязательств, предусмотренных </w:t>
      </w:r>
      <w:r>
        <w:rPr>
          <w:rFonts w:eastAsia="Calibri"/>
        </w:rPr>
        <w:lastRenderedPageBreak/>
        <w:t xml:space="preserve">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7E643D" w:rsidRDefault="007E643D" w:rsidP="007E643D">
      <w:pPr>
        <w:autoSpaceDE w:val="0"/>
        <w:autoSpaceDN w:val="0"/>
        <w:adjustRightInd w:val="0"/>
        <w:ind w:firstLine="567"/>
        <w:jc w:val="both"/>
        <w:rPr>
          <w:rFonts w:eastAsia="Calibri"/>
          <w:bCs/>
        </w:rPr>
      </w:pPr>
      <w:r>
        <w:rPr>
          <w:rFonts w:eastAsia="Calibri"/>
        </w:rPr>
        <w:t xml:space="preserve">6.10. </w:t>
      </w:r>
      <w:r>
        <w:rPr>
          <w:rFonts w:eastAsia="Calibri"/>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E643D" w:rsidRDefault="007E643D" w:rsidP="007E643D">
      <w:pPr>
        <w:ind w:firstLine="567"/>
        <w:jc w:val="both"/>
        <w:rPr>
          <w:rFonts w:eastAsia="Calibri"/>
        </w:rPr>
      </w:pPr>
      <w:r>
        <w:rPr>
          <w:rFonts w:eastAsia="Calibri"/>
        </w:rP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7E643D" w:rsidRDefault="007E643D" w:rsidP="007E643D">
      <w:pPr>
        <w:jc w:val="center"/>
        <w:rPr>
          <w:rFonts w:eastAsia="Calibri"/>
          <w:b/>
        </w:rPr>
      </w:pPr>
    </w:p>
    <w:p w:rsidR="007E643D" w:rsidRDefault="007E643D" w:rsidP="007E643D">
      <w:pPr>
        <w:jc w:val="center"/>
        <w:rPr>
          <w:rFonts w:eastAsia="Calibri"/>
          <w:b/>
        </w:rPr>
      </w:pPr>
      <w:r>
        <w:rPr>
          <w:rFonts w:eastAsia="Calibri"/>
          <w:b/>
        </w:rPr>
        <w:t>7. Форс-мажорные обстоятельства</w:t>
      </w:r>
    </w:p>
    <w:p w:rsidR="007E643D" w:rsidRDefault="007E643D" w:rsidP="007E643D">
      <w:pPr>
        <w:ind w:firstLine="567"/>
        <w:jc w:val="both"/>
        <w:rPr>
          <w:rFonts w:eastAsia="Calibri"/>
        </w:rPr>
      </w:pPr>
      <w:r>
        <w:rPr>
          <w:rFonts w:eastAsia="Calibri"/>
        </w:rPr>
        <w:t xml:space="preserve">7.1. </w:t>
      </w:r>
      <w:proofErr w:type="gramStart"/>
      <w:r>
        <w:rPr>
          <w:rFonts w:eastAsia="Calibri"/>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rPr>
          <w:rFonts w:eastAsia="Calibri"/>
        </w:rPr>
        <w:tab/>
      </w:r>
      <w:proofErr w:type="gramEnd"/>
    </w:p>
    <w:p w:rsidR="007E643D" w:rsidRDefault="007E643D" w:rsidP="007E643D">
      <w:pPr>
        <w:ind w:firstLine="567"/>
        <w:jc w:val="both"/>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7E643D" w:rsidRDefault="007E643D" w:rsidP="007E643D">
      <w:pPr>
        <w:ind w:firstLine="567"/>
        <w:jc w:val="both"/>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7E643D" w:rsidRDefault="007E643D" w:rsidP="007E643D">
      <w:pPr>
        <w:ind w:firstLine="567"/>
        <w:jc w:val="both"/>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7E643D" w:rsidRDefault="007E643D" w:rsidP="007E643D">
      <w:pPr>
        <w:ind w:firstLine="567"/>
        <w:jc w:val="both"/>
      </w:pPr>
      <w:r>
        <w:t xml:space="preserve">7.4. Если обстоятельства и их последствия будут длиться более 1 (одного) месяца, то стороны вправе расторгнуть Договор. В </w:t>
      </w:r>
      <w:proofErr w:type="gramStart"/>
      <w:r>
        <w:t>этом</w:t>
      </w:r>
      <w:proofErr w:type="gramEnd"/>
      <w:r>
        <w:t xml:space="preserve"> случае ни одна из сторон не имеет права потребовать от другой стороны возмещения убытков.</w:t>
      </w:r>
    </w:p>
    <w:p w:rsidR="007E643D" w:rsidRDefault="007E643D" w:rsidP="007E643D">
      <w:pPr>
        <w:keepNext/>
        <w:ind w:firstLine="567"/>
        <w:jc w:val="center"/>
        <w:rPr>
          <w:rFonts w:eastAsia="Calibri"/>
          <w:b/>
        </w:rPr>
      </w:pPr>
    </w:p>
    <w:p w:rsidR="007E643D" w:rsidRDefault="007E643D" w:rsidP="007E643D">
      <w:pPr>
        <w:keepNext/>
        <w:ind w:firstLine="567"/>
        <w:jc w:val="center"/>
        <w:rPr>
          <w:rFonts w:eastAsia="Calibri"/>
          <w:b/>
        </w:rPr>
      </w:pPr>
      <w:r>
        <w:rPr>
          <w:rFonts w:eastAsia="Calibri"/>
          <w:b/>
        </w:rPr>
        <w:t>8. Порядок разрешения споров</w:t>
      </w:r>
    </w:p>
    <w:p w:rsidR="007E643D" w:rsidRDefault="007E643D" w:rsidP="007E643D">
      <w:pPr>
        <w:ind w:firstLine="567"/>
        <w:jc w:val="both"/>
      </w:pPr>
      <w:r>
        <w:t xml:space="preserve">8.1.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7E643D" w:rsidRDefault="007E643D" w:rsidP="007E643D">
      <w:pPr>
        <w:ind w:firstLine="567"/>
        <w:jc w:val="both"/>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7E643D" w:rsidRDefault="007E643D" w:rsidP="007E643D">
      <w:pPr>
        <w:ind w:firstLine="567"/>
        <w:jc w:val="center"/>
        <w:rPr>
          <w:rFonts w:eastAsia="Calibri"/>
          <w:b/>
        </w:rPr>
      </w:pPr>
    </w:p>
    <w:p w:rsidR="007E643D" w:rsidRDefault="007E643D" w:rsidP="007E643D">
      <w:pPr>
        <w:ind w:firstLine="567"/>
        <w:jc w:val="center"/>
        <w:rPr>
          <w:rFonts w:eastAsia="Calibri"/>
          <w:b/>
        </w:rPr>
      </w:pPr>
      <w:r>
        <w:rPr>
          <w:rFonts w:eastAsia="Calibri"/>
          <w:b/>
        </w:rPr>
        <w:t>9. Изменение и расторжение Договора</w:t>
      </w:r>
    </w:p>
    <w:p w:rsidR="007E643D" w:rsidRDefault="007E643D" w:rsidP="007E643D">
      <w:pPr>
        <w:ind w:firstLine="567"/>
        <w:jc w:val="both"/>
        <w:rPr>
          <w:rFonts w:eastAsia="Calibri"/>
        </w:rPr>
      </w:pPr>
      <w:r>
        <w:rPr>
          <w:rFonts w:eastAsia="Calibri"/>
        </w:rP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7E643D" w:rsidRDefault="007E643D" w:rsidP="007E643D">
      <w:pPr>
        <w:ind w:firstLine="567"/>
        <w:jc w:val="both"/>
        <w:rPr>
          <w:rFonts w:eastAsia="Calibri"/>
        </w:rPr>
      </w:pPr>
      <w:r>
        <w:rPr>
          <w:rFonts w:eastAsia="Calibri"/>
        </w:rPr>
        <w:t xml:space="preserve">9.2. </w:t>
      </w:r>
      <w:proofErr w:type="gramStart"/>
      <w:r>
        <w:rPr>
          <w:rFonts w:eastAsia="Calibri"/>
        </w:rPr>
        <w:t>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roofErr w:type="gramEnd"/>
    </w:p>
    <w:p w:rsidR="007E643D" w:rsidRDefault="007E643D" w:rsidP="007E643D">
      <w:pPr>
        <w:ind w:firstLine="567"/>
        <w:jc w:val="both"/>
        <w:rPr>
          <w:rFonts w:eastAsia="Calibri"/>
        </w:rPr>
      </w:pPr>
      <w:r>
        <w:rPr>
          <w:rFonts w:eastAsia="Calibri"/>
        </w:rPr>
        <w:lastRenderedPageBreak/>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7E643D" w:rsidRDefault="007E643D" w:rsidP="007E643D">
      <w:pPr>
        <w:widowControl w:val="0"/>
        <w:tabs>
          <w:tab w:val="decimal" w:pos="0"/>
        </w:tabs>
        <w:autoSpaceDE w:val="0"/>
        <w:autoSpaceDN w:val="0"/>
        <w:adjustRightInd w:val="0"/>
        <w:ind w:firstLine="567"/>
        <w:jc w:val="both"/>
        <w:rPr>
          <w:rFonts w:eastAsia="Calibri"/>
        </w:rPr>
      </w:pPr>
      <w:r>
        <w:rPr>
          <w:rFonts w:eastAsia="Calibri"/>
        </w:rP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7E643D" w:rsidRDefault="007E643D" w:rsidP="007E643D">
      <w:pPr>
        <w:ind w:firstLine="567"/>
        <w:jc w:val="both"/>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7E643D" w:rsidRDefault="007E643D" w:rsidP="007E643D">
      <w:pPr>
        <w:ind w:firstLine="567"/>
        <w:jc w:val="both"/>
      </w:pPr>
      <w:r>
        <w:t xml:space="preserve">9.5. </w:t>
      </w:r>
      <w:r w:rsidRPr="003F078A">
        <w:t xml:space="preserve">Заказчик по настоящему Договору имеет право отказаться от исполнения настоящего Договора в одностороннем порядке путем направления уведомления </w:t>
      </w:r>
      <w:r>
        <w:t>Поставщику</w:t>
      </w:r>
      <w:r w:rsidRPr="003F078A">
        <w:t xml:space="preserve">. Договор прекращается </w:t>
      </w:r>
      <w:proofErr w:type="gramStart"/>
      <w:r w:rsidRPr="003F078A">
        <w:t>с даты получения</w:t>
      </w:r>
      <w:proofErr w:type="gramEnd"/>
      <w:r w:rsidRPr="003F078A">
        <w:t xml:space="preserve"> </w:t>
      </w:r>
      <w:r>
        <w:t>Поставщиком</w:t>
      </w:r>
      <w:r w:rsidRPr="003F078A">
        <w:t xml:space="preserve"> письменного уведомления об отказе Заказчика от исполнения договора. С момента получения </w:t>
      </w:r>
      <w:r>
        <w:t>Поставщиком</w:t>
      </w:r>
      <w:r w:rsidRPr="003F078A">
        <w:t xml:space="preserve">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w:t>
      </w:r>
      <w:r>
        <w:t>Поставщик</w:t>
      </w:r>
      <w:r w:rsidRPr="003F078A">
        <w:t xml:space="preserve"> по настоящему договору не находится по указанному адресу. Уведомление считается доставленным и в тех случаях, если оно поступило </w:t>
      </w:r>
      <w:r>
        <w:t>Поставщику</w:t>
      </w:r>
      <w:r w:rsidRPr="003F078A">
        <w:t xml:space="preserve">, но, по обстоятельствам, зависящим от него, не было ему вручено или </w:t>
      </w:r>
      <w:r>
        <w:t>Поставщик</w:t>
      </w:r>
      <w:r w:rsidRPr="003F078A">
        <w:t xml:space="preserve"> не ознакомился с ним.</w:t>
      </w:r>
    </w:p>
    <w:p w:rsidR="007E643D" w:rsidRDefault="007E643D" w:rsidP="007E643D">
      <w:pPr>
        <w:ind w:firstLine="567"/>
        <w:jc w:val="center"/>
        <w:rPr>
          <w:rFonts w:eastAsia="Calibri"/>
          <w:b/>
        </w:rPr>
      </w:pPr>
    </w:p>
    <w:p w:rsidR="007E643D" w:rsidRDefault="007E643D" w:rsidP="007E643D">
      <w:pPr>
        <w:ind w:firstLine="567"/>
        <w:jc w:val="center"/>
        <w:rPr>
          <w:rFonts w:eastAsia="Calibri"/>
          <w:b/>
        </w:rPr>
      </w:pPr>
      <w:r>
        <w:rPr>
          <w:rFonts w:eastAsia="Calibri"/>
          <w:b/>
        </w:rPr>
        <w:t>10. Срок действия Договора</w:t>
      </w:r>
    </w:p>
    <w:p w:rsidR="007E643D" w:rsidRDefault="007E643D" w:rsidP="007E643D">
      <w:pPr>
        <w:autoSpaceDE w:val="0"/>
        <w:autoSpaceDN w:val="0"/>
        <w:adjustRightInd w:val="0"/>
        <w:ind w:firstLine="567"/>
        <w:jc w:val="both"/>
        <w:rPr>
          <w:rFonts w:eastAsia="Calibri"/>
        </w:rPr>
      </w:pPr>
      <w:r>
        <w:rPr>
          <w:rFonts w:eastAsia="Calibri"/>
        </w:rPr>
        <w:t xml:space="preserve">10.1. Договор вступает в силу со дня подписания его Сторонами и действует </w:t>
      </w:r>
      <w:r>
        <w:t>по 31.</w:t>
      </w:r>
      <w:r w:rsidR="00F5783E">
        <w:t>01</w:t>
      </w:r>
      <w:r>
        <w:t>.20</w:t>
      </w:r>
      <w:r w:rsidR="00F5783E">
        <w:t>20</w:t>
      </w:r>
      <w:r>
        <w:t xml:space="preserve">. С 01 </w:t>
      </w:r>
      <w:r w:rsidR="00F5783E">
        <w:t>фе</w:t>
      </w:r>
      <w:bookmarkStart w:id="92" w:name="_GoBack"/>
      <w:bookmarkEnd w:id="92"/>
      <w:r w:rsidR="00F5783E">
        <w:t>враля</w:t>
      </w:r>
      <w:r>
        <w:t xml:space="preserve"> 2020 г. обязательства</w:t>
      </w:r>
      <w:r>
        <w:rPr>
          <w:rFonts w:eastAsia="Calibri"/>
        </w:rPr>
        <w:t xml:space="preserve">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7E643D" w:rsidRDefault="007E643D" w:rsidP="007E643D">
      <w:pPr>
        <w:ind w:firstLine="567"/>
        <w:jc w:val="center"/>
        <w:rPr>
          <w:rFonts w:eastAsia="Calibri"/>
          <w:b/>
        </w:rPr>
      </w:pPr>
    </w:p>
    <w:p w:rsidR="007E643D" w:rsidRDefault="007E643D" w:rsidP="007E643D">
      <w:pPr>
        <w:ind w:firstLine="567"/>
        <w:jc w:val="center"/>
        <w:rPr>
          <w:rFonts w:eastAsia="Calibri"/>
          <w:b/>
        </w:rPr>
      </w:pPr>
      <w:r>
        <w:rPr>
          <w:rFonts w:eastAsia="Calibri"/>
          <w:b/>
        </w:rPr>
        <w:t>11. Прочие условия</w:t>
      </w:r>
    </w:p>
    <w:p w:rsidR="007E643D" w:rsidRDefault="007E643D" w:rsidP="007E643D">
      <w:pPr>
        <w:autoSpaceDE w:val="0"/>
        <w:autoSpaceDN w:val="0"/>
        <w:adjustRightInd w:val="0"/>
        <w:ind w:firstLine="567"/>
        <w:jc w:val="both"/>
      </w:pPr>
      <w:r>
        <w:t>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электронной информационной системы, сайта в информационно-телекоммуникационной сети «Интернет» - www.roseltorg.ru.</w:t>
      </w:r>
    </w:p>
    <w:p w:rsidR="007E643D" w:rsidRDefault="007E643D" w:rsidP="007E643D">
      <w:pPr>
        <w:widowControl w:val="0"/>
        <w:shd w:val="clear" w:color="auto" w:fill="FFFFFF"/>
        <w:autoSpaceDE w:val="0"/>
        <w:autoSpaceDN w:val="0"/>
        <w:adjustRightInd w:val="0"/>
        <w:ind w:firstLine="567"/>
        <w:jc w:val="both"/>
        <w:rPr>
          <w:rFonts w:eastAsia="Calibri"/>
          <w:color w:val="000000"/>
        </w:rPr>
      </w:pPr>
      <w:r>
        <w:rPr>
          <w:rFonts w:eastAsia="Calibri"/>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7E643D" w:rsidRDefault="007E643D" w:rsidP="007E643D">
      <w:pPr>
        <w:ind w:firstLine="567"/>
        <w:jc w:val="both"/>
        <w:rPr>
          <w:rFonts w:eastAsia="Calibri"/>
        </w:rPr>
      </w:pPr>
      <w:r>
        <w:rPr>
          <w:rFonts w:eastAsia="Calibri"/>
        </w:rP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7E643D" w:rsidRDefault="007E643D" w:rsidP="007E643D">
      <w:pPr>
        <w:autoSpaceDE w:val="0"/>
        <w:autoSpaceDN w:val="0"/>
        <w:adjustRightInd w:val="0"/>
        <w:ind w:firstLine="567"/>
        <w:jc w:val="both"/>
      </w:pPr>
      <w:r>
        <w:t xml:space="preserve">11.4. В </w:t>
      </w:r>
      <w:proofErr w:type="gramStart"/>
      <w:r>
        <w:t>случае</w:t>
      </w:r>
      <w:proofErr w:type="gramEnd"/>
      <w:r>
        <w:t xml:space="preserve">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7E643D" w:rsidRDefault="007E643D" w:rsidP="007E643D">
      <w:pPr>
        <w:tabs>
          <w:tab w:val="left" w:pos="708"/>
          <w:tab w:val="num" w:pos="1980"/>
        </w:tabs>
        <w:ind w:firstLine="567"/>
        <w:jc w:val="both"/>
      </w:pPr>
      <w: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7E643D" w:rsidRDefault="007E643D" w:rsidP="007E643D">
      <w:pPr>
        <w:autoSpaceDE w:val="0"/>
        <w:autoSpaceDN w:val="0"/>
        <w:adjustRightInd w:val="0"/>
        <w:ind w:firstLine="567"/>
        <w:jc w:val="both"/>
      </w:pPr>
      <w:r>
        <w:t>11.6. Все приложения к Договору являются его неотъемлемой частью.</w:t>
      </w:r>
    </w:p>
    <w:p w:rsidR="007E643D" w:rsidRDefault="007E643D" w:rsidP="007E643D">
      <w:pPr>
        <w:autoSpaceDE w:val="0"/>
        <w:autoSpaceDN w:val="0"/>
        <w:adjustRightInd w:val="0"/>
        <w:ind w:firstLine="567"/>
        <w:jc w:val="both"/>
      </w:pPr>
      <w:r>
        <w:t>11.7. К Договору прилагается:</w:t>
      </w:r>
    </w:p>
    <w:p w:rsidR="007E643D" w:rsidRDefault="007E643D" w:rsidP="007E643D">
      <w:pPr>
        <w:autoSpaceDE w:val="0"/>
        <w:autoSpaceDN w:val="0"/>
        <w:adjustRightInd w:val="0"/>
        <w:ind w:firstLine="567"/>
        <w:jc w:val="both"/>
        <w:rPr>
          <w:rFonts w:eastAsia="Calibri"/>
        </w:rPr>
      </w:pPr>
      <w:r>
        <w:rPr>
          <w:rFonts w:eastAsia="Calibri"/>
        </w:rPr>
        <w:t>- Приложение №1 (Спецификация);</w:t>
      </w:r>
    </w:p>
    <w:p w:rsidR="007E643D" w:rsidRDefault="007E643D" w:rsidP="007E643D">
      <w:pPr>
        <w:autoSpaceDE w:val="0"/>
        <w:autoSpaceDN w:val="0"/>
        <w:adjustRightInd w:val="0"/>
        <w:ind w:firstLine="567"/>
        <w:jc w:val="both"/>
      </w:pPr>
      <w:r>
        <w:t>- Приложение №2 (Техническое задание).</w:t>
      </w:r>
    </w:p>
    <w:p w:rsidR="007E643D" w:rsidRDefault="007E643D" w:rsidP="007E643D">
      <w:pPr>
        <w:ind w:firstLine="567"/>
        <w:jc w:val="both"/>
        <w:rPr>
          <w:rFonts w:eastAsia="Calibri"/>
          <w:b/>
        </w:rPr>
      </w:pPr>
    </w:p>
    <w:p w:rsidR="007E643D" w:rsidRDefault="007E643D" w:rsidP="007E643D">
      <w:pPr>
        <w:ind w:firstLine="567"/>
        <w:jc w:val="both"/>
        <w:rPr>
          <w:rFonts w:eastAsia="Calibri"/>
          <w:b/>
        </w:rPr>
      </w:pPr>
      <w:r>
        <w:rPr>
          <w:rFonts w:eastAsia="Calibri"/>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7E643D" w:rsidTr="00EA1B55">
        <w:trPr>
          <w:trHeight w:val="3725"/>
        </w:trPr>
        <w:tc>
          <w:tcPr>
            <w:tcW w:w="4672" w:type="dxa"/>
          </w:tcPr>
          <w:p w:rsidR="007E643D" w:rsidRDefault="007E643D" w:rsidP="00EA1B55">
            <w:pPr>
              <w:widowControl w:val="0"/>
              <w:autoSpaceDE w:val="0"/>
              <w:autoSpaceDN w:val="0"/>
              <w:adjustRightInd w:val="0"/>
              <w:jc w:val="both"/>
              <w:rPr>
                <w:color w:val="000000"/>
              </w:rPr>
            </w:pPr>
            <w:r>
              <w:rPr>
                <w:b/>
                <w:color w:val="000000"/>
              </w:rPr>
              <w:t>Заказчик:</w:t>
            </w:r>
          </w:p>
          <w:p w:rsidR="007E643D" w:rsidRPr="00201240" w:rsidRDefault="007E643D" w:rsidP="00EA1B55">
            <w:pPr>
              <w:autoSpaceDE w:val="0"/>
              <w:autoSpaceDN w:val="0"/>
              <w:jc w:val="both"/>
              <w:rPr>
                <w:b/>
                <w:color w:val="000000"/>
              </w:rPr>
            </w:pPr>
            <w:r w:rsidRPr="00201240">
              <w:rPr>
                <w:b/>
                <w:spacing w:val="-4"/>
              </w:rPr>
              <w:t xml:space="preserve">Сургутское городское муниципальное унитарное предприятие </w:t>
            </w:r>
            <w:r w:rsidRPr="00201240">
              <w:rPr>
                <w:b/>
                <w:color w:val="000000"/>
              </w:rPr>
              <w:t>«Городские тепловые сети»</w:t>
            </w:r>
          </w:p>
          <w:p w:rsidR="007E643D" w:rsidRDefault="007E643D" w:rsidP="00EA1B55">
            <w:pPr>
              <w:autoSpaceDE w:val="0"/>
              <w:autoSpaceDN w:val="0"/>
              <w:jc w:val="both"/>
              <w:rPr>
                <w:rFonts w:ascii="Calibri" w:hAnsi="Calibri" w:cs="Calibri"/>
                <w:color w:val="000000"/>
              </w:rPr>
            </w:pPr>
            <w:r>
              <w:rPr>
                <w:color w:val="000000"/>
              </w:rPr>
              <w:t xml:space="preserve">ИНН 8602017038 /КПП 860201001   </w:t>
            </w:r>
          </w:p>
          <w:p w:rsidR="007E643D" w:rsidRDefault="007E643D" w:rsidP="00EA1B55">
            <w:pPr>
              <w:autoSpaceDE w:val="0"/>
              <w:autoSpaceDN w:val="0"/>
              <w:jc w:val="both"/>
              <w:rPr>
                <w:color w:val="000000"/>
              </w:rPr>
            </w:pPr>
            <w:r>
              <w:rPr>
                <w:color w:val="000000"/>
              </w:rPr>
              <w:t xml:space="preserve">ОГРН 1028600587069     </w:t>
            </w:r>
          </w:p>
          <w:p w:rsidR="007E643D" w:rsidRDefault="007E643D" w:rsidP="00EA1B55">
            <w:pPr>
              <w:autoSpaceDE w:val="0"/>
              <w:autoSpaceDN w:val="0"/>
              <w:jc w:val="both"/>
              <w:rPr>
                <w:color w:val="000000"/>
              </w:rPr>
            </w:pPr>
            <w:proofErr w:type="gramStart"/>
            <w:r>
              <w:rPr>
                <w:color w:val="000000"/>
              </w:rPr>
              <w:t>Р</w:t>
            </w:r>
            <w:proofErr w:type="gramEnd"/>
            <w:r>
              <w:rPr>
                <w:color w:val="000000"/>
              </w:rPr>
              <w:t>/с 40702810167170101356  </w:t>
            </w:r>
          </w:p>
          <w:p w:rsidR="007E643D" w:rsidRDefault="007E643D" w:rsidP="00EA1B55">
            <w:pPr>
              <w:autoSpaceDE w:val="0"/>
              <w:autoSpaceDN w:val="0"/>
              <w:jc w:val="both"/>
              <w:rPr>
                <w:color w:val="000000"/>
              </w:rPr>
            </w:pPr>
            <w:r>
              <w:rPr>
                <w:color w:val="000000"/>
              </w:rPr>
              <w:t>Западно-Сибирское отделение №8647</w:t>
            </w:r>
          </w:p>
          <w:p w:rsidR="007E643D" w:rsidRDefault="007E643D" w:rsidP="00EA1B55">
            <w:pPr>
              <w:autoSpaceDE w:val="0"/>
              <w:autoSpaceDN w:val="0"/>
              <w:jc w:val="both"/>
              <w:rPr>
                <w:color w:val="000000"/>
              </w:rPr>
            </w:pPr>
            <w:r>
              <w:rPr>
                <w:color w:val="000000"/>
              </w:rPr>
              <w:t xml:space="preserve">ПАО Сбербанк    </w:t>
            </w:r>
          </w:p>
          <w:p w:rsidR="007E643D" w:rsidRDefault="007E643D" w:rsidP="00EA1B55">
            <w:pPr>
              <w:autoSpaceDE w:val="0"/>
              <w:autoSpaceDN w:val="0"/>
              <w:jc w:val="both"/>
              <w:rPr>
                <w:color w:val="000000"/>
              </w:rPr>
            </w:pPr>
            <w:r>
              <w:rPr>
                <w:color w:val="000000"/>
              </w:rPr>
              <w:t xml:space="preserve">г. Тюмень         </w:t>
            </w:r>
          </w:p>
          <w:p w:rsidR="007E643D" w:rsidRDefault="007E643D" w:rsidP="00EA1B55">
            <w:pPr>
              <w:autoSpaceDE w:val="0"/>
              <w:autoSpaceDN w:val="0"/>
              <w:jc w:val="both"/>
              <w:rPr>
                <w:color w:val="000000"/>
              </w:rPr>
            </w:pPr>
            <w:r>
              <w:rPr>
                <w:color w:val="000000"/>
              </w:rPr>
              <w:t xml:space="preserve">к/с 30101810800000000651        </w:t>
            </w:r>
          </w:p>
          <w:p w:rsidR="007E643D" w:rsidRDefault="007E643D" w:rsidP="00EA1B55">
            <w:pPr>
              <w:jc w:val="both"/>
              <w:rPr>
                <w:color w:val="000000"/>
              </w:rPr>
            </w:pPr>
            <w:r>
              <w:rPr>
                <w:color w:val="000000"/>
              </w:rPr>
              <w:t xml:space="preserve">БИК 047102651         </w:t>
            </w:r>
          </w:p>
          <w:p w:rsidR="007E643D" w:rsidRDefault="007E643D" w:rsidP="00EA1B55">
            <w:pPr>
              <w:jc w:val="both"/>
              <w:rPr>
                <w:color w:val="000000"/>
              </w:rPr>
            </w:pPr>
            <w:r w:rsidRPr="00BE5690">
              <w:rPr>
                <w:b/>
                <w:color w:val="000000"/>
              </w:rPr>
              <w:t>Адрес (место нахождения):</w:t>
            </w:r>
            <w:r>
              <w:rPr>
                <w:color w:val="000000"/>
              </w:rPr>
              <w:t xml:space="preserve"> 628403, Ханты-Мансийский автономный округ - Югра, город Сургут, улица Маяковского, 15</w:t>
            </w:r>
          </w:p>
          <w:p w:rsidR="007E643D" w:rsidRDefault="007E643D" w:rsidP="00EA1B55">
            <w:pPr>
              <w:jc w:val="both"/>
              <w:rPr>
                <w:color w:val="000000"/>
              </w:rPr>
            </w:pPr>
            <w:r>
              <w:rPr>
                <w:color w:val="000000"/>
              </w:rPr>
              <w:t xml:space="preserve">Телефон: </w:t>
            </w:r>
            <w:r>
              <w:t>8 (3462) 37-67-25</w:t>
            </w:r>
          </w:p>
          <w:p w:rsidR="007E643D" w:rsidRDefault="007E643D" w:rsidP="00EA1B55">
            <w:pPr>
              <w:jc w:val="both"/>
              <w:rPr>
                <w:color w:val="000000"/>
              </w:rPr>
            </w:pPr>
            <w:r>
              <w:rPr>
                <w:color w:val="000000"/>
                <w:lang w:val="en-US"/>
              </w:rPr>
              <w:t>E</w:t>
            </w:r>
            <w:r>
              <w:rPr>
                <w:color w:val="000000"/>
              </w:rPr>
              <w:t>-</w:t>
            </w:r>
            <w:r>
              <w:rPr>
                <w:color w:val="000000"/>
                <w:lang w:val="en-US"/>
              </w:rPr>
              <w:t>mail</w:t>
            </w:r>
            <w:r>
              <w:rPr>
                <w:color w:val="000000"/>
              </w:rPr>
              <w:t xml:space="preserve">: </w:t>
            </w:r>
            <w:proofErr w:type="spellStart"/>
            <w:r>
              <w:rPr>
                <w:lang w:val="en-US"/>
              </w:rPr>
              <w:t>gts</w:t>
            </w:r>
            <w:proofErr w:type="spellEnd"/>
            <w:r>
              <w:t>@</w:t>
            </w:r>
            <w:proofErr w:type="spellStart"/>
            <w:r>
              <w:rPr>
                <w:lang w:val="en-US"/>
              </w:rPr>
              <w:t>surgutgts</w:t>
            </w:r>
            <w:proofErr w:type="spellEnd"/>
            <w:r>
              <w:t>.</w:t>
            </w:r>
            <w:proofErr w:type="spellStart"/>
            <w:r>
              <w:rPr>
                <w:lang w:val="en-US"/>
              </w:rPr>
              <w:t>ru</w:t>
            </w:r>
            <w:proofErr w:type="spellEnd"/>
          </w:p>
          <w:p w:rsidR="007E643D" w:rsidRDefault="007E643D" w:rsidP="00EA1B55">
            <w:pPr>
              <w:spacing w:line="276" w:lineRule="auto"/>
              <w:jc w:val="both"/>
              <w:rPr>
                <w:color w:val="000000"/>
              </w:rPr>
            </w:pPr>
          </w:p>
          <w:p w:rsidR="007E643D" w:rsidRDefault="007E643D" w:rsidP="00EA1B55">
            <w:pPr>
              <w:spacing w:line="276" w:lineRule="auto"/>
              <w:jc w:val="both"/>
              <w:rPr>
                <w:color w:val="000000"/>
              </w:rPr>
            </w:pPr>
          </w:p>
        </w:tc>
        <w:tc>
          <w:tcPr>
            <w:tcW w:w="4672" w:type="dxa"/>
          </w:tcPr>
          <w:p w:rsidR="007E643D" w:rsidRDefault="007E643D" w:rsidP="00EA1B55">
            <w:pPr>
              <w:spacing w:line="276" w:lineRule="auto"/>
              <w:ind w:firstLine="567"/>
              <w:jc w:val="both"/>
              <w:rPr>
                <w:b/>
              </w:rPr>
            </w:pPr>
            <w:r>
              <w:rPr>
                <w:b/>
              </w:rPr>
              <w:t>Поставщик:</w:t>
            </w:r>
          </w:p>
          <w:p w:rsidR="007E643D" w:rsidRDefault="007E643D" w:rsidP="00EA1B55">
            <w:pPr>
              <w:spacing w:line="276" w:lineRule="auto"/>
              <w:ind w:firstLine="567"/>
              <w:jc w:val="both"/>
            </w:pPr>
          </w:p>
        </w:tc>
      </w:tr>
    </w:tbl>
    <w:p w:rsidR="007E643D" w:rsidRDefault="007E643D" w:rsidP="007E643D">
      <w:pPr>
        <w:ind w:left="142"/>
        <w:jc w:val="both"/>
      </w:pPr>
      <w:r>
        <w:t>Директор</w:t>
      </w:r>
      <w:proofErr w:type="gramStart"/>
      <w:r>
        <w:t xml:space="preserve">:                                                                          __________: </w:t>
      </w:r>
      <w:proofErr w:type="gramEnd"/>
    </w:p>
    <w:p w:rsidR="007E643D" w:rsidRDefault="007E643D" w:rsidP="007E643D">
      <w:pPr>
        <w:ind w:left="142"/>
        <w:jc w:val="both"/>
        <w:rPr>
          <w:sz w:val="20"/>
        </w:rPr>
      </w:pPr>
      <w:r>
        <w:t>______________/В.Н. Юркин/                                         ______________/___________/</w:t>
      </w:r>
    </w:p>
    <w:p w:rsidR="007E643D" w:rsidRDefault="007E643D" w:rsidP="007E643D">
      <w:pPr>
        <w:rPr>
          <w:sz w:val="20"/>
        </w:rPr>
        <w:sectPr w:rsidR="007E643D" w:rsidSect="006B5622">
          <w:pgSz w:w="11906" w:h="16838"/>
          <w:pgMar w:top="1134" w:right="849" w:bottom="1134" w:left="1134" w:header="708" w:footer="708" w:gutter="0"/>
          <w:cols w:space="720"/>
          <w:docGrid w:linePitch="326"/>
        </w:sectPr>
      </w:pPr>
    </w:p>
    <w:p w:rsidR="007E643D" w:rsidRDefault="007E643D" w:rsidP="007E643D">
      <w:pPr>
        <w:pStyle w:val="ConsPlusNormal"/>
        <w:widowControl/>
        <w:ind w:left="7795"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1</w:t>
      </w:r>
    </w:p>
    <w:p w:rsidR="007E643D" w:rsidRDefault="007E643D" w:rsidP="007E643D">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201_ г.</w:t>
      </w:r>
    </w:p>
    <w:p w:rsidR="007E643D" w:rsidRDefault="007E643D" w:rsidP="007E643D">
      <w:pPr>
        <w:pStyle w:val="ConsPlusNormal"/>
        <w:widowControl/>
        <w:ind w:left="6379" w:firstLine="567"/>
        <w:jc w:val="both"/>
        <w:rPr>
          <w:rFonts w:ascii="Times New Roman" w:hAnsi="Times New Roman" w:cs="Times New Roman"/>
          <w:sz w:val="24"/>
          <w:szCs w:val="24"/>
        </w:rPr>
      </w:pPr>
    </w:p>
    <w:p w:rsidR="007E643D" w:rsidRDefault="007E643D" w:rsidP="007E643D">
      <w:pPr>
        <w:jc w:val="center"/>
      </w:pPr>
      <w:r>
        <w:rPr>
          <w:b/>
          <w:bCs/>
          <w:kern w:val="32"/>
        </w:rPr>
        <w:t>СПЕЦИФИКАЦИЯ</w:t>
      </w:r>
    </w:p>
    <w:p w:rsidR="007E643D" w:rsidRDefault="007E643D" w:rsidP="007E643D">
      <w:pPr>
        <w:keepNext/>
        <w:ind w:firstLine="567"/>
        <w:jc w:val="both"/>
        <w:outlineLvl w:val="0"/>
      </w:pPr>
    </w:p>
    <w:tbl>
      <w:tblPr>
        <w:tblW w:w="9930"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077"/>
      </w:tblGrid>
      <w:tr w:rsidR="007E643D" w:rsidTr="00EA1B55">
        <w:trPr>
          <w:trHeight w:val="429"/>
        </w:trPr>
        <w:tc>
          <w:tcPr>
            <w:tcW w:w="993" w:type="dxa"/>
            <w:tcBorders>
              <w:top w:val="single" w:sz="6" w:space="0" w:color="auto"/>
              <w:left w:val="single" w:sz="6" w:space="0" w:color="auto"/>
              <w:bottom w:val="single" w:sz="6" w:space="0" w:color="auto"/>
              <w:right w:val="single" w:sz="6" w:space="0" w:color="auto"/>
            </w:tcBorders>
            <w:hideMark/>
          </w:tcPr>
          <w:p w:rsidR="007E643D" w:rsidRDefault="007E643D" w:rsidP="00EA1B55">
            <w:pPr>
              <w:autoSpaceDE w:val="0"/>
              <w:autoSpaceDN w:val="0"/>
              <w:adjustRightInd w:val="0"/>
              <w:spacing w:line="276" w:lineRule="auto"/>
              <w:jc w:val="both"/>
            </w:pPr>
            <w:r>
              <w:t>№</w:t>
            </w:r>
          </w:p>
          <w:p w:rsidR="007E643D" w:rsidRDefault="007E643D" w:rsidP="00EA1B55">
            <w:pPr>
              <w:autoSpaceDE w:val="0"/>
              <w:autoSpaceDN w:val="0"/>
              <w:adjustRightInd w:val="0"/>
              <w:spacing w:line="276" w:lineRule="auto"/>
              <w:jc w:val="both"/>
            </w:pPr>
            <w:proofErr w:type="gramStart"/>
            <w:r>
              <w:t>п</w:t>
            </w:r>
            <w:proofErr w:type="gramEnd"/>
            <w:r>
              <w:t>/п</w:t>
            </w:r>
          </w:p>
        </w:tc>
        <w:tc>
          <w:tcPr>
            <w:tcW w:w="1984" w:type="dxa"/>
            <w:tcBorders>
              <w:top w:val="single" w:sz="6" w:space="0" w:color="auto"/>
              <w:left w:val="single" w:sz="6" w:space="0" w:color="auto"/>
              <w:bottom w:val="single" w:sz="6" w:space="0" w:color="auto"/>
              <w:right w:val="single" w:sz="6" w:space="0" w:color="auto"/>
            </w:tcBorders>
            <w:hideMark/>
          </w:tcPr>
          <w:p w:rsidR="007E643D" w:rsidRPr="00E20821" w:rsidRDefault="007E643D" w:rsidP="00EA1B55">
            <w:pPr>
              <w:autoSpaceDE w:val="0"/>
              <w:autoSpaceDN w:val="0"/>
              <w:adjustRightInd w:val="0"/>
              <w:spacing w:line="276" w:lineRule="auto"/>
              <w:jc w:val="both"/>
            </w:pPr>
            <w:r w:rsidRPr="00E20821">
              <w:t xml:space="preserve">Наименование </w:t>
            </w:r>
            <w:r w:rsidRPr="00E20821">
              <w:br/>
              <w:t xml:space="preserve">товара </w:t>
            </w:r>
          </w:p>
        </w:tc>
        <w:tc>
          <w:tcPr>
            <w:tcW w:w="1049" w:type="dxa"/>
            <w:tcBorders>
              <w:top w:val="single" w:sz="6" w:space="0" w:color="auto"/>
              <w:left w:val="single" w:sz="6" w:space="0" w:color="auto"/>
              <w:bottom w:val="single" w:sz="6" w:space="0" w:color="auto"/>
              <w:right w:val="single" w:sz="6" w:space="0" w:color="auto"/>
            </w:tcBorders>
            <w:hideMark/>
          </w:tcPr>
          <w:p w:rsidR="007E643D" w:rsidRDefault="007E643D" w:rsidP="00EA1B55">
            <w:pPr>
              <w:autoSpaceDE w:val="0"/>
              <w:autoSpaceDN w:val="0"/>
              <w:adjustRightInd w:val="0"/>
              <w:spacing w:line="276" w:lineRule="auto"/>
              <w:jc w:val="both"/>
            </w:pPr>
            <w:r>
              <w:t>Ед. изм.</w:t>
            </w:r>
          </w:p>
        </w:tc>
        <w:tc>
          <w:tcPr>
            <w:tcW w:w="1889" w:type="dxa"/>
            <w:tcBorders>
              <w:top w:val="single" w:sz="6" w:space="0" w:color="auto"/>
              <w:left w:val="single" w:sz="6" w:space="0" w:color="auto"/>
              <w:bottom w:val="single" w:sz="6" w:space="0" w:color="auto"/>
              <w:right w:val="single" w:sz="6" w:space="0" w:color="auto"/>
            </w:tcBorders>
            <w:hideMark/>
          </w:tcPr>
          <w:p w:rsidR="007E643D" w:rsidRDefault="007E643D" w:rsidP="00EA1B55">
            <w:pPr>
              <w:autoSpaceDE w:val="0"/>
              <w:autoSpaceDN w:val="0"/>
              <w:adjustRightInd w:val="0"/>
              <w:spacing w:line="276" w:lineRule="auto"/>
              <w:ind w:firstLine="16"/>
              <w:jc w:val="both"/>
            </w:pPr>
            <w:r>
              <w:t>Количество</w:t>
            </w:r>
          </w:p>
        </w:tc>
        <w:tc>
          <w:tcPr>
            <w:tcW w:w="1932" w:type="dxa"/>
            <w:tcBorders>
              <w:top w:val="single" w:sz="6" w:space="0" w:color="auto"/>
              <w:left w:val="single" w:sz="6" w:space="0" w:color="auto"/>
              <w:bottom w:val="single" w:sz="6" w:space="0" w:color="auto"/>
              <w:right w:val="single" w:sz="6" w:space="0" w:color="auto"/>
            </w:tcBorders>
            <w:hideMark/>
          </w:tcPr>
          <w:p w:rsidR="007E643D" w:rsidRDefault="007E643D" w:rsidP="00EA1B55">
            <w:pPr>
              <w:autoSpaceDE w:val="0"/>
              <w:autoSpaceDN w:val="0"/>
              <w:adjustRightInd w:val="0"/>
              <w:spacing w:line="276" w:lineRule="auto"/>
              <w:ind w:firstLine="16"/>
              <w:jc w:val="both"/>
            </w:pPr>
            <w:r>
              <w:t xml:space="preserve">Цена за ед. в </w:t>
            </w:r>
            <w:r>
              <w:br/>
              <w:t xml:space="preserve">руб. (с учетом </w:t>
            </w:r>
            <w:r>
              <w:br/>
              <w:t>НДС)</w:t>
            </w:r>
          </w:p>
        </w:tc>
        <w:tc>
          <w:tcPr>
            <w:tcW w:w="2076" w:type="dxa"/>
            <w:tcBorders>
              <w:top w:val="single" w:sz="6" w:space="0" w:color="auto"/>
              <w:left w:val="single" w:sz="6" w:space="0" w:color="auto"/>
              <w:bottom w:val="single" w:sz="6" w:space="0" w:color="auto"/>
              <w:right w:val="single" w:sz="6" w:space="0" w:color="auto"/>
            </w:tcBorders>
            <w:hideMark/>
          </w:tcPr>
          <w:p w:rsidR="007E643D" w:rsidRDefault="007E643D" w:rsidP="00EA1B55">
            <w:pPr>
              <w:autoSpaceDE w:val="0"/>
              <w:autoSpaceDN w:val="0"/>
              <w:adjustRightInd w:val="0"/>
              <w:spacing w:line="276" w:lineRule="auto"/>
              <w:ind w:firstLine="24"/>
              <w:jc w:val="both"/>
            </w:pPr>
            <w:r>
              <w:t xml:space="preserve">Сумма в руб. </w:t>
            </w:r>
            <w:r>
              <w:br/>
              <w:t>(с учетом НДС)</w:t>
            </w:r>
          </w:p>
        </w:tc>
      </w:tr>
      <w:tr w:rsidR="007E643D" w:rsidTr="00EA1B55">
        <w:trPr>
          <w:trHeight w:val="215"/>
        </w:trPr>
        <w:tc>
          <w:tcPr>
            <w:tcW w:w="993" w:type="dxa"/>
            <w:tcBorders>
              <w:top w:val="single" w:sz="6" w:space="0" w:color="auto"/>
              <w:left w:val="single" w:sz="6" w:space="0" w:color="auto"/>
              <w:bottom w:val="single" w:sz="6" w:space="0" w:color="auto"/>
              <w:right w:val="single" w:sz="6" w:space="0" w:color="auto"/>
            </w:tcBorders>
          </w:tcPr>
          <w:p w:rsidR="007E643D" w:rsidRDefault="007E643D" w:rsidP="00EA1B55">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7E643D" w:rsidRDefault="007E643D" w:rsidP="00EA1B55">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7E643D" w:rsidRDefault="007E643D" w:rsidP="00EA1B55">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7E643D" w:rsidRDefault="007E643D" w:rsidP="00EA1B55">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7E643D" w:rsidRDefault="007E643D" w:rsidP="00EA1B55">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7E643D" w:rsidRDefault="007E643D" w:rsidP="00EA1B55">
            <w:pPr>
              <w:autoSpaceDE w:val="0"/>
              <w:autoSpaceDN w:val="0"/>
              <w:adjustRightInd w:val="0"/>
              <w:spacing w:line="276" w:lineRule="auto"/>
              <w:ind w:left="567" w:firstLine="567"/>
              <w:jc w:val="both"/>
            </w:pPr>
          </w:p>
        </w:tc>
      </w:tr>
      <w:tr w:rsidR="007E643D" w:rsidTr="00EA1B55">
        <w:trPr>
          <w:trHeight w:val="215"/>
        </w:trPr>
        <w:tc>
          <w:tcPr>
            <w:tcW w:w="993" w:type="dxa"/>
            <w:tcBorders>
              <w:top w:val="single" w:sz="6" w:space="0" w:color="auto"/>
              <w:left w:val="single" w:sz="6" w:space="0" w:color="auto"/>
              <w:bottom w:val="single" w:sz="6" w:space="0" w:color="auto"/>
              <w:right w:val="single" w:sz="6" w:space="0" w:color="auto"/>
            </w:tcBorders>
          </w:tcPr>
          <w:p w:rsidR="007E643D" w:rsidRDefault="007E643D" w:rsidP="00EA1B55">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7E643D" w:rsidRDefault="007E643D" w:rsidP="00EA1B55">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7E643D" w:rsidRDefault="007E643D" w:rsidP="00EA1B55">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7E643D" w:rsidRDefault="007E643D" w:rsidP="00EA1B55">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7E643D" w:rsidRDefault="007E643D" w:rsidP="00EA1B55">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7E643D" w:rsidRDefault="007E643D" w:rsidP="00EA1B55">
            <w:pPr>
              <w:autoSpaceDE w:val="0"/>
              <w:autoSpaceDN w:val="0"/>
              <w:adjustRightInd w:val="0"/>
              <w:spacing w:line="276" w:lineRule="auto"/>
              <w:ind w:left="567" w:firstLine="567"/>
              <w:jc w:val="both"/>
            </w:pPr>
          </w:p>
        </w:tc>
      </w:tr>
      <w:tr w:rsidR="007E643D" w:rsidTr="00EA1B55">
        <w:trPr>
          <w:trHeight w:val="215"/>
        </w:trPr>
        <w:tc>
          <w:tcPr>
            <w:tcW w:w="993" w:type="dxa"/>
            <w:tcBorders>
              <w:top w:val="single" w:sz="6" w:space="0" w:color="auto"/>
              <w:left w:val="single" w:sz="6" w:space="0" w:color="auto"/>
              <w:bottom w:val="single" w:sz="6" w:space="0" w:color="auto"/>
              <w:right w:val="single" w:sz="6" w:space="0" w:color="auto"/>
            </w:tcBorders>
          </w:tcPr>
          <w:p w:rsidR="007E643D" w:rsidRDefault="007E643D" w:rsidP="00EA1B55">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7E643D" w:rsidRDefault="007E643D" w:rsidP="00EA1B55">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7E643D" w:rsidRDefault="007E643D" w:rsidP="00EA1B55">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7E643D" w:rsidRDefault="007E643D" w:rsidP="00EA1B55">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7E643D" w:rsidRDefault="007E643D" w:rsidP="00EA1B55">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7E643D" w:rsidRDefault="007E643D" w:rsidP="00EA1B55">
            <w:pPr>
              <w:autoSpaceDE w:val="0"/>
              <w:autoSpaceDN w:val="0"/>
              <w:adjustRightInd w:val="0"/>
              <w:spacing w:line="276" w:lineRule="auto"/>
              <w:ind w:left="567" w:firstLine="567"/>
              <w:jc w:val="both"/>
            </w:pPr>
          </w:p>
        </w:tc>
      </w:tr>
      <w:tr w:rsidR="007E643D" w:rsidTr="00EA1B55">
        <w:trPr>
          <w:trHeight w:val="215"/>
        </w:trPr>
        <w:tc>
          <w:tcPr>
            <w:tcW w:w="993" w:type="dxa"/>
            <w:tcBorders>
              <w:top w:val="single" w:sz="6" w:space="0" w:color="auto"/>
              <w:left w:val="single" w:sz="6" w:space="0" w:color="auto"/>
              <w:bottom w:val="single" w:sz="6" w:space="0" w:color="auto"/>
              <w:right w:val="single" w:sz="6" w:space="0" w:color="auto"/>
            </w:tcBorders>
          </w:tcPr>
          <w:p w:rsidR="007E643D" w:rsidRDefault="007E643D" w:rsidP="00EA1B55">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7E643D" w:rsidRDefault="007E643D" w:rsidP="00EA1B55">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7E643D" w:rsidRDefault="007E643D" w:rsidP="00EA1B55">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7E643D" w:rsidRDefault="007E643D" w:rsidP="00EA1B55">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7E643D" w:rsidRDefault="007E643D" w:rsidP="00EA1B55">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7E643D" w:rsidRDefault="007E643D" w:rsidP="00EA1B55">
            <w:pPr>
              <w:autoSpaceDE w:val="0"/>
              <w:autoSpaceDN w:val="0"/>
              <w:adjustRightInd w:val="0"/>
              <w:spacing w:line="276" w:lineRule="auto"/>
              <w:ind w:left="567" w:firstLine="567"/>
              <w:jc w:val="both"/>
            </w:pPr>
          </w:p>
        </w:tc>
      </w:tr>
      <w:tr w:rsidR="007E643D" w:rsidTr="00EA1B55">
        <w:trPr>
          <w:trHeight w:val="215"/>
        </w:trPr>
        <w:tc>
          <w:tcPr>
            <w:tcW w:w="993" w:type="dxa"/>
            <w:tcBorders>
              <w:top w:val="single" w:sz="6" w:space="0" w:color="auto"/>
              <w:left w:val="single" w:sz="6" w:space="0" w:color="auto"/>
              <w:bottom w:val="single" w:sz="6" w:space="0" w:color="auto"/>
              <w:right w:val="single" w:sz="6" w:space="0" w:color="auto"/>
            </w:tcBorders>
          </w:tcPr>
          <w:p w:rsidR="007E643D" w:rsidRDefault="007E643D" w:rsidP="00EA1B55">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7E643D" w:rsidRDefault="007E643D" w:rsidP="00EA1B55">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7E643D" w:rsidRDefault="007E643D" w:rsidP="00EA1B55">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7E643D" w:rsidRDefault="007E643D" w:rsidP="00EA1B55">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7E643D" w:rsidRDefault="007E643D" w:rsidP="00EA1B55">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7E643D" w:rsidRDefault="007E643D" w:rsidP="00EA1B55">
            <w:pPr>
              <w:autoSpaceDE w:val="0"/>
              <w:autoSpaceDN w:val="0"/>
              <w:adjustRightInd w:val="0"/>
              <w:spacing w:line="276" w:lineRule="auto"/>
              <w:ind w:left="567" w:firstLine="567"/>
              <w:jc w:val="both"/>
            </w:pPr>
          </w:p>
        </w:tc>
      </w:tr>
      <w:tr w:rsidR="007E643D" w:rsidTr="00EA1B55">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7E643D" w:rsidRDefault="007E643D" w:rsidP="00EA1B55">
            <w:pPr>
              <w:autoSpaceDE w:val="0"/>
              <w:autoSpaceDN w:val="0"/>
              <w:adjustRightInd w:val="0"/>
              <w:spacing w:line="276" w:lineRule="auto"/>
              <w:ind w:left="5884" w:firstLine="567"/>
              <w:jc w:val="right"/>
            </w:pPr>
            <w:r>
              <w:t>ИТОГО</w:t>
            </w:r>
          </w:p>
        </w:tc>
        <w:tc>
          <w:tcPr>
            <w:tcW w:w="2076" w:type="dxa"/>
            <w:tcBorders>
              <w:top w:val="single" w:sz="6" w:space="0" w:color="auto"/>
              <w:left w:val="single" w:sz="6" w:space="0" w:color="auto"/>
              <w:bottom w:val="single" w:sz="6" w:space="0" w:color="auto"/>
              <w:right w:val="single" w:sz="6" w:space="0" w:color="auto"/>
            </w:tcBorders>
          </w:tcPr>
          <w:p w:rsidR="007E643D" w:rsidRDefault="007E643D" w:rsidP="00EA1B55">
            <w:pPr>
              <w:autoSpaceDE w:val="0"/>
              <w:autoSpaceDN w:val="0"/>
              <w:adjustRightInd w:val="0"/>
              <w:spacing w:line="276" w:lineRule="auto"/>
              <w:ind w:left="567" w:firstLine="567"/>
              <w:jc w:val="both"/>
            </w:pPr>
          </w:p>
        </w:tc>
      </w:tr>
      <w:tr w:rsidR="007E643D" w:rsidTr="00EA1B55">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7E643D" w:rsidRDefault="007E643D" w:rsidP="00EA1B55">
            <w:pPr>
              <w:autoSpaceDE w:val="0"/>
              <w:autoSpaceDN w:val="0"/>
              <w:adjustRightInd w:val="0"/>
              <w:spacing w:line="276" w:lineRule="auto"/>
              <w:ind w:left="5884"/>
              <w:jc w:val="right"/>
            </w:pPr>
            <w:r>
              <w:t>В том числе НДС</w:t>
            </w:r>
          </w:p>
        </w:tc>
        <w:tc>
          <w:tcPr>
            <w:tcW w:w="2076" w:type="dxa"/>
            <w:tcBorders>
              <w:top w:val="single" w:sz="6" w:space="0" w:color="auto"/>
              <w:left w:val="single" w:sz="6" w:space="0" w:color="auto"/>
              <w:bottom w:val="single" w:sz="6" w:space="0" w:color="auto"/>
              <w:right w:val="single" w:sz="6" w:space="0" w:color="auto"/>
            </w:tcBorders>
          </w:tcPr>
          <w:p w:rsidR="007E643D" w:rsidRDefault="007E643D" w:rsidP="00EA1B55">
            <w:pPr>
              <w:autoSpaceDE w:val="0"/>
              <w:autoSpaceDN w:val="0"/>
              <w:adjustRightInd w:val="0"/>
              <w:spacing w:line="276" w:lineRule="auto"/>
              <w:ind w:left="567" w:firstLine="567"/>
              <w:jc w:val="both"/>
            </w:pPr>
          </w:p>
        </w:tc>
      </w:tr>
    </w:tbl>
    <w:p w:rsidR="007E643D" w:rsidRDefault="007E643D" w:rsidP="007E643D">
      <w:pPr>
        <w:ind w:firstLine="567"/>
        <w:jc w:val="both"/>
      </w:pPr>
    </w:p>
    <w:p w:rsidR="007E643D" w:rsidRDefault="007E643D" w:rsidP="007E643D">
      <w:pPr>
        <w:jc w:val="both"/>
      </w:pPr>
      <w:r>
        <w:t>Общая сумма</w:t>
      </w:r>
      <w:proofErr w:type="gramStart"/>
      <w:r>
        <w:t xml:space="preserve">: ___________(_______________) </w:t>
      </w:r>
      <w:proofErr w:type="gramEnd"/>
      <w:r>
        <w:t>рублей ___ копеек.</w:t>
      </w:r>
    </w:p>
    <w:p w:rsidR="007E643D" w:rsidRDefault="007E643D" w:rsidP="007E643D">
      <w:pPr>
        <w:jc w:val="both"/>
      </w:pPr>
    </w:p>
    <w:p w:rsidR="007E643D" w:rsidRDefault="007E643D" w:rsidP="007E643D">
      <w:pPr>
        <w:pStyle w:val="32"/>
        <w:jc w:val="both"/>
        <w:rPr>
          <w:sz w:val="24"/>
          <w:szCs w:val="24"/>
        </w:rPr>
      </w:pPr>
      <w:r>
        <w:rPr>
          <w:sz w:val="24"/>
          <w:szCs w:val="24"/>
        </w:rPr>
        <w:t xml:space="preserve">Срок поставки: в течение </w:t>
      </w:r>
      <w:r w:rsidRPr="002B1EBC">
        <w:rPr>
          <w:color w:val="000000"/>
          <w:spacing w:val="1"/>
          <w:sz w:val="24"/>
          <w:szCs w:val="24"/>
        </w:rPr>
        <w:t xml:space="preserve">в течение </w:t>
      </w:r>
      <w:r w:rsidR="00F5783E">
        <w:rPr>
          <w:color w:val="000000"/>
          <w:spacing w:val="1"/>
          <w:sz w:val="24"/>
          <w:szCs w:val="24"/>
        </w:rPr>
        <w:t>6</w:t>
      </w:r>
      <w:r>
        <w:rPr>
          <w:color w:val="000000"/>
          <w:spacing w:val="1"/>
          <w:sz w:val="24"/>
          <w:szCs w:val="24"/>
        </w:rPr>
        <w:t>0</w:t>
      </w:r>
      <w:r w:rsidRPr="002B1EBC">
        <w:rPr>
          <w:color w:val="000000"/>
          <w:spacing w:val="1"/>
          <w:sz w:val="24"/>
          <w:szCs w:val="24"/>
        </w:rPr>
        <w:t xml:space="preserve"> (</w:t>
      </w:r>
      <w:r w:rsidR="00F5783E">
        <w:rPr>
          <w:color w:val="000000"/>
          <w:spacing w:val="1"/>
          <w:sz w:val="24"/>
          <w:szCs w:val="24"/>
        </w:rPr>
        <w:t>Шестидесяти</w:t>
      </w:r>
      <w:r w:rsidRPr="002B1EBC">
        <w:rPr>
          <w:color w:val="000000"/>
          <w:spacing w:val="1"/>
          <w:sz w:val="24"/>
          <w:szCs w:val="24"/>
        </w:rPr>
        <w:t xml:space="preserve">) рабочих </w:t>
      </w:r>
      <w:r>
        <w:rPr>
          <w:color w:val="000000"/>
          <w:spacing w:val="1"/>
          <w:sz w:val="24"/>
          <w:szCs w:val="24"/>
        </w:rPr>
        <w:t xml:space="preserve">дней </w:t>
      </w:r>
      <w:proofErr w:type="gramStart"/>
      <w:r>
        <w:rPr>
          <w:color w:val="000000"/>
          <w:spacing w:val="1"/>
          <w:sz w:val="24"/>
          <w:szCs w:val="24"/>
        </w:rPr>
        <w:t>с даты заключения</w:t>
      </w:r>
      <w:proofErr w:type="gramEnd"/>
      <w:r>
        <w:rPr>
          <w:color w:val="000000"/>
          <w:spacing w:val="1"/>
          <w:sz w:val="24"/>
          <w:szCs w:val="24"/>
        </w:rPr>
        <w:t xml:space="preserve"> договора.</w:t>
      </w:r>
    </w:p>
    <w:p w:rsidR="007E643D" w:rsidRDefault="007E643D" w:rsidP="007E643D">
      <w:pPr>
        <w:pStyle w:val="32"/>
        <w:jc w:val="both"/>
      </w:pPr>
    </w:p>
    <w:p w:rsidR="007E643D" w:rsidRDefault="007E643D" w:rsidP="007E643D">
      <w:pPr>
        <w:ind w:firstLine="567"/>
        <w:jc w:val="both"/>
      </w:pPr>
    </w:p>
    <w:tbl>
      <w:tblPr>
        <w:tblW w:w="0" w:type="auto"/>
        <w:tblInd w:w="-459" w:type="dxa"/>
        <w:tblLook w:val="01E0" w:firstRow="1" w:lastRow="1" w:firstColumn="1" w:lastColumn="1" w:noHBand="0" w:noVBand="0"/>
      </w:tblPr>
      <w:tblGrid>
        <w:gridCol w:w="4776"/>
        <w:gridCol w:w="4795"/>
      </w:tblGrid>
      <w:tr w:rsidR="007E643D" w:rsidTr="00EA1B55">
        <w:tc>
          <w:tcPr>
            <w:tcW w:w="4776" w:type="dxa"/>
            <w:hideMark/>
          </w:tcPr>
          <w:p w:rsidR="007E643D" w:rsidRDefault="007E643D" w:rsidP="00EA1B55">
            <w:pPr>
              <w:widowControl w:val="0"/>
              <w:spacing w:line="276" w:lineRule="auto"/>
              <w:ind w:firstLine="567"/>
              <w:jc w:val="both"/>
              <w:rPr>
                <w:b/>
              </w:rPr>
            </w:pPr>
            <w:r>
              <w:rPr>
                <w:b/>
              </w:rPr>
              <w:t>Заказчик</w:t>
            </w:r>
          </w:p>
        </w:tc>
        <w:tc>
          <w:tcPr>
            <w:tcW w:w="4795" w:type="dxa"/>
            <w:hideMark/>
          </w:tcPr>
          <w:p w:rsidR="007E643D" w:rsidRDefault="007E643D" w:rsidP="00EA1B55">
            <w:pPr>
              <w:widowControl w:val="0"/>
              <w:spacing w:line="276" w:lineRule="auto"/>
              <w:ind w:firstLine="567"/>
              <w:jc w:val="both"/>
              <w:rPr>
                <w:b/>
              </w:rPr>
            </w:pPr>
            <w:r>
              <w:rPr>
                <w:b/>
              </w:rPr>
              <w:t>Поставщик</w:t>
            </w:r>
          </w:p>
        </w:tc>
      </w:tr>
    </w:tbl>
    <w:p w:rsidR="007E643D" w:rsidRDefault="007E643D" w:rsidP="007E643D">
      <w:pPr>
        <w:ind w:firstLine="567"/>
        <w:jc w:val="both"/>
      </w:pPr>
    </w:p>
    <w:p w:rsidR="007E643D" w:rsidRDefault="007E643D" w:rsidP="007E643D">
      <w:pPr>
        <w:ind w:firstLine="567"/>
        <w:jc w:val="both"/>
      </w:pPr>
    </w:p>
    <w:p w:rsidR="007E643D" w:rsidRDefault="007E643D" w:rsidP="007E643D">
      <w:pPr>
        <w:jc w:val="both"/>
      </w:pPr>
      <w:r>
        <w:t>Директор: _____________/В.Н. Юркин/               ______________  __________/_________/</w:t>
      </w:r>
    </w:p>
    <w:p w:rsidR="007E643D" w:rsidRDefault="007E643D" w:rsidP="007E643D">
      <w:pPr>
        <w:jc w:val="both"/>
      </w:pPr>
    </w:p>
    <w:p w:rsidR="007E643D" w:rsidRDefault="007E643D" w:rsidP="007E643D">
      <w:pPr>
        <w:jc w:val="both"/>
      </w:pPr>
    </w:p>
    <w:p w:rsidR="007E643D" w:rsidRDefault="007E643D" w:rsidP="007E643D">
      <w:pPr>
        <w:sectPr w:rsidR="007E643D">
          <w:pgSz w:w="11906" w:h="16838"/>
          <w:pgMar w:top="1134" w:right="849" w:bottom="1134" w:left="1134" w:header="708" w:footer="708" w:gutter="0"/>
          <w:cols w:space="720"/>
        </w:sectPr>
      </w:pPr>
    </w:p>
    <w:p w:rsidR="007E643D" w:rsidRDefault="007E643D" w:rsidP="007E643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7E643D" w:rsidRDefault="007E643D" w:rsidP="007E643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7E643D" w:rsidRDefault="007E643D" w:rsidP="007E643D">
      <w:pPr>
        <w:jc w:val="right"/>
      </w:pPr>
      <w:r>
        <w:t>№ ____ от «___» _______ 20__ г.</w:t>
      </w:r>
    </w:p>
    <w:p w:rsidR="007E643D" w:rsidRDefault="007E643D" w:rsidP="007E643D">
      <w:pPr>
        <w:jc w:val="both"/>
        <w:rPr>
          <w:bCs/>
        </w:rPr>
      </w:pPr>
    </w:p>
    <w:p w:rsidR="007E643D" w:rsidRDefault="007E643D" w:rsidP="007E643D">
      <w:pPr>
        <w:jc w:val="both"/>
        <w:rPr>
          <w:bCs/>
        </w:rPr>
      </w:pPr>
    </w:p>
    <w:p w:rsidR="007E643D" w:rsidRDefault="007E643D" w:rsidP="007E643D">
      <w:pPr>
        <w:jc w:val="center"/>
      </w:pPr>
      <w:r>
        <w:t>ТЕХНИЧЕСКОЕ ЗАДАНИЕ</w:t>
      </w:r>
    </w:p>
    <w:p w:rsidR="007E643D" w:rsidRDefault="007E643D" w:rsidP="007E643D">
      <w:pPr>
        <w:jc w:val="both"/>
      </w:pPr>
    </w:p>
    <w:p w:rsidR="007E643D" w:rsidRDefault="007E643D" w:rsidP="007E643D">
      <w:pPr>
        <w:tabs>
          <w:tab w:val="left" w:pos="4366"/>
        </w:tabs>
        <w:ind w:firstLine="539"/>
        <w:jc w:val="both"/>
        <w:rPr>
          <w:color w:val="000000"/>
        </w:rPr>
      </w:pPr>
    </w:p>
    <w:p w:rsidR="007E643D" w:rsidRDefault="007E643D" w:rsidP="007E643D">
      <w:pPr>
        <w:jc w:val="both"/>
      </w:pPr>
    </w:p>
    <w:p w:rsidR="007E643D" w:rsidRDefault="007E643D" w:rsidP="007E643D">
      <w:pPr>
        <w:autoSpaceDE w:val="0"/>
        <w:autoSpaceDN w:val="0"/>
        <w:adjustRightInd w:val="0"/>
        <w:jc w:val="both"/>
        <w:rPr>
          <w:color w:val="222222"/>
        </w:rPr>
      </w:pPr>
      <w:r>
        <w:t xml:space="preserve">*Оформляется в соответствии с разделом </w:t>
      </w:r>
      <w:r>
        <w:rPr>
          <w:lang w:val="en-US"/>
        </w:rPr>
        <w:t>IV</w:t>
      </w:r>
      <w:r>
        <w:t xml:space="preserve"> </w:t>
      </w:r>
      <w:proofErr w:type="gramStart"/>
      <w:r>
        <w:t xml:space="preserve">к извещению о проведении запроса котировок в электронной форме на право заключения договора на </w:t>
      </w:r>
      <w:r w:rsidRPr="00873889">
        <w:t>поставку</w:t>
      </w:r>
      <w:proofErr w:type="gramEnd"/>
      <w:r w:rsidRPr="00873889">
        <w:t xml:space="preserve"> </w:t>
      </w:r>
      <w:r w:rsidR="00F5783E" w:rsidRPr="00F5783E">
        <w:t>оборудования и материалов для устройства станции водоподготовки.</w:t>
      </w:r>
    </w:p>
    <w:p w:rsidR="007E643D" w:rsidRDefault="007E643D" w:rsidP="007E643D">
      <w:pPr>
        <w:autoSpaceDE w:val="0"/>
        <w:autoSpaceDN w:val="0"/>
        <w:adjustRightInd w:val="0"/>
        <w:jc w:val="both"/>
        <w:rPr>
          <w:color w:val="222222"/>
        </w:rPr>
      </w:pPr>
    </w:p>
    <w:p w:rsidR="007E643D" w:rsidRDefault="007E643D" w:rsidP="007E643D">
      <w:pPr>
        <w:autoSpaceDE w:val="0"/>
        <w:autoSpaceDN w:val="0"/>
        <w:adjustRightInd w:val="0"/>
        <w:jc w:val="both"/>
      </w:pPr>
    </w:p>
    <w:p w:rsidR="007E643D" w:rsidRDefault="007E643D" w:rsidP="007E643D">
      <w:pPr>
        <w:tabs>
          <w:tab w:val="left" w:pos="5430"/>
        </w:tabs>
        <w:jc w:val="both"/>
      </w:pPr>
      <w:r>
        <w:t>ЗАКАЗЧИК</w:t>
      </w:r>
      <w:r>
        <w:tab/>
        <w:t>ПОСТАВЩИК:</w:t>
      </w:r>
    </w:p>
    <w:p w:rsidR="007E643D" w:rsidRDefault="007E643D" w:rsidP="007E643D">
      <w:pPr>
        <w:jc w:val="both"/>
      </w:pPr>
    </w:p>
    <w:p w:rsidR="007E643D" w:rsidRDefault="007E643D" w:rsidP="007E643D">
      <w:pPr>
        <w:jc w:val="both"/>
      </w:pPr>
      <w:r>
        <w:t>Директор</w:t>
      </w:r>
      <w:proofErr w:type="gramStart"/>
      <w:r>
        <w:t xml:space="preserve">:                                                                          _____________: </w:t>
      </w:r>
      <w:proofErr w:type="gramEnd"/>
    </w:p>
    <w:p w:rsidR="007E643D" w:rsidRDefault="007E643D" w:rsidP="007E643D">
      <w:pPr>
        <w:jc w:val="both"/>
      </w:pPr>
    </w:p>
    <w:p w:rsidR="007E643D" w:rsidRDefault="007E643D" w:rsidP="007E643D">
      <w:pPr>
        <w:jc w:val="both"/>
      </w:pPr>
    </w:p>
    <w:p w:rsidR="007E643D" w:rsidRDefault="007E643D" w:rsidP="007E643D">
      <w:pPr>
        <w:jc w:val="both"/>
        <w:rPr>
          <w:kern w:val="16"/>
        </w:rPr>
      </w:pPr>
      <w:r>
        <w:t xml:space="preserve">______________/В.Н. Юркин/                                         ______________/______________ /   </w:t>
      </w:r>
    </w:p>
    <w:p w:rsidR="007E643D" w:rsidRDefault="007E643D" w:rsidP="007E643D"/>
    <w:p w:rsidR="007E643D" w:rsidRDefault="007E643D" w:rsidP="007E643D">
      <w:pPr>
        <w:pStyle w:val="11"/>
        <w:jc w:val="center"/>
        <w:rPr>
          <w:rFonts w:ascii="Times New Roman" w:hAnsi="Times New Roman" w:cs="Times New Roman"/>
          <w:color w:val="auto"/>
        </w:rPr>
      </w:pPr>
    </w:p>
    <w:p w:rsidR="007E643D" w:rsidRDefault="007E643D" w:rsidP="007E643D"/>
    <w:p w:rsidR="007E643D" w:rsidRDefault="007E643D" w:rsidP="007E643D"/>
    <w:p w:rsidR="007E643D" w:rsidRDefault="007E643D" w:rsidP="007E643D">
      <w:pPr>
        <w:jc w:val="center"/>
      </w:pPr>
    </w:p>
    <w:p w:rsidR="007E643D" w:rsidRPr="0027409B" w:rsidRDefault="007E643D" w:rsidP="007E643D">
      <w:pPr>
        <w:widowControl w:val="0"/>
        <w:autoSpaceDE w:val="0"/>
        <w:autoSpaceDN w:val="0"/>
        <w:adjustRightInd w:val="0"/>
        <w:jc w:val="center"/>
      </w:pPr>
    </w:p>
    <w:p w:rsidR="007E643D" w:rsidRPr="005C4922" w:rsidRDefault="007E643D" w:rsidP="007E643D">
      <w:pPr>
        <w:widowControl w:val="0"/>
        <w:autoSpaceDE w:val="0"/>
        <w:autoSpaceDN w:val="0"/>
        <w:adjustRightInd w:val="0"/>
        <w:jc w:val="center"/>
      </w:pPr>
    </w:p>
    <w:p w:rsidR="007E643D" w:rsidRPr="005C4922" w:rsidRDefault="007E643D" w:rsidP="007E643D">
      <w:pPr>
        <w:pStyle w:val="32"/>
        <w:spacing w:line="276" w:lineRule="auto"/>
        <w:ind w:left="4536" w:hanging="4536"/>
      </w:pPr>
    </w:p>
    <w:p w:rsidR="00665EA9" w:rsidRDefault="00665EA9" w:rsidP="007E643D">
      <w:pPr>
        <w:ind w:left="9912" w:firstLine="708"/>
      </w:pPr>
      <w:r>
        <w:t xml:space="preserve">                     </w:t>
      </w:r>
    </w:p>
    <w:p w:rsidR="007E643D" w:rsidRDefault="007E643D">
      <w:pPr>
        <w:ind w:left="9912" w:firstLine="708"/>
        <w:jc w:val="center"/>
      </w:pPr>
    </w:p>
    <w:sectPr w:rsidR="007E643D" w:rsidSect="007E643D">
      <w:pgSz w:w="11906" w:h="16838"/>
      <w:pgMar w:top="1134" w:right="849" w:bottom="1134" w:left="1134"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D9C" w:rsidRDefault="00805D9C" w:rsidP="00534E1F">
      <w:r>
        <w:separator/>
      </w:r>
    </w:p>
  </w:endnote>
  <w:endnote w:type="continuationSeparator" w:id="0">
    <w:p w:rsidR="00805D9C" w:rsidRDefault="00805D9C"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805D9C" w:rsidRDefault="00366674" w:rsidP="00366674">
        <w:pPr>
          <w:pStyle w:val="a5"/>
          <w:tabs>
            <w:tab w:val="left" w:pos="4850"/>
            <w:tab w:val="center" w:pos="5032"/>
          </w:tabs>
        </w:pPr>
        <w:r>
          <w:tab/>
        </w:r>
        <w:r>
          <w:tab/>
        </w:r>
        <w:r>
          <w:tab/>
        </w:r>
        <w:r w:rsidR="00805D9C">
          <w:rPr>
            <w:noProof/>
          </w:rPr>
          <w:fldChar w:fldCharType="begin"/>
        </w:r>
        <w:r w:rsidR="00805D9C">
          <w:rPr>
            <w:noProof/>
          </w:rPr>
          <w:instrText xml:space="preserve"> PAGE   \* MERGEFORMAT </w:instrText>
        </w:r>
        <w:r w:rsidR="00805D9C">
          <w:rPr>
            <w:noProof/>
          </w:rPr>
          <w:fldChar w:fldCharType="separate"/>
        </w:r>
        <w:r w:rsidR="008B0BC6">
          <w:rPr>
            <w:noProof/>
          </w:rPr>
          <w:t>52</w:t>
        </w:r>
        <w:r w:rsidR="00805D9C">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D9C" w:rsidRDefault="00805D9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D9C" w:rsidRDefault="00805D9C" w:rsidP="00534E1F">
      <w:r>
        <w:separator/>
      </w:r>
    </w:p>
  </w:footnote>
  <w:footnote w:type="continuationSeparator" w:id="0">
    <w:p w:rsidR="00805D9C" w:rsidRDefault="00805D9C"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F998C902"/>
    <w:lvl w:ilvl="0" w:tplc="F18C419E">
      <w:start w:val="1"/>
      <w:numFmt w:val="decimal"/>
      <w:lvlText w:val="%1."/>
      <w:lvlJc w:val="left"/>
      <w:pPr>
        <w:tabs>
          <w:tab w:val="num" w:pos="1560"/>
        </w:tabs>
        <w:ind w:left="1560" w:hanging="360"/>
      </w:pPr>
      <w:rPr>
        <w:b/>
        <w:i w:val="0"/>
        <w:color w:val="auto"/>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A5238C"/>
    <w:multiLevelType w:val="hybridMultilevel"/>
    <w:tmpl w:val="6698558C"/>
    <w:lvl w:ilvl="0" w:tplc="679AE55C">
      <w:start w:val="1"/>
      <w:numFmt w:val="decimal"/>
      <w:lvlText w:val="%1."/>
      <w:lvlJc w:val="left"/>
      <w:pPr>
        <w:ind w:left="644" w:hanging="360"/>
      </w:pPr>
      <w:rPr>
        <w:b/>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6">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7">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8">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46696CAF"/>
    <w:multiLevelType w:val="hybridMultilevel"/>
    <w:tmpl w:val="EE98F61E"/>
    <w:lvl w:ilvl="0" w:tplc="5EA8E38C">
      <w:start w:val="1"/>
      <w:numFmt w:val="decimal"/>
      <w:lvlText w:val="%1"/>
      <w:lvlJc w:val="left"/>
      <w:pPr>
        <w:tabs>
          <w:tab w:val="num" w:pos="360"/>
        </w:tabs>
        <w:ind w:left="360" w:hanging="360"/>
      </w:pPr>
      <w:rPr>
        <w:rFonts w:hint="default"/>
        <w:b w:val="0"/>
        <w:i w:val="0"/>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0">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nsid w:val="56C63A71"/>
    <w:multiLevelType w:val="hybridMultilevel"/>
    <w:tmpl w:val="8446EE96"/>
    <w:lvl w:ilvl="0" w:tplc="0419000F">
      <w:start w:val="1"/>
      <w:numFmt w:val="decimal"/>
      <w:lvlText w:val="%1."/>
      <w:lvlJc w:val="left"/>
      <w:pPr>
        <w:ind w:left="66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6">
    <w:nsid w:val="76014BB1"/>
    <w:multiLevelType w:val="hybridMultilevel"/>
    <w:tmpl w:val="C2ACFD3E"/>
    <w:lvl w:ilvl="0" w:tplc="5C4C41C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5"/>
  </w:num>
  <w:num w:numId="4">
    <w:abstractNumId w:val="14"/>
  </w:num>
  <w:num w:numId="5">
    <w:abstractNumId w:val="0"/>
  </w:num>
  <w:num w:numId="6">
    <w:abstractNumId w:val="13"/>
  </w:num>
  <w:num w:numId="7">
    <w:abstractNumId w:val="8"/>
  </w:num>
  <w:num w:numId="8">
    <w:abstractNumId w:val="2"/>
  </w:num>
  <w:num w:numId="9">
    <w:abstractNumId w:val="6"/>
  </w:num>
  <w:num w:numId="10">
    <w:abstractNumId w:val="10"/>
  </w:num>
  <w:num w:numId="11">
    <w:abstractNumId w:val="4"/>
  </w:num>
  <w:num w:numId="12">
    <w:abstractNumId w:val="3"/>
  </w:num>
  <w:num w:numId="13">
    <w:abstractNumId w:val="12"/>
  </w:num>
  <w:num w:numId="14">
    <w:abstractNumId w:val="5"/>
  </w:num>
  <w:num w:numId="15">
    <w:abstractNumId w:val="11"/>
  </w:num>
  <w:num w:numId="16">
    <w:abstractNumId w:val="9"/>
  </w:num>
  <w:num w:numId="17">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9D4C24"/>
    <w:rsid w:val="000004A5"/>
    <w:rsid w:val="000114DD"/>
    <w:rsid w:val="00014D5E"/>
    <w:rsid w:val="000158E5"/>
    <w:rsid w:val="000168B7"/>
    <w:rsid w:val="00033DDF"/>
    <w:rsid w:val="00035304"/>
    <w:rsid w:val="000418CF"/>
    <w:rsid w:val="00043E54"/>
    <w:rsid w:val="00044610"/>
    <w:rsid w:val="00045305"/>
    <w:rsid w:val="000553D4"/>
    <w:rsid w:val="00057A08"/>
    <w:rsid w:val="00065A35"/>
    <w:rsid w:val="00067627"/>
    <w:rsid w:val="00071785"/>
    <w:rsid w:val="00071C00"/>
    <w:rsid w:val="000722C7"/>
    <w:rsid w:val="000744A8"/>
    <w:rsid w:val="000772EE"/>
    <w:rsid w:val="00082FF6"/>
    <w:rsid w:val="00085695"/>
    <w:rsid w:val="00086496"/>
    <w:rsid w:val="000868D9"/>
    <w:rsid w:val="00087414"/>
    <w:rsid w:val="00087878"/>
    <w:rsid w:val="00087F17"/>
    <w:rsid w:val="000905FD"/>
    <w:rsid w:val="00091F3C"/>
    <w:rsid w:val="0009369B"/>
    <w:rsid w:val="000944E2"/>
    <w:rsid w:val="000A4B55"/>
    <w:rsid w:val="000B6747"/>
    <w:rsid w:val="000B7A21"/>
    <w:rsid w:val="000C7AE4"/>
    <w:rsid w:val="000D639E"/>
    <w:rsid w:val="000E15FC"/>
    <w:rsid w:val="000F3B3F"/>
    <w:rsid w:val="00100DC3"/>
    <w:rsid w:val="00100E47"/>
    <w:rsid w:val="0011287D"/>
    <w:rsid w:val="00113400"/>
    <w:rsid w:val="00114FD9"/>
    <w:rsid w:val="00116D11"/>
    <w:rsid w:val="00117B4D"/>
    <w:rsid w:val="00117E59"/>
    <w:rsid w:val="001226F9"/>
    <w:rsid w:val="0012327E"/>
    <w:rsid w:val="00124200"/>
    <w:rsid w:val="0012465A"/>
    <w:rsid w:val="00125E35"/>
    <w:rsid w:val="00125EBF"/>
    <w:rsid w:val="00126A21"/>
    <w:rsid w:val="001306A1"/>
    <w:rsid w:val="00130D12"/>
    <w:rsid w:val="0014074A"/>
    <w:rsid w:val="00142B73"/>
    <w:rsid w:val="00143BA7"/>
    <w:rsid w:val="0015184E"/>
    <w:rsid w:val="00151DC3"/>
    <w:rsid w:val="0015343F"/>
    <w:rsid w:val="001558C8"/>
    <w:rsid w:val="00155F28"/>
    <w:rsid w:val="001630EE"/>
    <w:rsid w:val="001659DB"/>
    <w:rsid w:val="00170492"/>
    <w:rsid w:val="001721AD"/>
    <w:rsid w:val="001736F6"/>
    <w:rsid w:val="00173ACE"/>
    <w:rsid w:val="00173CC9"/>
    <w:rsid w:val="00175691"/>
    <w:rsid w:val="00180AD8"/>
    <w:rsid w:val="00182067"/>
    <w:rsid w:val="001867A6"/>
    <w:rsid w:val="00187EE8"/>
    <w:rsid w:val="001905BB"/>
    <w:rsid w:val="00193718"/>
    <w:rsid w:val="00193CB1"/>
    <w:rsid w:val="00197E83"/>
    <w:rsid w:val="001A20BE"/>
    <w:rsid w:val="001B0F3C"/>
    <w:rsid w:val="001B19A9"/>
    <w:rsid w:val="001B5C7B"/>
    <w:rsid w:val="001C178E"/>
    <w:rsid w:val="001C672E"/>
    <w:rsid w:val="001D4F33"/>
    <w:rsid w:val="001E3353"/>
    <w:rsid w:val="001E55B3"/>
    <w:rsid w:val="001E65E2"/>
    <w:rsid w:val="001F3697"/>
    <w:rsid w:val="001F79B8"/>
    <w:rsid w:val="002072D5"/>
    <w:rsid w:val="0021143D"/>
    <w:rsid w:val="0021239C"/>
    <w:rsid w:val="002128B6"/>
    <w:rsid w:val="00216889"/>
    <w:rsid w:val="00217C26"/>
    <w:rsid w:val="00221048"/>
    <w:rsid w:val="00222C68"/>
    <w:rsid w:val="0022315A"/>
    <w:rsid w:val="002251D8"/>
    <w:rsid w:val="002268F6"/>
    <w:rsid w:val="00226C42"/>
    <w:rsid w:val="00231877"/>
    <w:rsid w:val="00231E97"/>
    <w:rsid w:val="00232596"/>
    <w:rsid w:val="0023326B"/>
    <w:rsid w:val="00233963"/>
    <w:rsid w:val="0023493E"/>
    <w:rsid w:val="00234FC5"/>
    <w:rsid w:val="002405AE"/>
    <w:rsid w:val="00240A31"/>
    <w:rsid w:val="00240E2D"/>
    <w:rsid w:val="00242FE3"/>
    <w:rsid w:val="00253CD9"/>
    <w:rsid w:val="002557B2"/>
    <w:rsid w:val="0026161D"/>
    <w:rsid w:val="00261850"/>
    <w:rsid w:val="00261CF5"/>
    <w:rsid w:val="00265204"/>
    <w:rsid w:val="00271813"/>
    <w:rsid w:val="00275A72"/>
    <w:rsid w:val="00283C3B"/>
    <w:rsid w:val="002867A7"/>
    <w:rsid w:val="00287080"/>
    <w:rsid w:val="002870A4"/>
    <w:rsid w:val="00290C33"/>
    <w:rsid w:val="00292A0D"/>
    <w:rsid w:val="00294C02"/>
    <w:rsid w:val="002A50A9"/>
    <w:rsid w:val="002A5DA1"/>
    <w:rsid w:val="002B299B"/>
    <w:rsid w:val="002B7D79"/>
    <w:rsid w:val="002C25DA"/>
    <w:rsid w:val="002C4A6C"/>
    <w:rsid w:val="002D2EB0"/>
    <w:rsid w:val="002D3A51"/>
    <w:rsid w:val="002D5CD0"/>
    <w:rsid w:val="002D7BA5"/>
    <w:rsid w:val="002E5BA3"/>
    <w:rsid w:val="002F0B34"/>
    <w:rsid w:val="002F2B96"/>
    <w:rsid w:val="002F3A3A"/>
    <w:rsid w:val="002F4593"/>
    <w:rsid w:val="00301D47"/>
    <w:rsid w:val="00302D5D"/>
    <w:rsid w:val="00305C8E"/>
    <w:rsid w:val="0031633C"/>
    <w:rsid w:val="00317317"/>
    <w:rsid w:val="00327100"/>
    <w:rsid w:val="003347EB"/>
    <w:rsid w:val="00337295"/>
    <w:rsid w:val="00340097"/>
    <w:rsid w:val="00340839"/>
    <w:rsid w:val="00345BF8"/>
    <w:rsid w:val="00345D59"/>
    <w:rsid w:val="00347E5D"/>
    <w:rsid w:val="0035072B"/>
    <w:rsid w:val="00350D6C"/>
    <w:rsid w:val="00352FF6"/>
    <w:rsid w:val="003531DE"/>
    <w:rsid w:val="003538CF"/>
    <w:rsid w:val="00357ED7"/>
    <w:rsid w:val="003630BD"/>
    <w:rsid w:val="0036406A"/>
    <w:rsid w:val="0036407E"/>
    <w:rsid w:val="00366528"/>
    <w:rsid w:val="00366674"/>
    <w:rsid w:val="00372C93"/>
    <w:rsid w:val="003778B3"/>
    <w:rsid w:val="003853EB"/>
    <w:rsid w:val="00386A7B"/>
    <w:rsid w:val="00394BE7"/>
    <w:rsid w:val="003B646A"/>
    <w:rsid w:val="003B77C4"/>
    <w:rsid w:val="003C0255"/>
    <w:rsid w:val="003C3459"/>
    <w:rsid w:val="003C3804"/>
    <w:rsid w:val="003C6A5E"/>
    <w:rsid w:val="003C7C08"/>
    <w:rsid w:val="003D0011"/>
    <w:rsid w:val="003D6319"/>
    <w:rsid w:val="003D638C"/>
    <w:rsid w:val="003E1EEA"/>
    <w:rsid w:val="003E2561"/>
    <w:rsid w:val="003E4CE5"/>
    <w:rsid w:val="003E6DB4"/>
    <w:rsid w:val="003F45D8"/>
    <w:rsid w:val="0040319B"/>
    <w:rsid w:val="00403935"/>
    <w:rsid w:val="004055E2"/>
    <w:rsid w:val="00407320"/>
    <w:rsid w:val="00407FA9"/>
    <w:rsid w:val="004103CF"/>
    <w:rsid w:val="00413DA9"/>
    <w:rsid w:val="004145FE"/>
    <w:rsid w:val="00415693"/>
    <w:rsid w:val="00416807"/>
    <w:rsid w:val="00422A67"/>
    <w:rsid w:val="00426C4A"/>
    <w:rsid w:val="004350B6"/>
    <w:rsid w:val="00435C78"/>
    <w:rsid w:val="00441073"/>
    <w:rsid w:val="00444586"/>
    <w:rsid w:val="00444695"/>
    <w:rsid w:val="004446B2"/>
    <w:rsid w:val="00444D2D"/>
    <w:rsid w:val="004500F9"/>
    <w:rsid w:val="00452C38"/>
    <w:rsid w:val="00454991"/>
    <w:rsid w:val="0045525A"/>
    <w:rsid w:val="00462A7C"/>
    <w:rsid w:val="00466492"/>
    <w:rsid w:val="004671DD"/>
    <w:rsid w:val="00467DA1"/>
    <w:rsid w:val="00471C29"/>
    <w:rsid w:val="00474A84"/>
    <w:rsid w:val="00485C1F"/>
    <w:rsid w:val="00485D6C"/>
    <w:rsid w:val="00486F9F"/>
    <w:rsid w:val="00487A0C"/>
    <w:rsid w:val="004900BF"/>
    <w:rsid w:val="0049197E"/>
    <w:rsid w:val="004A0CBD"/>
    <w:rsid w:val="004A134E"/>
    <w:rsid w:val="004A3796"/>
    <w:rsid w:val="004A476B"/>
    <w:rsid w:val="004B09E3"/>
    <w:rsid w:val="004B09F8"/>
    <w:rsid w:val="004B1DA2"/>
    <w:rsid w:val="004B2D89"/>
    <w:rsid w:val="004B49DF"/>
    <w:rsid w:val="004B6CD7"/>
    <w:rsid w:val="004B6EFF"/>
    <w:rsid w:val="004C36B0"/>
    <w:rsid w:val="004C3C7D"/>
    <w:rsid w:val="004C5616"/>
    <w:rsid w:val="004D1C06"/>
    <w:rsid w:val="004D3575"/>
    <w:rsid w:val="004D3B82"/>
    <w:rsid w:val="004E0E01"/>
    <w:rsid w:val="004E0F51"/>
    <w:rsid w:val="004F7A6D"/>
    <w:rsid w:val="004F7EF5"/>
    <w:rsid w:val="0050237F"/>
    <w:rsid w:val="00502C7A"/>
    <w:rsid w:val="0050506D"/>
    <w:rsid w:val="005106BB"/>
    <w:rsid w:val="005140E0"/>
    <w:rsid w:val="005142AF"/>
    <w:rsid w:val="005164D3"/>
    <w:rsid w:val="0053093F"/>
    <w:rsid w:val="00533B4D"/>
    <w:rsid w:val="00534E1F"/>
    <w:rsid w:val="005373BB"/>
    <w:rsid w:val="00552AF9"/>
    <w:rsid w:val="00554856"/>
    <w:rsid w:val="00573B95"/>
    <w:rsid w:val="005748FC"/>
    <w:rsid w:val="00576F19"/>
    <w:rsid w:val="0058384B"/>
    <w:rsid w:val="00587BB0"/>
    <w:rsid w:val="0059193D"/>
    <w:rsid w:val="00592479"/>
    <w:rsid w:val="005936E9"/>
    <w:rsid w:val="0059642D"/>
    <w:rsid w:val="005970E6"/>
    <w:rsid w:val="005A06C3"/>
    <w:rsid w:val="005A2F3D"/>
    <w:rsid w:val="005A4C8A"/>
    <w:rsid w:val="005A52FD"/>
    <w:rsid w:val="005A5C8C"/>
    <w:rsid w:val="005B1F85"/>
    <w:rsid w:val="005B78A0"/>
    <w:rsid w:val="005B7FC6"/>
    <w:rsid w:val="005C0D31"/>
    <w:rsid w:val="005C1380"/>
    <w:rsid w:val="005C2C87"/>
    <w:rsid w:val="005C44FE"/>
    <w:rsid w:val="005C4922"/>
    <w:rsid w:val="005D32F9"/>
    <w:rsid w:val="005D5073"/>
    <w:rsid w:val="005D50C9"/>
    <w:rsid w:val="005D5A29"/>
    <w:rsid w:val="005E2A44"/>
    <w:rsid w:val="005E3301"/>
    <w:rsid w:val="005E3823"/>
    <w:rsid w:val="005E3F0B"/>
    <w:rsid w:val="005E4FE9"/>
    <w:rsid w:val="005E5385"/>
    <w:rsid w:val="005E761C"/>
    <w:rsid w:val="00604596"/>
    <w:rsid w:val="006056A9"/>
    <w:rsid w:val="006116FA"/>
    <w:rsid w:val="006154EF"/>
    <w:rsid w:val="00616DC2"/>
    <w:rsid w:val="00624FD9"/>
    <w:rsid w:val="00630153"/>
    <w:rsid w:val="00630A56"/>
    <w:rsid w:val="00632C1C"/>
    <w:rsid w:val="00632CAE"/>
    <w:rsid w:val="0063563F"/>
    <w:rsid w:val="00637F9F"/>
    <w:rsid w:val="00642EB3"/>
    <w:rsid w:val="0064601B"/>
    <w:rsid w:val="00646F5E"/>
    <w:rsid w:val="00655877"/>
    <w:rsid w:val="00655F69"/>
    <w:rsid w:val="006630AE"/>
    <w:rsid w:val="00664442"/>
    <w:rsid w:val="00664977"/>
    <w:rsid w:val="00665EA9"/>
    <w:rsid w:val="00671B8F"/>
    <w:rsid w:val="00672D9D"/>
    <w:rsid w:val="00677284"/>
    <w:rsid w:val="00677C0B"/>
    <w:rsid w:val="00680598"/>
    <w:rsid w:val="00682C32"/>
    <w:rsid w:val="00687BDC"/>
    <w:rsid w:val="00692341"/>
    <w:rsid w:val="00692751"/>
    <w:rsid w:val="00696600"/>
    <w:rsid w:val="006970AF"/>
    <w:rsid w:val="00697FF9"/>
    <w:rsid w:val="006A15A1"/>
    <w:rsid w:val="006A3403"/>
    <w:rsid w:val="006A4C8F"/>
    <w:rsid w:val="006A6718"/>
    <w:rsid w:val="006A6F9F"/>
    <w:rsid w:val="006B2470"/>
    <w:rsid w:val="006B2FBC"/>
    <w:rsid w:val="006B5622"/>
    <w:rsid w:val="006C0AE3"/>
    <w:rsid w:val="006C13CA"/>
    <w:rsid w:val="006D099E"/>
    <w:rsid w:val="006D16DC"/>
    <w:rsid w:val="006D465A"/>
    <w:rsid w:val="006E654D"/>
    <w:rsid w:val="006F0716"/>
    <w:rsid w:val="006F0E6A"/>
    <w:rsid w:val="006F10CF"/>
    <w:rsid w:val="006F4E84"/>
    <w:rsid w:val="006F57D6"/>
    <w:rsid w:val="006F61C6"/>
    <w:rsid w:val="006F6DD1"/>
    <w:rsid w:val="00707EF5"/>
    <w:rsid w:val="0071039B"/>
    <w:rsid w:val="00717F77"/>
    <w:rsid w:val="0072033E"/>
    <w:rsid w:val="00724A96"/>
    <w:rsid w:val="00727538"/>
    <w:rsid w:val="0073509A"/>
    <w:rsid w:val="0074566F"/>
    <w:rsid w:val="00751CC3"/>
    <w:rsid w:val="00753C84"/>
    <w:rsid w:val="00757E2E"/>
    <w:rsid w:val="007601CA"/>
    <w:rsid w:val="0076481B"/>
    <w:rsid w:val="00764DA5"/>
    <w:rsid w:val="00766EA2"/>
    <w:rsid w:val="00767E31"/>
    <w:rsid w:val="00767EC2"/>
    <w:rsid w:val="00767EF8"/>
    <w:rsid w:val="007705E0"/>
    <w:rsid w:val="0077260C"/>
    <w:rsid w:val="00775E21"/>
    <w:rsid w:val="00783877"/>
    <w:rsid w:val="00783B16"/>
    <w:rsid w:val="00786E17"/>
    <w:rsid w:val="00787952"/>
    <w:rsid w:val="00790AF7"/>
    <w:rsid w:val="00791645"/>
    <w:rsid w:val="007962A4"/>
    <w:rsid w:val="007A0167"/>
    <w:rsid w:val="007A7651"/>
    <w:rsid w:val="007A77AC"/>
    <w:rsid w:val="007B1F79"/>
    <w:rsid w:val="007B5A14"/>
    <w:rsid w:val="007B73BD"/>
    <w:rsid w:val="007C0FBB"/>
    <w:rsid w:val="007C365C"/>
    <w:rsid w:val="007C4129"/>
    <w:rsid w:val="007C738A"/>
    <w:rsid w:val="007D06D2"/>
    <w:rsid w:val="007D19B9"/>
    <w:rsid w:val="007D4DE8"/>
    <w:rsid w:val="007E643D"/>
    <w:rsid w:val="007E6C13"/>
    <w:rsid w:val="007F0444"/>
    <w:rsid w:val="007F2046"/>
    <w:rsid w:val="007F61AF"/>
    <w:rsid w:val="007F6E1F"/>
    <w:rsid w:val="007F6E21"/>
    <w:rsid w:val="00802A6A"/>
    <w:rsid w:val="00805D9C"/>
    <w:rsid w:val="00811576"/>
    <w:rsid w:val="0081304D"/>
    <w:rsid w:val="00815DBA"/>
    <w:rsid w:val="008175A7"/>
    <w:rsid w:val="0082021F"/>
    <w:rsid w:val="00822B3F"/>
    <w:rsid w:val="008233E8"/>
    <w:rsid w:val="00826123"/>
    <w:rsid w:val="00826D0C"/>
    <w:rsid w:val="00831399"/>
    <w:rsid w:val="00831FD1"/>
    <w:rsid w:val="00833259"/>
    <w:rsid w:val="00851D7D"/>
    <w:rsid w:val="00853782"/>
    <w:rsid w:val="00854A23"/>
    <w:rsid w:val="00857105"/>
    <w:rsid w:val="00857FD8"/>
    <w:rsid w:val="00864482"/>
    <w:rsid w:val="008678C3"/>
    <w:rsid w:val="00882B79"/>
    <w:rsid w:val="0088666B"/>
    <w:rsid w:val="00887A27"/>
    <w:rsid w:val="00890951"/>
    <w:rsid w:val="00891579"/>
    <w:rsid w:val="00892031"/>
    <w:rsid w:val="00895C19"/>
    <w:rsid w:val="00896DFE"/>
    <w:rsid w:val="008A4220"/>
    <w:rsid w:val="008A493A"/>
    <w:rsid w:val="008A7D0C"/>
    <w:rsid w:val="008B02FD"/>
    <w:rsid w:val="008B0307"/>
    <w:rsid w:val="008B0BC6"/>
    <w:rsid w:val="008B0C63"/>
    <w:rsid w:val="008B0D4D"/>
    <w:rsid w:val="008B340D"/>
    <w:rsid w:val="008B3E88"/>
    <w:rsid w:val="008C2B7E"/>
    <w:rsid w:val="008C41D6"/>
    <w:rsid w:val="008D31A6"/>
    <w:rsid w:val="008D47FF"/>
    <w:rsid w:val="008D658E"/>
    <w:rsid w:val="008E0C44"/>
    <w:rsid w:val="008E75EB"/>
    <w:rsid w:val="008E792E"/>
    <w:rsid w:val="008F0DBD"/>
    <w:rsid w:val="008F13E3"/>
    <w:rsid w:val="008F397F"/>
    <w:rsid w:val="008F5E72"/>
    <w:rsid w:val="009006C7"/>
    <w:rsid w:val="0090313C"/>
    <w:rsid w:val="00903B40"/>
    <w:rsid w:val="00903DD5"/>
    <w:rsid w:val="00904344"/>
    <w:rsid w:val="00904AEA"/>
    <w:rsid w:val="00915929"/>
    <w:rsid w:val="00916ACF"/>
    <w:rsid w:val="009226C2"/>
    <w:rsid w:val="00922DA9"/>
    <w:rsid w:val="00925A83"/>
    <w:rsid w:val="00927F70"/>
    <w:rsid w:val="0093221F"/>
    <w:rsid w:val="00933E7B"/>
    <w:rsid w:val="00937570"/>
    <w:rsid w:val="0094404F"/>
    <w:rsid w:val="00954600"/>
    <w:rsid w:val="00955AC0"/>
    <w:rsid w:val="00960CAB"/>
    <w:rsid w:val="00966950"/>
    <w:rsid w:val="00970A53"/>
    <w:rsid w:val="009713D2"/>
    <w:rsid w:val="00977D9D"/>
    <w:rsid w:val="00981AD6"/>
    <w:rsid w:val="00990265"/>
    <w:rsid w:val="00994A88"/>
    <w:rsid w:val="009A33A8"/>
    <w:rsid w:val="009A477A"/>
    <w:rsid w:val="009A6CF3"/>
    <w:rsid w:val="009B2FD8"/>
    <w:rsid w:val="009B3727"/>
    <w:rsid w:val="009C2379"/>
    <w:rsid w:val="009C5F5F"/>
    <w:rsid w:val="009D05F0"/>
    <w:rsid w:val="009D08A7"/>
    <w:rsid w:val="009D156F"/>
    <w:rsid w:val="009D166A"/>
    <w:rsid w:val="009D1D46"/>
    <w:rsid w:val="009D24B2"/>
    <w:rsid w:val="009D4C24"/>
    <w:rsid w:val="009D6963"/>
    <w:rsid w:val="009E10E8"/>
    <w:rsid w:val="009E433C"/>
    <w:rsid w:val="009E683C"/>
    <w:rsid w:val="009F0127"/>
    <w:rsid w:val="009F0E44"/>
    <w:rsid w:val="009F318B"/>
    <w:rsid w:val="009F34B3"/>
    <w:rsid w:val="009F401B"/>
    <w:rsid w:val="009F4725"/>
    <w:rsid w:val="009F5241"/>
    <w:rsid w:val="009F6B02"/>
    <w:rsid w:val="00A076CF"/>
    <w:rsid w:val="00A137F1"/>
    <w:rsid w:val="00A14BD9"/>
    <w:rsid w:val="00A14C13"/>
    <w:rsid w:val="00A15B1B"/>
    <w:rsid w:val="00A175B6"/>
    <w:rsid w:val="00A2394A"/>
    <w:rsid w:val="00A24776"/>
    <w:rsid w:val="00A24848"/>
    <w:rsid w:val="00A334EA"/>
    <w:rsid w:val="00A36463"/>
    <w:rsid w:val="00A365CC"/>
    <w:rsid w:val="00A5442A"/>
    <w:rsid w:val="00A61060"/>
    <w:rsid w:val="00A6288C"/>
    <w:rsid w:val="00A7165E"/>
    <w:rsid w:val="00A7246B"/>
    <w:rsid w:val="00A75FCC"/>
    <w:rsid w:val="00A77FB2"/>
    <w:rsid w:val="00A81512"/>
    <w:rsid w:val="00A81513"/>
    <w:rsid w:val="00A91E27"/>
    <w:rsid w:val="00A95AD4"/>
    <w:rsid w:val="00A95B44"/>
    <w:rsid w:val="00AA052B"/>
    <w:rsid w:val="00AA314E"/>
    <w:rsid w:val="00AB542B"/>
    <w:rsid w:val="00AB73A2"/>
    <w:rsid w:val="00AC2AD0"/>
    <w:rsid w:val="00AC3C19"/>
    <w:rsid w:val="00AC4A8F"/>
    <w:rsid w:val="00AC5487"/>
    <w:rsid w:val="00AD179F"/>
    <w:rsid w:val="00AD56E9"/>
    <w:rsid w:val="00AE068D"/>
    <w:rsid w:val="00AE63FA"/>
    <w:rsid w:val="00AF0082"/>
    <w:rsid w:val="00AF0F21"/>
    <w:rsid w:val="00AF2FC3"/>
    <w:rsid w:val="00AF49E6"/>
    <w:rsid w:val="00AF5BCB"/>
    <w:rsid w:val="00AF5C95"/>
    <w:rsid w:val="00B0216C"/>
    <w:rsid w:val="00B06C5A"/>
    <w:rsid w:val="00B0712D"/>
    <w:rsid w:val="00B12DD7"/>
    <w:rsid w:val="00B15A64"/>
    <w:rsid w:val="00B233EA"/>
    <w:rsid w:val="00B266EC"/>
    <w:rsid w:val="00B34D62"/>
    <w:rsid w:val="00B41DD5"/>
    <w:rsid w:val="00B42124"/>
    <w:rsid w:val="00B42514"/>
    <w:rsid w:val="00B520BC"/>
    <w:rsid w:val="00B52AAD"/>
    <w:rsid w:val="00B53151"/>
    <w:rsid w:val="00B54CBC"/>
    <w:rsid w:val="00B57490"/>
    <w:rsid w:val="00B57A6B"/>
    <w:rsid w:val="00B67B87"/>
    <w:rsid w:val="00B727FC"/>
    <w:rsid w:val="00B738E2"/>
    <w:rsid w:val="00B739A4"/>
    <w:rsid w:val="00B8562D"/>
    <w:rsid w:val="00B90E14"/>
    <w:rsid w:val="00B973C2"/>
    <w:rsid w:val="00BA0128"/>
    <w:rsid w:val="00BA0681"/>
    <w:rsid w:val="00BA2DDD"/>
    <w:rsid w:val="00BA315F"/>
    <w:rsid w:val="00BA70B0"/>
    <w:rsid w:val="00BB1A5C"/>
    <w:rsid w:val="00BB6676"/>
    <w:rsid w:val="00BC0CEF"/>
    <w:rsid w:val="00BC22ED"/>
    <w:rsid w:val="00BC24A1"/>
    <w:rsid w:val="00BC27FB"/>
    <w:rsid w:val="00BC3C21"/>
    <w:rsid w:val="00BD139D"/>
    <w:rsid w:val="00BD5394"/>
    <w:rsid w:val="00BD64ED"/>
    <w:rsid w:val="00BD6EBD"/>
    <w:rsid w:val="00BD70F4"/>
    <w:rsid w:val="00BE1425"/>
    <w:rsid w:val="00BF1523"/>
    <w:rsid w:val="00C01946"/>
    <w:rsid w:val="00C159BF"/>
    <w:rsid w:val="00C15AAA"/>
    <w:rsid w:val="00C16D20"/>
    <w:rsid w:val="00C17FC7"/>
    <w:rsid w:val="00C229A6"/>
    <w:rsid w:val="00C26705"/>
    <w:rsid w:val="00C2673E"/>
    <w:rsid w:val="00C269E0"/>
    <w:rsid w:val="00C277F2"/>
    <w:rsid w:val="00C316A8"/>
    <w:rsid w:val="00C331D2"/>
    <w:rsid w:val="00C35B0B"/>
    <w:rsid w:val="00C4046F"/>
    <w:rsid w:val="00C42E1D"/>
    <w:rsid w:val="00C463BB"/>
    <w:rsid w:val="00C50608"/>
    <w:rsid w:val="00C518E2"/>
    <w:rsid w:val="00C62BE5"/>
    <w:rsid w:val="00C62C72"/>
    <w:rsid w:val="00C63832"/>
    <w:rsid w:val="00C67531"/>
    <w:rsid w:val="00C71C46"/>
    <w:rsid w:val="00C75FA4"/>
    <w:rsid w:val="00C76ACC"/>
    <w:rsid w:val="00C776AB"/>
    <w:rsid w:val="00C776B7"/>
    <w:rsid w:val="00C80372"/>
    <w:rsid w:val="00C80689"/>
    <w:rsid w:val="00C8441A"/>
    <w:rsid w:val="00C8596F"/>
    <w:rsid w:val="00C85DE4"/>
    <w:rsid w:val="00C87A14"/>
    <w:rsid w:val="00C87A15"/>
    <w:rsid w:val="00C91ABA"/>
    <w:rsid w:val="00CA07FE"/>
    <w:rsid w:val="00CA46DC"/>
    <w:rsid w:val="00CA55F1"/>
    <w:rsid w:val="00CB1731"/>
    <w:rsid w:val="00CB4B37"/>
    <w:rsid w:val="00CB5FB3"/>
    <w:rsid w:val="00CC7A73"/>
    <w:rsid w:val="00CD2149"/>
    <w:rsid w:val="00CD288E"/>
    <w:rsid w:val="00CD632E"/>
    <w:rsid w:val="00CD6BB7"/>
    <w:rsid w:val="00CE1D83"/>
    <w:rsid w:val="00CE34A1"/>
    <w:rsid w:val="00CE3971"/>
    <w:rsid w:val="00CE6568"/>
    <w:rsid w:val="00CE670F"/>
    <w:rsid w:val="00CE68B7"/>
    <w:rsid w:val="00CE6F08"/>
    <w:rsid w:val="00CF52D7"/>
    <w:rsid w:val="00CF603D"/>
    <w:rsid w:val="00D001A0"/>
    <w:rsid w:val="00D03B38"/>
    <w:rsid w:val="00D06884"/>
    <w:rsid w:val="00D14644"/>
    <w:rsid w:val="00D14F5C"/>
    <w:rsid w:val="00D15864"/>
    <w:rsid w:val="00D173C6"/>
    <w:rsid w:val="00D179E3"/>
    <w:rsid w:val="00D2062D"/>
    <w:rsid w:val="00D2094C"/>
    <w:rsid w:val="00D24C1F"/>
    <w:rsid w:val="00D2549B"/>
    <w:rsid w:val="00D2774C"/>
    <w:rsid w:val="00D31C44"/>
    <w:rsid w:val="00D335FD"/>
    <w:rsid w:val="00D36A1C"/>
    <w:rsid w:val="00D4046D"/>
    <w:rsid w:val="00D428BF"/>
    <w:rsid w:val="00D43C90"/>
    <w:rsid w:val="00D43EEE"/>
    <w:rsid w:val="00D4560D"/>
    <w:rsid w:val="00D47290"/>
    <w:rsid w:val="00D53131"/>
    <w:rsid w:val="00D53A02"/>
    <w:rsid w:val="00D5731B"/>
    <w:rsid w:val="00D5737F"/>
    <w:rsid w:val="00D70D98"/>
    <w:rsid w:val="00D7269B"/>
    <w:rsid w:val="00D7335C"/>
    <w:rsid w:val="00D74185"/>
    <w:rsid w:val="00D7589C"/>
    <w:rsid w:val="00D76D12"/>
    <w:rsid w:val="00D90A04"/>
    <w:rsid w:val="00D912C4"/>
    <w:rsid w:val="00D953C6"/>
    <w:rsid w:val="00D96159"/>
    <w:rsid w:val="00D9729C"/>
    <w:rsid w:val="00D97FEF"/>
    <w:rsid w:val="00DA1784"/>
    <w:rsid w:val="00DA235D"/>
    <w:rsid w:val="00DA2FCD"/>
    <w:rsid w:val="00DA3953"/>
    <w:rsid w:val="00DA465A"/>
    <w:rsid w:val="00DA4841"/>
    <w:rsid w:val="00DA4A8C"/>
    <w:rsid w:val="00DB4F67"/>
    <w:rsid w:val="00DB7392"/>
    <w:rsid w:val="00DC024A"/>
    <w:rsid w:val="00DC0A30"/>
    <w:rsid w:val="00DC47C6"/>
    <w:rsid w:val="00DC6015"/>
    <w:rsid w:val="00DC7159"/>
    <w:rsid w:val="00DC7531"/>
    <w:rsid w:val="00DD049D"/>
    <w:rsid w:val="00DD1B42"/>
    <w:rsid w:val="00DE0135"/>
    <w:rsid w:val="00DE2801"/>
    <w:rsid w:val="00DE67F5"/>
    <w:rsid w:val="00DE78DE"/>
    <w:rsid w:val="00DF0C6A"/>
    <w:rsid w:val="00DF2927"/>
    <w:rsid w:val="00E0154D"/>
    <w:rsid w:val="00E07468"/>
    <w:rsid w:val="00E121DE"/>
    <w:rsid w:val="00E153EC"/>
    <w:rsid w:val="00E23102"/>
    <w:rsid w:val="00E23DCF"/>
    <w:rsid w:val="00E41ABC"/>
    <w:rsid w:val="00E41E6E"/>
    <w:rsid w:val="00E4768D"/>
    <w:rsid w:val="00E47E4A"/>
    <w:rsid w:val="00E54F3A"/>
    <w:rsid w:val="00E6007E"/>
    <w:rsid w:val="00E61D98"/>
    <w:rsid w:val="00E638F0"/>
    <w:rsid w:val="00E6486C"/>
    <w:rsid w:val="00E66725"/>
    <w:rsid w:val="00E74621"/>
    <w:rsid w:val="00E748BC"/>
    <w:rsid w:val="00E760E8"/>
    <w:rsid w:val="00E76DD3"/>
    <w:rsid w:val="00E852BC"/>
    <w:rsid w:val="00E86FB6"/>
    <w:rsid w:val="00E92FDF"/>
    <w:rsid w:val="00E93A3D"/>
    <w:rsid w:val="00E96770"/>
    <w:rsid w:val="00EA0000"/>
    <w:rsid w:val="00EA0205"/>
    <w:rsid w:val="00EA1C0C"/>
    <w:rsid w:val="00EA6AAE"/>
    <w:rsid w:val="00EB3946"/>
    <w:rsid w:val="00EB52F7"/>
    <w:rsid w:val="00EC28BD"/>
    <w:rsid w:val="00EC2A47"/>
    <w:rsid w:val="00EC2C04"/>
    <w:rsid w:val="00ED1F0D"/>
    <w:rsid w:val="00ED2A0F"/>
    <w:rsid w:val="00ED409D"/>
    <w:rsid w:val="00ED6334"/>
    <w:rsid w:val="00EE5A2B"/>
    <w:rsid w:val="00EF1490"/>
    <w:rsid w:val="00EF3974"/>
    <w:rsid w:val="00EF6DA0"/>
    <w:rsid w:val="00EF7748"/>
    <w:rsid w:val="00F04E31"/>
    <w:rsid w:val="00F05AF2"/>
    <w:rsid w:val="00F10A1E"/>
    <w:rsid w:val="00F12747"/>
    <w:rsid w:val="00F23653"/>
    <w:rsid w:val="00F30F99"/>
    <w:rsid w:val="00F34233"/>
    <w:rsid w:val="00F47435"/>
    <w:rsid w:val="00F47685"/>
    <w:rsid w:val="00F50359"/>
    <w:rsid w:val="00F5694C"/>
    <w:rsid w:val="00F5783E"/>
    <w:rsid w:val="00F743EF"/>
    <w:rsid w:val="00F76129"/>
    <w:rsid w:val="00F76A03"/>
    <w:rsid w:val="00F77D89"/>
    <w:rsid w:val="00F82298"/>
    <w:rsid w:val="00F8351F"/>
    <w:rsid w:val="00F838EC"/>
    <w:rsid w:val="00F85F9F"/>
    <w:rsid w:val="00F926A9"/>
    <w:rsid w:val="00F92E94"/>
    <w:rsid w:val="00F94CB1"/>
    <w:rsid w:val="00F97EE7"/>
    <w:rsid w:val="00FA3B96"/>
    <w:rsid w:val="00FA3D5F"/>
    <w:rsid w:val="00FA7CBC"/>
    <w:rsid w:val="00FB0108"/>
    <w:rsid w:val="00FB72C6"/>
    <w:rsid w:val="00FC0049"/>
    <w:rsid w:val="00FC01D1"/>
    <w:rsid w:val="00FC2C2C"/>
    <w:rsid w:val="00FD407E"/>
    <w:rsid w:val="00FD456F"/>
    <w:rsid w:val="00FD5CF8"/>
    <w:rsid w:val="00FE0C81"/>
    <w:rsid w:val="00FE163E"/>
    <w:rsid w:val="00FE2194"/>
    <w:rsid w:val="00FF16C1"/>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uiPriority w:val="99"/>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uiPriority w:val="99"/>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asilevM@surgutgts.ru" TargetMode="External"/><Relationship Id="rId18" Type="http://schemas.openxmlformats.org/officeDocument/2006/relationships/hyperlink" Target="https://www.surgutgts.ru/zakupki/the-principles-of-the-procurement-activities-of-the/" TargetMode="External"/><Relationship Id="rId3" Type="http://schemas.openxmlformats.org/officeDocument/2006/relationships/styles" Target="styles.xml"/><Relationship Id="rId21" Type="http://schemas.openxmlformats.org/officeDocument/2006/relationships/hyperlink" Target="http://zakupki.rostelecom.ru/info_docs/docs/index.php" TargetMode="External"/><Relationship Id="rId7" Type="http://schemas.openxmlformats.org/officeDocument/2006/relationships/footnotes" Target="footnotes.xml"/><Relationship Id="rId12" Type="http://schemas.openxmlformats.org/officeDocument/2006/relationships/hyperlink" Target="mailto:Turusinovv@surgutgts.ru" TargetMode="External"/><Relationship Id="rId17"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consultantplus://offline/ref=24B29A8EAAD94BFCD836C2C638A95B16C1DFEC47A53360A0F8B27559E6x45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24B29A8EAAD94BFCD836C2C638A95B16C1DFEC47A23160A0F8B27559E6x45A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HaidukovR@surgutgts.ru" TargetMode="External"/><Relationship Id="rId22" Type="http://schemas.openxmlformats.org/officeDocument/2006/relationships/hyperlink" Target="https://www.surgutgts.ru/zakupki/the-principles-of-the-procurement-activities-of-th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B3C0B-4264-4781-B1CF-FBC5A6D9B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55</Pages>
  <Words>18612</Words>
  <Characters>106092</Characters>
  <Application>Microsoft Office Word</Application>
  <DocSecurity>0</DocSecurity>
  <Lines>884</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230</cp:revision>
  <cp:lastPrinted>2019-07-11T06:43:00Z</cp:lastPrinted>
  <dcterms:created xsi:type="dcterms:W3CDTF">2019-02-18T11:16:00Z</dcterms:created>
  <dcterms:modified xsi:type="dcterms:W3CDTF">2019-07-19T10:37:00Z</dcterms:modified>
</cp:coreProperties>
</file>