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BD64ED" w:rsidRDefault="00DB7747" w:rsidP="003C3459">
      <w:pPr>
        <w:ind w:left="-851"/>
        <w:rPr>
          <w:b/>
          <w:i/>
          <w:color w:val="FF0000"/>
        </w:rPr>
        <w:sectPr w:rsidR="00217C26" w:rsidRPr="00BD64ED" w:rsidSect="00217C26">
          <w:footerReference w:type="default" r:id="rId9"/>
          <w:footerReference w:type="first" r:id="rId10"/>
          <w:pgSz w:w="11906" w:h="16838"/>
          <w:pgMar w:top="1134" w:right="850" w:bottom="1134" w:left="1701" w:header="708" w:footer="708" w:gutter="0"/>
          <w:cols w:space="708"/>
          <w:titlePg/>
          <w:docGrid w:linePitch="360"/>
        </w:sectPr>
      </w:pPr>
      <w:r>
        <w:rPr>
          <w:b/>
          <w:i/>
          <w:noProof/>
          <w:color w:val="FF0000"/>
        </w:rPr>
        <w:drawing>
          <wp:inline distT="0" distB="0" distL="0" distR="0">
            <wp:extent cx="5943600" cy="8401050"/>
            <wp:effectExtent l="0" t="0" r="0" b="0"/>
            <wp:docPr id="1" name="Рисунок 1" descr="\\nas-oz\oz\2020г -223-ФЗ\6. Неразмещено\Поставка\Поставка промышл. об-я (Май)\1 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0г -223-ФЗ\6. Неразмещено\Поставка\Поставка промышл. об-я (Май)\1 Титульный лист ЗК СМП.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8401050"/>
                    </a:xfrm>
                    <a:prstGeom prst="rect">
                      <a:avLst/>
                    </a:prstGeom>
                    <a:noFill/>
                    <a:ln>
                      <a:noFill/>
                    </a:ln>
                  </pic:spPr>
                </pic:pic>
              </a:graphicData>
            </a:graphic>
          </wp:inline>
        </w:drawing>
      </w:r>
      <w:bookmarkStart w:id="0" w:name="_GoBack"/>
      <w:bookmarkEnd w:id="0"/>
      <w:r w:rsidR="002405AE">
        <w:rPr>
          <w:b/>
          <w:i/>
          <w:color w:val="FF0000"/>
        </w:rPr>
        <w:t xml:space="preserve"> </w:t>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417185" w:rsidRDefault="0070023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40688131" w:history="1">
            <w:r w:rsidR="00417185" w:rsidRPr="00AF6402">
              <w:rPr>
                <w:rStyle w:val="a7"/>
                <w:noProof/>
              </w:rPr>
              <w:t>ИЗВЕЩЕНИЕ О ЗАКУПКЕ</w:t>
            </w:r>
            <w:r w:rsidR="00417185">
              <w:rPr>
                <w:noProof/>
                <w:webHidden/>
              </w:rPr>
              <w:tab/>
            </w:r>
            <w:r w:rsidR="00417185">
              <w:rPr>
                <w:noProof/>
                <w:webHidden/>
              </w:rPr>
              <w:fldChar w:fldCharType="begin"/>
            </w:r>
            <w:r w:rsidR="00417185">
              <w:rPr>
                <w:noProof/>
                <w:webHidden/>
              </w:rPr>
              <w:instrText xml:space="preserve"> PAGEREF _Toc40688131 \h </w:instrText>
            </w:r>
            <w:r w:rsidR="00417185">
              <w:rPr>
                <w:noProof/>
                <w:webHidden/>
              </w:rPr>
            </w:r>
            <w:r w:rsidR="00417185">
              <w:rPr>
                <w:noProof/>
                <w:webHidden/>
              </w:rPr>
              <w:fldChar w:fldCharType="separate"/>
            </w:r>
            <w:r w:rsidR="00916BF3">
              <w:rPr>
                <w:noProof/>
                <w:webHidden/>
              </w:rPr>
              <w:t>3</w:t>
            </w:r>
            <w:r w:rsidR="00417185">
              <w:rPr>
                <w:noProof/>
                <w:webHidden/>
              </w:rPr>
              <w:fldChar w:fldCharType="end"/>
            </w:r>
          </w:hyperlink>
        </w:p>
        <w:p w:rsidR="00417185" w:rsidRDefault="00DB7747">
          <w:pPr>
            <w:pStyle w:val="13"/>
            <w:tabs>
              <w:tab w:val="right" w:leader="dot" w:pos="10055"/>
            </w:tabs>
            <w:rPr>
              <w:rFonts w:asciiTheme="minorHAnsi" w:eastAsiaTheme="minorEastAsia" w:hAnsiTheme="minorHAnsi" w:cstheme="minorBidi"/>
              <w:noProof/>
              <w:sz w:val="22"/>
              <w:szCs w:val="22"/>
            </w:rPr>
          </w:pPr>
          <w:hyperlink w:anchor="_Toc40688132" w:history="1">
            <w:r w:rsidR="00417185" w:rsidRPr="00AF6402">
              <w:rPr>
                <w:rStyle w:val="a7"/>
                <w:noProof/>
              </w:rPr>
              <w:t>РАЗДЕЛ I. ТЕРМИНЫ И ОПРЕДЕЛЕНИЯ</w:t>
            </w:r>
            <w:r w:rsidR="00417185">
              <w:rPr>
                <w:noProof/>
                <w:webHidden/>
              </w:rPr>
              <w:tab/>
            </w:r>
            <w:r w:rsidR="00417185">
              <w:rPr>
                <w:noProof/>
                <w:webHidden/>
              </w:rPr>
              <w:fldChar w:fldCharType="begin"/>
            </w:r>
            <w:r w:rsidR="00417185">
              <w:rPr>
                <w:noProof/>
                <w:webHidden/>
              </w:rPr>
              <w:instrText xml:space="preserve"> PAGEREF _Toc40688132 \h </w:instrText>
            </w:r>
            <w:r w:rsidR="00417185">
              <w:rPr>
                <w:noProof/>
                <w:webHidden/>
              </w:rPr>
            </w:r>
            <w:r w:rsidR="00417185">
              <w:rPr>
                <w:noProof/>
                <w:webHidden/>
              </w:rPr>
              <w:fldChar w:fldCharType="separate"/>
            </w:r>
            <w:r w:rsidR="00916BF3">
              <w:rPr>
                <w:noProof/>
                <w:webHidden/>
              </w:rPr>
              <w:t>3</w:t>
            </w:r>
            <w:r w:rsidR="00417185">
              <w:rPr>
                <w:noProof/>
                <w:webHidden/>
              </w:rPr>
              <w:fldChar w:fldCharType="end"/>
            </w:r>
          </w:hyperlink>
        </w:p>
        <w:p w:rsidR="00417185" w:rsidRDefault="00DB7747">
          <w:pPr>
            <w:pStyle w:val="13"/>
            <w:tabs>
              <w:tab w:val="right" w:leader="dot" w:pos="10055"/>
            </w:tabs>
            <w:rPr>
              <w:rFonts w:asciiTheme="minorHAnsi" w:eastAsiaTheme="minorEastAsia" w:hAnsiTheme="minorHAnsi" w:cstheme="minorBidi"/>
              <w:noProof/>
              <w:sz w:val="22"/>
              <w:szCs w:val="22"/>
            </w:rPr>
          </w:pPr>
          <w:hyperlink w:anchor="_Toc40688133" w:history="1">
            <w:r w:rsidR="00417185" w:rsidRPr="00AF6402">
              <w:rPr>
                <w:rStyle w:val="a7"/>
                <w:noProof/>
              </w:rPr>
              <w:t>РАЗДЕЛ II. ИНФОРМАЦИОННАЯ КАРТА</w:t>
            </w:r>
            <w:r w:rsidR="00417185">
              <w:rPr>
                <w:noProof/>
                <w:webHidden/>
              </w:rPr>
              <w:tab/>
            </w:r>
            <w:r w:rsidR="00417185">
              <w:rPr>
                <w:noProof/>
                <w:webHidden/>
              </w:rPr>
              <w:fldChar w:fldCharType="begin"/>
            </w:r>
            <w:r w:rsidR="00417185">
              <w:rPr>
                <w:noProof/>
                <w:webHidden/>
              </w:rPr>
              <w:instrText xml:space="preserve"> PAGEREF _Toc40688133 \h </w:instrText>
            </w:r>
            <w:r w:rsidR="00417185">
              <w:rPr>
                <w:noProof/>
                <w:webHidden/>
              </w:rPr>
            </w:r>
            <w:r w:rsidR="00417185">
              <w:rPr>
                <w:noProof/>
                <w:webHidden/>
              </w:rPr>
              <w:fldChar w:fldCharType="separate"/>
            </w:r>
            <w:r w:rsidR="00916BF3">
              <w:rPr>
                <w:noProof/>
                <w:webHidden/>
              </w:rPr>
              <w:t>5</w:t>
            </w:r>
            <w:r w:rsidR="00417185">
              <w:rPr>
                <w:noProof/>
                <w:webHidden/>
              </w:rPr>
              <w:fldChar w:fldCharType="end"/>
            </w:r>
          </w:hyperlink>
        </w:p>
        <w:p w:rsidR="00417185" w:rsidRDefault="00DB7747">
          <w:pPr>
            <w:pStyle w:val="23"/>
            <w:rPr>
              <w:rFonts w:asciiTheme="minorHAnsi" w:eastAsiaTheme="minorEastAsia" w:hAnsiTheme="minorHAnsi" w:cstheme="minorBidi"/>
              <w:noProof/>
              <w:sz w:val="22"/>
              <w:szCs w:val="22"/>
            </w:rPr>
          </w:pPr>
          <w:hyperlink w:anchor="_Toc40688134" w:history="1">
            <w:r w:rsidR="00417185" w:rsidRPr="00AF6402">
              <w:rPr>
                <w:rStyle w:val="a7"/>
                <w:noProof/>
              </w:rPr>
              <w:t>2.1. Общие сведения о закупке</w:t>
            </w:r>
            <w:r w:rsidR="00417185">
              <w:rPr>
                <w:noProof/>
                <w:webHidden/>
              </w:rPr>
              <w:tab/>
            </w:r>
            <w:r w:rsidR="00417185">
              <w:rPr>
                <w:noProof/>
                <w:webHidden/>
              </w:rPr>
              <w:fldChar w:fldCharType="begin"/>
            </w:r>
            <w:r w:rsidR="00417185">
              <w:rPr>
                <w:noProof/>
                <w:webHidden/>
              </w:rPr>
              <w:instrText xml:space="preserve"> PAGEREF _Toc40688134 \h </w:instrText>
            </w:r>
            <w:r w:rsidR="00417185">
              <w:rPr>
                <w:noProof/>
                <w:webHidden/>
              </w:rPr>
            </w:r>
            <w:r w:rsidR="00417185">
              <w:rPr>
                <w:noProof/>
                <w:webHidden/>
              </w:rPr>
              <w:fldChar w:fldCharType="separate"/>
            </w:r>
            <w:r w:rsidR="00916BF3">
              <w:rPr>
                <w:noProof/>
                <w:webHidden/>
              </w:rPr>
              <w:t>5</w:t>
            </w:r>
            <w:r w:rsidR="00417185">
              <w:rPr>
                <w:noProof/>
                <w:webHidden/>
              </w:rPr>
              <w:fldChar w:fldCharType="end"/>
            </w:r>
          </w:hyperlink>
        </w:p>
        <w:p w:rsidR="00417185" w:rsidRDefault="00DB7747">
          <w:pPr>
            <w:pStyle w:val="23"/>
            <w:rPr>
              <w:rFonts w:asciiTheme="minorHAnsi" w:eastAsiaTheme="minorEastAsia" w:hAnsiTheme="minorHAnsi" w:cstheme="minorBidi"/>
              <w:noProof/>
              <w:sz w:val="22"/>
              <w:szCs w:val="22"/>
            </w:rPr>
          </w:pPr>
          <w:hyperlink w:anchor="_Toc40688135" w:history="1">
            <w:r w:rsidR="00417185" w:rsidRPr="00AF6402">
              <w:rPr>
                <w:rStyle w:val="a7"/>
                <w:rFonts w:eastAsia="MS Mincho"/>
                <w:iCs/>
                <w:noProof/>
              </w:rPr>
              <w:t>2.2. Требования к Заявке на участие в закупке</w:t>
            </w:r>
            <w:r w:rsidR="00417185">
              <w:rPr>
                <w:noProof/>
                <w:webHidden/>
              </w:rPr>
              <w:tab/>
            </w:r>
            <w:r w:rsidR="00417185">
              <w:rPr>
                <w:noProof/>
                <w:webHidden/>
              </w:rPr>
              <w:fldChar w:fldCharType="begin"/>
            </w:r>
            <w:r w:rsidR="00417185">
              <w:rPr>
                <w:noProof/>
                <w:webHidden/>
              </w:rPr>
              <w:instrText xml:space="preserve"> PAGEREF _Toc40688135 \h </w:instrText>
            </w:r>
            <w:r w:rsidR="00417185">
              <w:rPr>
                <w:noProof/>
                <w:webHidden/>
              </w:rPr>
            </w:r>
            <w:r w:rsidR="00417185">
              <w:rPr>
                <w:noProof/>
                <w:webHidden/>
              </w:rPr>
              <w:fldChar w:fldCharType="separate"/>
            </w:r>
            <w:r w:rsidR="00916BF3">
              <w:rPr>
                <w:noProof/>
                <w:webHidden/>
              </w:rPr>
              <w:t>15</w:t>
            </w:r>
            <w:r w:rsidR="00417185">
              <w:rPr>
                <w:noProof/>
                <w:webHidden/>
              </w:rPr>
              <w:fldChar w:fldCharType="end"/>
            </w:r>
          </w:hyperlink>
        </w:p>
        <w:p w:rsidR="00417185" w:rsidRDefault="00DB7747">
          <w:pPr>
            <w:pStyle w:val="23"/>
            <w:rPr>
              <w:rFonts w:asciiTheme="minorHAnsi" w:eastAsiaTheme="minorEastAsia" w:hAnsiTheme="minorHAnsi" w:cstheme="minorBidi"/>
              <w:noProof/>
              <w:sz w:val="22"/>
              <w:szCs w:val="22"/>
            </w:rPr>
          </w:pPr>
          <w:hyperlink w:anchor="_Toc40688136" w:history="1">
            <w:r w:rsidR="00417185" w:rsidRPr="00AF6402">
              <w:rPr>
                <w:rStyle w:val="a7"/>
                <w:rFonts w:eastAsia="MS Mincho"/>
                <w:iCs/>
                <w:noProof/>
              </w:rPr>
              <w:t>2.3. Условия заключения и исполнения договора</w:t>
            </w:r>
            <w:r w:rsidR="00417185">
              <w:rPr>
                <w:noProof/>
                <w:webHidden/>
              </w:rPr>
              <w:tab/>
            </w:r>
            <w:r w:rsidR="00417185">
              <w:rPr>
                <w:noProof/>
                <w:webHidden/>
              </w:rPr>
              <w:fldChar w:fldCharType="begin"/>
            </w:r>
            <w:r w:rsidR="00417185">
              <w:rPr>
                <w:noProof/>
                <w:webHidden/>
              </w:rPr>
              <w:instrText xml:space="preserve"> PAGEREF _Toc40688136 \h </w:instrText>
            </w:r>
            <w:r w:rsidR="00417185">
              <w:rPr>
                <w:noProof/>
                <w:webHidden/>
              </w:rPr>
            </w:r>
            <w:r w:rsidR="00417185">
              <w:rPr>
                <w:noProof/>
                <w:webHidden/>
              </w:rPr>
              <w:fldChar w:fldCharType="separate"/>
            </w:r>
            <w:r w:rsidR="00916BF3">
              <w:rPr>
                <w:noProof/>
                <w:webHidden/>
              </w:rPr>
              <w:t>24</w:t>
            </w:r>
            <w:r w:rsidR="00417185">
              <w:rPr>
                <w:noProof/>
                <w:webHidden/>
              </w:rPr>
              <w:fldChar w:fldCharType="end"/>
            </w:r>
          </w:hyperlink>
        </w:p>
        <w:p w:rsidR="00417185" w:rsidRDefault="00DB7747">
          <w:pPr>
            <w:pStyle w:val="13"/>
            <w:tabs>
              <w:tab w:val="right" w:leader="dot" w:pos="10055"/>
            </w:tabs>
            <w:rPr>
              <w:rFonts w:asciiTheme="minorHAnsi" w:eastAsiaTheme="minorEastAsia" w:hAnsiTheme="minorHAnsi" w:cstheme="minorBidi"/>
              <w:noProof/>
              <w:sz w:val="22"/>
              <w:szCs w:val="22"/>
            </w:rPr>
          </w:pPr>
          <w:hyperlink w:anchor="_Toc40688137" w:history="1">
            <w:r w:rsidR="00417185" w:rsidRPr="00AF6402">
              <w:rPr>
                <w:rStyle w:val="a7"/>
                <w:noProof/>
              </w:rPr>
              <w:t>РАЗДЕЛ III. ФОРМЫ ДЛЯ ЗАПОЛНЕНИЯ УЧАСТНИКАМИ ЗАКУПКИ</w:t>
            </w:r>
            <w:r w:rsidR="00417185">
              <w:rPr>
                <w:noProof/>
                <w:webHidden/>
              </w:rPr>
              <w:tab/>
            </w:r>
            <w:r w:rsidR="00417185">
              <w:rPr>
                <w:noProof/>
                <w:webHidden/>
              </w:rPr>
              <w:fldChar w:fldCharType="begin"/>
            </w:r>
            <w:r w:rsidR="00417185">
              <w:rPr>
                <w:noProof/>
                <w:webHidden/>
              </w:rPr>
              <w:instrText xml:space="preserve"> PAGEREF _Toc40688137 \h </w:instrText>
            </w:r>
            <w:r w:rsidR="00417185">
              <w:rPr>
                <w:noProof/>
                <w:webHidden/>
              </w:rPr>
            </w:r>
            <w:r w:rsidR="00417185">
              <w:rPr>
                <w:noProof/>
                <w:webHidden/>
              </w:rPr>
              <w:fldChar w:fldCharType="separate"/>
            </w:r>
            <w:r w:rsidR="00916BF3">
              <w:rPr>
                <w:noProof/>
                <w:webHidden/>
              </w:rPr>
              <w:t>27</w:t>
            </w:r>
            <w:r w:rsidR="00417185">
              <w:rPr>
                <w:noProof/>
                <w:webHidden/>
              </w:rPr>
              <w:fldChar w:fldCharType="end"/>
            </w:r>
          </w:hyperlink>
        </w:p>
        <w:p w:rsidR="00417185" w:rsidRDefault="00DB7747">
          <w:pPr>
            <w:pStyle w:val="23"/>
            <w:rPr>
              <w:rFonts w:asciiTheme="minorHAnsi" w:eastAsiaTheme="minorEastAsia" w:hAnsiTheme="minorHAnsi" w:cstheme="minorBidi"/>
              <w:noProof/>
              <w:sz w:val="22"/>
              <w:szCs w:val="22"/>
            </w:rPr>
          </w:pPr>
          <w:hyperlink w:anchor="_Toc40688138" w:history="1">
            <w:r w:rsidR="00417185" w:rsidRPr="00AF6402">
              <w:rPr>
                <w:rStyle w:val="a7"/>
                <w:noProof/>
              </w:rPr>
              <w:t>ФОРМА 1. ЗАЯВКА НА УЧАСТИЕ</w:t>
            </w:r>
            <w:r w:rsidR="00417185">
              <w:rPr>
                <w:noProof/>
                <w:webHidden/>
              </w:rPr>
              <w:tab/>
            </w:r>
            <w:r w:rsidR="00417185">
              <w:rPr>
                <w:noProof/>
                <w:webHidden/>
              </w:rPr>
              <w:fldChar w:fldCharType="begin"/>
            </w:r>
            <w:r w:rsidR="00417185">
              <w:rPr>
                <w:noProof/>
                <w:webHidden/>
              </w:rPr>
              <w:instrText xml:space="preserve"> PAGEREF _Toc40688138 \h </w:instrText>
            </w:r>
            <w:r w:rsidR="00417185">
              <w:rPr>
                <w:noProof/>
                <w:webHidden/>
              </w:rPr>
            </w:r>
            <w:r w:rsidR="00417185">
              <w:rPr>
                <w:noProof/>
                <w:webHidden/>
              </w:rPr>
              <w:fldChar w:fldCharType="separate"/>
            </w:r>
            <w:r w:rsidR="00916BF3">
              <w:rPr>
                <w:noProof/>
                <w:webHidden/>
              </w:rPr>
              <w:t>27</w:t>
            </w:r>
            <w:r w:rsidR="00417185">
              <w:rPr>
                <w:noProof/>
                <w:webHidden/>
              </w:rPr>
              <w:fldChar w:fldCharType="end"/>
            </w:r>
          </w:hyperlink>
        </w:p>
        <w:p w:rsidR="00417185" w:rsidRDefault="00DB7747">
          <w:pPr>
            <w:pStyle w:val="23"/>
            <w:rPr>
              <w:rFonts w:asciiTheme="minorHAnsi" w:eastAsiaTheme="minorEastAsia" w:hAnsiTheme="minorHAnsi" w:cstheme="minorBidi"/>
              <w:noProof/>
              <w:sz w:val="22"/>
              <w:szCs w:val="22"/>
            </w:rPr>
          </w:pPr>
          <w:hyperlink w:anchor="_Toc40688139" w:history="1">
            <w:r w:rsidR="00417185" w:rsidRPr="00AF6402">
              <w:rPr>
                <w:rStyle w:val="a7"/>
                <w:noProof/>
              </w:rPr>
              <w:t>ФОРМА 2. АНКЕТА УЧАСТНИКА ЗАПРОСА КОТИРОВОК</w:t>
            </w:r>
            <w:r w:rsidR="00417185">
              <w:rPr>
                <w:noProof/>
                <w:webHidden/>
              </w:rPr>
              <w:tab/>
            </w:r>
            <w:r w:rsidR="00417185">
              <w:rPr>
                <w:noProof/>
                <w:webHidden/>
              </w:rPr>
              <w:fldChar w:fldCharType="begin"/>
            </w:r>
            <w:r w:rsidR="00417185">
              <w:rPr>
                <w:noProof/>
                <w:webHidden/>
              </w:rPr>
              <w:instrText xml:space="preserve"> PAGEREF _Toc40688139 \h </w:instrText>
            </w:r>
            <w:r w:rsidR="00417185">
              <w:rPr>
                <w:noProof/>
                <w:webHidden/>
              </w:rPr>
            </w:r>
            <w:r w:rsidR="00417185">
              <w:rPr>
                <w:noProof/>
                <w:webHidden/>
              </w:rPr>
              <w:fldChar w:fldCharType="separate"/>
            </w:r>
            <w:r w:rsidR="00916BF3">
              <w:rPr>
                <w:noProof/>
                <w:webHidden/>
              </w:rPr>
              <w:t>30</w:t>
            </w:r>
            <w:r w:rsidR="00417185">
              <w:rPr>
                <w:noProof/>
                <w:webHidden/>
              </w:rPr>
              <w:fldChar w:fldCharType="end"/>
            </w:r>
          </w:hyperlink>
        </w:p>
        <w:p w:rsidR="00417185" w:rsidRDefault="00DB7747">
          <w:pPr>
            <w:pStyle w:val="35"/>
            <w:tabs>
              <w:tab w:val="right" w:leader="dot" w:pos="10055"/>
            </w:tabs>
            <w:rPr>
              <w:rFonts w:asciiTheme="minorHAnsi" w:eastAsiaTheme="minorEastAsia" w:hAnsiTheme="minorHAnsi" w:cstheme="minorBidi"/>
              <w:noProof/>
            </w:rPr>
          </w:pPr>
          <w:hyperlink w:anchor="_Toc40688140" w:history="1">
            <w:r w:rsidR="00417185" w:rsidRPr="00AF6402">
              <w:rPr>
                <w:rStyle w:val="a7"/>
                <w:rFonts w:ascii="Times New Roman" w:eastAsiaTheme="majorEastAsia" w:hAnsi="Times New Roman"/>
                <w:iCs/>
                <w:noProof/>
              </w:rPr>
              <w:t>В ЭЛЕКТРОННОЙ ФОРМЕ</w:t>
            </w:r>
            <w:r w:rsidR="00417185">
              <w:rPr>
                <w:noProof/>
                <w:webHidden/>
              </w:rPr>
              <w:tab/>
            </w:r>
            <w:r w:rsidR="00417185">
              <w:rPr>
                <w:noProof/>
                <w:webHidden/>
              </w:rPr>
              <w:fldChar w:fldCharType="begin"/>
            </w:r>
            <w:r w:rsidR="00417185">
              <w:rPr>
                <w:noProof/>
                <w:webHidden/>
              </w:rPr>
              <w:instrText xml:space="preserve"> PAGEREF _Toc40688140 \h </w:instrText>
            </w:r>
            <w:r w:rsidR="00417185">
              <w:rPr>
                <w:noProof/>
                <w:webHidden/>
              </w:rPr>
            </w:r>
            <w:r w:rsidR="00417185">
              <w:rPr>
                <w:noProof/>
                <w:webHidden/>
              </w:rPr>
              <w:fldChar w:fldCharType="separate"/>
            </w:r>
            <w:r w:rsidR="00916BF3">
              <w:rPr>
                <w:noProof/>
                <w:webHidden/>
              </w:rPr>
              <w:t>30</w:t>
            </w:r>
            <w:r w:rsidR="00417185">
              <w:rPr>
                <w:noProof/>
                <w:webHidden/>
              </w:rPr>
              <w:fldChar w:fldCharType="end"/>
            </w:r>
          </w:hyperlink>
        </w:p>
        <w:p w:rsidR="00417185" w:rsidRDefault="00DB7747">
          <w:pPr>
            <w:pStyle w:val="23"/>
            <w:rPr>
              <w:rFonts w:asciiTheme="minorHAnsi" w:eastAsiaTheme="minorEastAsia" w:hAnsiTheme="minorHAnsi" w:cstheme="minorBidi"/>
              <w:noProof/>
              <w:sz w:val="22"/>
              <w:szCs w:val="22"/>
            </w:rPr>
          </w:pPr>
          <w:hyperlink w:anchor="_Toc40688141" w:history="1">
            <w:r w:rsidR="00417185" w:rsidRPr="00AF6402">
              <w:rPr>
                <w:rStyle w:val="a7"/>
                <w:rFonts w:eastAsia="MS Mincho"/>
                <w:noProof/>
                <w:kern w:val="32"/>
              </w:rPr>
              <w:t>ФОРМА 3. ТЕХНИКО-КОММЕРЧЕСКОЕ ПРЕДЛОЖЕНИЕ</w:t>
            </w:r>
            <w:r w:rsidR="00417185">
              <w:rPr>
                <w:noProof/>
                <w:webHidden/>
              </w:rPr>
              <w:tab/>
            </w:r>
            <w:r w:rsidR="00417185">
              <w:rPr>
                <w:noProof/>
                <w:webHidden/>
              </w:rPr>
              <w:fldChar w:fldCharType="begin"/>
            </w:r>
            <w:r w:rsidR="00417185">
              <w:rPr>
                <w:noProof/>
                <w:webHidden/>
              </w:rPr>
              <w:instrText xml:space="preserve"> PAGEREF _Toc40688141 \h </w:instrText>
            </w:r>
            <w:r w:rsidR="00417185">
              <w:rPr>
                <w:noProof/>
                <w:webHidden/>
              </w:rPr>
            </w:r>
            <w:r w:rsidR="00417185">
              <w:rPr>
                <w:noProof/>
                <w:webHidden/>
              </w:rPr>
              <w:fldChar w:fldCharType="separate"/>
            </w:r>
            <w:r w:rsidR="00916BF3">
              <w:rPr>
                <w:noProof/>
                <w:webHidden/>
              </w:rPr>
              <w:t>32</w:t>
            </w:r>
            <w:r w:rsidR="00417185">
              <w:rPr>
                <w:noProof/>
                <w:webHidden/>
              </w:rPr>
              <w:fldChar w:fldCharType="end"/>
            </w:r>
          </w:hyperlink>
        </w:p>
        <w:p w:rsidR="00417185" w:rsidRDefault="00DB7747">
          <w:pPr>
            <w:pStyle w:val="23"/>
            <w:rPr>
              <w:rFonts w:asciiTheme="minorHAnsi" w:eastAsiaTheme="minorEastAsia" w:hAnsiTheme="minorHAnsi" w:cstheme="minorBidi"/>
              <w:noProof/>
              <w:sz w:val="22"/>
              <w:szCs w:val="22"/>
            </w:rPr>
          </w:pPr>
          <w:hyperlink w:anchor="_Toc40688142" w:history="1">
            <w:r w:rsidR="00417185" w:rsidRPr="00AF6402">
              <w:rPr>
                <w:rStyle w:val="a7"/>
                <w:rFonts w:eastAsia="MS Mincho"/>
                <w:noProof/>
                <w:kern w:val="32"/>
              </w:rPr>
              <w:t>ФОРМА 3.1. ЦЕНОВОЕ ПРЕДЛОЖЕНИЕ</w:t>
            </w:r>
            <w:r w:rsidR="00417185">
              <w:rPr>
                <w:noProof/>
                <w:webHidden/>
              </w:rPr>
              <w:tab/>
            </w:r>
            <w:r w:rsidR="00417185">
              <w:rPr>
                <w:noProof/>
                <w:webHidden/>
              </w:rPr>
              <w:fldChar w:fldCharType="begin"/>
            </w:r>
            <w:r w:rsidR="00417185">
              <w:rPr>
                <w:noProof/>
                <w:webHidden/>
              </w:rPr>
              <w:instrText xml:space="preserve"> PAGEREF _Toc40688142 \h </w:instrText>
            </w:r>
            <w:r w:rsidR="00417185">
              <w:rPr>
                <w:noProof/>
                <w:webHidden/>
              </w:rPr>
            </w:r>
            <w:r w:rsidR="00417185">
              <w:rPr>
                <w:noProof/>
                <w:webHidden/>
              </w:rPr>
              <w:fldChar w:fldCharType="separate"/>
            </w:r>
            <w:r w:rsidR="00916BF3">
              <w:rPr>
                <w:noProof/>
                <w:webHidden/>
              </w:rPr>
              <w:t>33</w:t>
            </w:r>
            <w:r w:rsidR="00417185">
              <w:rPr>
                <w:noProof/>
                <w:webHidden/>
              </w:rPr>
              <w:fldChar w:fldCharType="end"/>
            </w:r>
          </w:hyperlink>
        </w:p>
        <w:p w:rsidR="00417185" w:rsidRDefault="00DB7747">
          <w:pPr>
            <w:pStyle w:val="23"/>
            <w:rPr>
              <w:rFonts w:asciiTheme="minorHAnsi" w:eastAsiaTheme="minorEastAsia" w:hAnsiTheme="minorHAnsi" w:cstheme="minorBidi"/>
              <w:noProof/>
              <w:sz w:val="22"/>
              <w:szCs w:val="22"/>
            </w:rPr>
          </w:pPr>
          <w:hyperlink w:anchor="_Toc40688143" w:history="1">
            <w:r w:rsidR="00417185" w:rsidRPr="00AF6402">
              <w:rPr>
                <w:rStyle w:val="a7"/>
                <w:rFonts w:eastAsia="MS Mincho"/>
                <w:noProof/>
                <w:kern w:val="32"/>
              </w:rPr>
              <w:t>ФОРМА 4. РЕКОМЕНДУЕМАЯ ФОРМА ЗАПРОСА РАЗЪЯСНЕНИЙ ИЗВЕЩЕНИЯ О ЗАКУПКЕ</w:t>
            </w:r>
            <w:r w:rsidR="00417185">
              <w:rPr>
                <w:noProof/>
                <w:webHidden/>
              </w:rPr>
              <w:tab/>
            </w:r>
            <w:r w:rsidR="00417185">
              <w:rPr>
                <w:noProof/>
                <w:webHidden/>
              </w:rPr>
              <w:fldChar w:fldCharType="begin"/>
            </w:r>
            <w:r w:rsidR="00417185">
              <w:rPr>
                <w:noProof/>
                <w:webHidden/>
              </w:rPr>
              <w:instrText xml:space="preserve"> PAGEREF _Toc40688143 \h </w:instrText>
            </w:r>
            <w:r w:rsidR="00417185">
              <w:rPr>
                <w:noProof/>
                <w:webHidden/>
              </w:rPr>
            </w:r>
            <w:r w:rsidR="00417185">
              <w:rPr>
                <w:noProof/>
                <w:webHidden/>
              </w:rPr>
              <w:fldChar w:fldCharType="separate"/>
            </w:r>
            <w:r w:rsidR="00916BF3">
              <w:rPr>
                <w:noProof/>
                <w:webHidden/>
              </w:rPr>
              <w:t>34</w:t>
            </w:r>
            <w:r w:rsidR="00417185">
              <w:rPr>
                <w:noProof/>
                <w:webHidden/>
              </w:rPr>
              <w:fldChar w:fldCharType="end"/>
            </w:r>
          </w:hyperlink>
        </w:p>
        <w:p w:rsidR="00417185" w:rsidRDefault="00DB7747">
          <w:pPr>
            <w:pStyle w:val="23"/>
            <w:rPr>
              <w:rFonts w:asciiTheme="minorHAnsi" w:eastAsiaTheme="minorEastAsia" w:hAnsiTheme="minorHAnsi" w:cstheme="minorBidi"/>
              <w:noProof/>
              <w:sz w:val="22"/>
              <w:szCs w:val="22"/>
            </w:rPr>
          </w:pPr>
          <w:hyperlink w:anchor="_Toc40688144" w:history="1">
            <w:r w:rsidR="00417185" w:rsidRPr="00AF6402">
              <w:rPr>
                <w:rStyle w:val="a7"/>
                <w:noProof/>
              </w:rPr>
              <w:t>ФОРМА 5. ДЕКЛАРАЦИЯ О СООТВЕТСТВИИ УЧАСТНИКА ЗАКУПКИ КРИТЕРИЯМ ОТНЕСЕНИЯ К СУБЪЕКТАМ МАЛОГО И СРЕДНЕГО ПРЕДПРИНИМАТЕЛЬСТВА (</w:t>
            </w:r>
            <w:r w:rsidR="00417185" w:rsidRPr="00AF6402">
              <w:rPr>
                <w:rStyle w:val="a7"/>
                <w:noProof/>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417185" w:rsidRPr="00AF6402">
              <w:rPr>
                <w:rStyle w:val="a7"/>
                <w:noProof/>
              </w:rPr>
              <w:t>)</w:t>
            </w:r>
            <w:r w:rsidR="00417185">
              <w:rPr>
                <w:noProof/>
                <w:webHidden/>
              </w:rPr>
              <w:tab/>
            </w:r>
            <w:r w:rsidR="00417185">
              <w:rPr>
                <w:noProof/>
                <w:webHidden/>
              </w:rPr>
              <w:fldChar w:fldCharType="begin"/>
            </w:r>
            <w:r w:rsidR="00417185">
              <w:rPr>
                <w:noProof/>
                <w:webHidden/>
              </w:rPr>
              <w:instrText xml:space="preserve"> PAGEREF _Toc40688144 \h </w:instrText>
            </w:r>
            <w:r w:rsidR="00417185">
              <w:rPr>
                <w:noProof/>
                <w:webHidden/>
              </w:rPr>
            </w:r>
            <w:r w:rsidR="00417185">
              <w:rPr>
                <w:noProof/>
                <w:webHidden/>
              </w:rPr>
              <w:fldChar w:fldCharType="separate"/>
            </w:r>
            <w:r w:rsidR="00916BF3">
              <w:rPr>
                <w:noProof/>
                <w:webHidden/>
              </w:rPr>
              <w:t>35</w:t>
            </w:r>
            <w:r w:rsidR="00417185">
              <w:rPr>
                <w:noProof/>
                <w:webHidden/>
              </w:rPr>
              <w:fldChar w:fldCharType="end"/>
            </w:r>
          </w:hyperlink>
        </w:p>
        <w:p w:rsidR="00417185" w:rsidRDefault="00DB7747">
          <w:pPr>
            <w:pStyle w:val="23"/>
            <w:rPr>
              <w:rFonts w:asciiTheme="minorHAnsi" w:eastAsiaTheme="minorEastAsia" w:hAnsiTheme="minorHAnsi" w:cstheme="minorBidi"/>
              <w:noProof/>
              <w:sz w:val="22"/>
              <w:szCs w:val="22"/>
            </w:rPr>
          </w:pPr>
          <w:hyperlink w:anchor="_Toc40688145" w:history="1">
            <w:r w:rsidR="00417185" w:rsidRPr="00AF6402">
              <w:rPr>
                <w:rStyle w:val="a7"/>
                <w:noProof/>
              </w:rPr>
              <w:t>РАЗДЕЛ IV. ТЕХНИЧЕСКОЕ ЗАДАНИЕ</w:t>
            </w:r>
            <w:r w:rsidR="00417185">
              <w:rPr>
                <w:noProof/>
                <w:webHidden/>
              </w:rPr>
              <w:tab/>
            </w:r>
            <w:r w:rsidR="00417185">
              <w:rPr>
                <w:noProof/>
                <w:webHidden/>
              </w:rPr>
              <w:fldChar w:fldCharType="begin"/>
            </w:r>
            <w:r w:rsidR="00417185">
              <w:rPr>
                <w:noProof/>
                <w:webHidden/>
              </w:rPr>
              <w:instrText xml:space="preserve"> PAGEREF _Toc40688145 \h </w:instrText>
            </w:r>
            <w:r w:rsidR="00417185">
              <w:rPr>
                <w:noProof/>
                <w:webHidden/>
              </w:rPr>
            </w:r>
            <w:r w:rsidR="00417185">
              <w:rPr>
                <w:noProof/>
                <w:webHidden/>
              </w:rPr>
              <w:fldChar w:fldCharType="separate"/>
            </w:r>
            <w:r w:rsidR="00916BF3">
              <w:rPr>
                <w:noProof/>
                <w:webHidden/>
              </w:rPr>
              <w:t>39</w:t>
            </w:r>
            <w:r w:rsidR="00417185">
              <w:rPr>
                <w:noProof/>
                <w:webHidden/>
              </w:rPr>
              <w:fldChar w:fldCharType="end"/>
            </w:r>
          </w:hyperlink>
        </w:p>
        <w:p w:rsidR="00417185" w:rsidRDefault="00DB7747">
          <w:pPr>
            <w:pStyle w:val="13"/>
            <w:tabs>
              <w:tab w:val="right" w:leader="dot" w:pos="10055"/>
            </w:tabs>
            <w:rPr>
              <w:rFonts w:asciiTheme="minorHAnsi" w:eastAsiaTheme="minorEastAsia" w:hAnsiTheme="minorHAnsi" w:cstheme="minorBidi"/>
              <w:noProof/>
              <w:sz w:val="22"/>
              <w:szCs w:val="22"/>
            </w:rPr>
          </w:pPr>
          <w:hyperlink w:anchor="_Toc40688146" w:history="1">
            <w:r w:rsidR="00417185" w:rsidRPr="00AF6402">
              <w:rPr>
                <w:rStyle w:val="a7"/>
                <w:noProof/>
              </w:rPr>
              <w:t>РАЗДЕЛ V. ПРОЕКТ ДОГОВОРА</w:t>
            </w:r>
            <w:r w:rsidR="00417185">
              <w:rPr>
                <w:noProof/>
                <w:webHidden/>
              </w:rPr>
              <w:tab/>
            </w:r>
            <w:r w:rsidR="00417185">
              <w:rPr>
                <w:noProof/>
                <w:webHidden/>
              </w:rPr>
              <w:fldChar w:fldCharType="begin"/>
            </w:r>
            <w:r w:rsidR="00417185">
              <w:rPr>
                <w:noProof/>
                <w:webHidden/>
              </w:rPr>
              <w:instrText xml:space="preserve"> PAGEREF _Toc40688146 \h </w:instrText>
            </w:r>
            <w:r w:rsidR="00417185">
              <w:rPr>
                <w:noProof/>
                <w:webHidden/>
              </w:rPr>
            </w:r>
            <w:r w:rsidR="00417185">
              <w:rPr>
                <w:noProof/>
                <w:webHidden/>
              </w:rPr>
              <w:fldChar w:fldCharType="separate"/>
            </w:r>
            <w:r w:rsidR="00916BF3">
              <w:rPr>
                <w:noProof/>
                <w:webHidden/>
              </w:rPr>
              <w:t>45</w:t>
            </w:r>
            <w:r w:rsidR="00417185">
              <w:rPr>
                <w:noProof/>
                <w:webHidden/>
              </w:rPr>
              <w:fldChar w:fldCharType="end"/>
            </w:r>
          </w:hyperlink>
        </w:p>
        <w:p w:rsidR="00327100" w:rsidRDefault="0070023B">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1" w:name="_Toc40688131"/>
      <w:r w:rsidRPr="00F34233">
        <w:rPr>
          <w:rFonts w:ascii="Times New Roman" w:hAnsi="Times New Roman" w:cs="Times New Roman"/>
          <w:color w:val="auto"/>
        </w:rPr>
        <w:lastRenderedPageBreak/>
        <w:t>ИЗВЕЩЕНИЕ О ЗАКУПКЕ</w:t>
      </w:r>
      <w:bookmarkEnd w:id="1"/>
    </w:p>
    <w:p w:rsidR="00217C26" w:rsidRPr="00F34233" w:rsidRDefault="00217C26" w:rsidP="00F34233">
      <w:pPr>
        <w:pStyle w:val="11"/>
        <w:ind w:firstLine="567"/>
        <w:jc w:val="center"/>
        <w:rPr>
          <w:rFonts w:ascii="Times New Roman" w:hAnsi="Times New Roman" w:cs="Times New Roman"/>
          <w:color w:val="auto"/>
        </w:rPr>
      </w:pPr>
      <w:bookmarkStart w:id="2" w:name="_Toc40688132"/>
      <w:r w:rsidRPr="00F34233">
        <w:rPr>
          <w:rFonts w:ascii="Times New Roman" w:hAnsi="Times New Roman" w:cs="Times New Roman"/>
          <w:color w:val="auto"/>
        </w:rPr>
        <w:t>РАЗДЕЛ I. ТЕРМИНЫ И ОПРЕДЕЛЕНИЯ</w:t>
      </w:r>
      <w:bookmarkEnd w:id="2"/>
    </w:p>
    <w:p w:rsidR="00217C26" w:rsidRDefault="00217C26" w:rsidP="004A3796">
      <w:pPr>
        <w:ind w:firstLine="567"/>
        <w:jc w:val="both"/>
      </w:pPr>
    </w:p>
    <w:p w:rsidR="00904AEA" w:rsidRDefault="00904AEA" w:rsidP="00904AEA">
      <w:pPr>
        <w:ind w:firstLine="567"/>
        <w:jc w:val="both"/>
      </w:pPr>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rsidR="00AE2747">
        <w:rPr>
          <w:b/>
        </w:rPr>
        <w:t>, закупка</w:t>
      </w:r>
      <w:r w:rsidRPr="00BA2DDD">
        <w:rPr>
          <w:b/>
        </w:rPr>
        <w:t>)</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1B5C7B">
        <w:t>Извещения</w:t>
      </w:r>
      <w:r>
        <w:t>.</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BA7CA9" w:rsidRDefault="00BA7CA9" w:rsidP="00BA7CA9">
      <w:pPr>
        <w:ind w:firstLine="567"/>
        <w:jc w:val="both"/>
      </w:pPr>
      <w:r w:rsidRPr="00CB1371">
        <w:rPr>
          <w:b/>
        </w:rPr>
        <w:t xml:space="preserve">Электронная подпись </w:t>
      </w:r>
      <w:r w:rsidRPr="00CB1371">
        <w:t xml:space="preserve">–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касающихся простой, усиленной электронной подписи,  </w:t>
      </w:r>
      <w:r w:rsidRPr="00CB1371">
        <w:lastRenderedPageBreak/>
        <w:t xml:space="preserve">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 </w:t>
      </w:r>
    </w:p>
    <w:p w:rsidR="00F71836" w:rsidRDefault="00F71836" w:rsidP="00F71836">
      <w:pPr>
        <w:ind w:firstLine="567"/>
        <w:jc w:val="both"/>
      </w:pPr>
      <w:r w:rsidRPr="00CB1371">
        <w:rPr>
          <w:b/>
        </w:rPr>
        <w:t>Электронный документ</w:t>
      </w:r>
      <w:r w:rsidRPr="00CB1371">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форме и подписанная электронной подписью лица, имеющего право действовать от имени соответственного Заказчика, оператора ЭП, Участника закупки в электронной форме. </w:t>
      </w:r>
    </w:p>
    <w:p w:rsidR="00BA7CA9" w:rsidRPr="00CB1371" w:rsidRDefault="00BA7CA9" w:rsidP="00BA7CA9">
      <w:pPr>
        <w:ind w:firstLine="567"/>
        <w:jc w:val="both"/>
      </w:pPr>
      <w:r w:rsidRPr="00CB1371">
        <w:t>Размещенное на ЭП и в ЕИС Извещение о закупке явля</w:t>
      </w:r>
      <w:r>
        <w:t>е</w:t>
      </w:r>
      <w:r w:rsidRPr="00CB1371">
        <w:t>тся приглашением делать оферты и должны рассматриваться Участниками в соответствии с этим.</w:t>
      </w:r>
    </w:p>
    <w:p w:rsidR="00BA7CA9" w:rsidRPr="00CB1371" w:rsidRDefault="00BA7CA9" w:rsidP="00BA7CA9">
      <w:pPr>
        <w:ind w:firstLine="567"/>
        <w:jc w:val="both"/>
      </w:pPr>
      <w:r w:rsidRPr="00CB1371">
        <w:t xml:space="preserve">Участник несет все расходы, связанные с участием в </w:t>
      </w:r>
      <w:r>
        <w:t>закупке</w:t>
      </w:r>
      <w:r w:rsidRPr="00CB1371">
        <w:t>, в том числе с подготовкой и предоставлением Заявки и иной документации, а Заказчик не имеет обязательств по этим расходам независимо от итогов конкурса, а также оснований его завершения, если иное не предусмотрено законодательством Российской Федерации.</w:t>
      </w:r>
    </w:p>
    <w:p w:rsidR="00BA7CA9" w:rsidRPr="00CB1371" w:rsidRDefault="00BA7CA9" w:rsidP="00BA7CA9">
      <w:pPr>
        <w:pStyle w:val="rvps9"/>
        <w:ind w:firstLine="567"/>
      </w:pPr>
      <w:r w:rsidRPr="00CB1371">
        <w:t xml:space="preserve">Участник не вправе требовать возмещения убытков, понесенных им в ходе подготовки к </w:t>
      </w:r>
      <w:r>
        <w:t>запросу котировок</w:t>
      </w:r>
      <w:r w:rsidRPr="00CB1371">
        <w:t xml:space="preserve"> и проведения </w:t>
      </w:r>
      <w:r>
        <w:t>запроса котировок</w:t>
      </w:r>
      <w:r w:rsidRPr="00CB1371">
        <w:t>, если иное не предусмотрено законодательством Российской Федерации.</w:t>
      </w: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3" w:name="_Toc454968236"/>
      <w:bookmarkStart w:id="4" w:name="_Toc525906698"/>
      <w:bookmarkStart w:id="5" w:name="_Toc40688133"/>
      <w:r w:rsidRPr="00F34233">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6"/>
      <w:bookmarkEnd w:id="5"/>
    </w:p>
    <w:p w:rsidR="00217C26" w:rsidRPr="00533B4D" w:rsidRDefault="00217C26" w:rsidP="00533B4D">
      <w:pPr>
        <w:pStyle w:val="21"/>
        <w:spacing w:line="360" w:lineRule="auto"/>
        <w:jc w:val="center"/>
        <w:rPr>
          <w:rFonts w:ascii="Times New Roman" w:hAnsi="Times New Roman" w:cs="Times New Roman"/>
          <w:color w:val="auto"/>
          <w:szCs w:val="28"/>
        </w:rPr>
      </w:pPr>
      <w:bookmarkStart w:id="9" w:name="_2.1._Общие_сведения_1"/>
      <w:bookmarkStart w:id="10" w:name="_Toc40688134"/>
      <w:bookmarkEnd w:id="9"/>
      <w:r w:rsidRPr="00533B4D">
        <w:rPr>
          <w:rFonts w:ascii="Times New Roman" w:hAnsi="Times New Roman" w:cs="Times New Roman"/>
          <w:color w:val="auto"/>
          <w:szCs w:val="28"/>
        </w:rPr>
        <w:t>2.1. Общие сведения о закупке</w:t>
      </w:r>
      <w:bookmarkEnd w:id="7"/>
      <w:bookmarkEnd w:id="8"/>
      <w:bookmarkEnd w:id="10"/>
    </w:p>
    <w:tbl>
      <w:tblPr>
        <w:tblW w:w="10774" w:type="dxa"/>
        <w:tblInd w:w="-176" w:type="dxa"/>
        <w:tblLayout w:type="fixed"/>
        <w:tblLook w:val="0000" w:firstRow="0" w:lastRow="0" w:firstColumn="0" w:lastColumn="0" w:noHBand="0" w:noVBand="0"/>
      </w:tblPr>
      <w:tblGrid>
        <w:gridCol w:w="568"/>
        <w:gridCol w:w="2694"/>
        <w:gridCol w:w="7512"/>
      </w:tblGrid>
      <w:tr w:rsidR="00217C26" w:rsidRPr="0015184E" w:rsidTr="00757E2E">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757E2E">
        <w:tc>
          <w:tcPr>
            <w:tcW w:w="568" w:type="dxa"/>
            <w:tcBorders>
              <w:top w:val="single" w:sz="4" w:space="0" w:color="auto"/>
              <w:left w:val="single" w:sz="4" w:space="0" w:color="auto"/>
              <w:right w:val="single" w:sz="4" w:space="0" w:color="auto"/>
            </w:tcBorders>
          </w:tcPr>
          <w:p w:rsidR="00217C26" w:rsidRPr="0015184E" w:rsidRDefault="00217C26" w:rsidP="009B3727">
            <w:pPr>
              <w:pStyle w:val="ab"/>
              <w:numPr>
                <w:ilvl w:val="0"/>
                <w:numId w:val="11"/>
              </w:numPr>
              <w:ind w:left="0" w:hanging="10"/>
            </w:pPr>
            <w:bookmarkStart w:id="11" w:name="_Ref368314103"/>
          </w:p>
        </w:tc>
        <w:bookmarkEnd w:id="11"/>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7271BD" w:rsidRPr="007A7B98" w:rsidRDefault="00417185" w:rsidP="007271BD">
            <w:pPr>
              <w:pStyle w:val="Default"/>
              <w:ind w:firstLine="567"/>
              <w:jc w:val="both"/>
              <w:rPr>
                <w:bCs/>
              </w:rPr>
            </w:pPr>
            <w:r>
              <w:rPr>
                <w:bCs/>
              </w:rPr>
              <w:t>Шкилёв Борис Павлович</w:t>
            </w:r>
          </w:p>
          <w:p w:rsidR="007271BD" w:rsidRPr="007A7B98" w:rsidRDefault="007271BD" w:rsidP="007271BD">
            <w:pPr>
              <w:pStyle w:val="Default"/>
              <w:ind w:firstLine="567"/>
              <w:jc w:val="both"/>
              <w:rPr>
                <w:bCs/>
              </w:rPr>
            </w:pPr>
            <w:r>
              <w:rPr>
                <w:bCs/>
              </w:rPr>
              <w:t>тел. + 7 (3462) 52-43-44</w:t>
            </w:r>
          </w:p>
          <w:p w:rsidR="007271BD" w:rsidRDefault="007271BD" w:rsidP="007271BD">
            <w:pPr>
              <w:pStyle w:val="Default"/>
              <w:ind w:left="600"/>
              <w:jc w:val="both"/>
            </w:pPr>
            <w:r w:rsidRPr="007A7B98">
              <w:t>Адрес электронной почты:</w:t>
            </w:r>
            <w:r>
              <w:t xml:space="preserve"> </w:t>
            </w:r>
            <w:hyperlink r:id="rId12" w:history="1">
              <w:r w:rsidRPr="00FF4E2E">
                <w:rPr>
                  <w:rStyle w:val="a7"/>
                </w:rPr>
                <w:t>gts</w:t>
              </w:r>
              <w:r w:rsidRPr="00823306">
                <w:rPr>
                  <w:rStyle w:val="a7"/>
                </w:rPr>
                <w:t>@surgutgts.ru</w:t>
              </w:r>
            </w:hyperlink>
          </w:p>
          <w:p w:rsidR="007271BD" w:rsidRDefault="007271BD" w:rsidP="007271BD">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602629" w:rsidRPr="0059492F" w:rsidRDefault="00602629" w:rsidP="00602629">
            <w:pPr>
              <w:autoSpaceDE w:val="0"/>
              <w:autoSpaceDN w:val="0"/>
              <w:adjustRightInd w:val="0"/>
              <w:ind w:firstLine="567"/>
              <w:jc w:val="both"/>
              <w:rPr>
                <w:rFonts w:eastAsia="Calibri"/>
                <w:bCs/>
                <w:color w:val="000000"/>
                <w:lang w:eastAsia="en-US"/>
              </w:rPr>
            </w:pPr>
            <w:r>
              <w:rPr>
                <w:rFonts w:eastAsia="Calibri"/>
                <w:color w:val="000000"/>
              </w:rPr>
              <w:t>Зуйков Юрий Александрович</w:t>
            </w:r>
          </w:p>
          <w:p w:rsidR="00602629" w:rsidRPr="0059492F" w:rsidRDefault="00602629" w:rsidP="00602629">
            <w:pPr>
              <w:autoSpaceDE w:val="0"/>
              <w:autoSpaceDN w:val="0"/>
              <w:adjustRightInd w:val="0"/>
              <w:ind w:firstLine="567"/>
              <w:jc w:val="both"/>
              <w:rPr>
                <w:rFonts w:eastAsia="Calibri"/>
                <w:bCs/>
                <w:color w:val="000000"/>
                <w:lang w:eastAsia="en-US"/>
              </w:rPr>
            </w:pPr>
            <w:r w:rsidRPr="0059492F">
              <w:rPr>
                <w:rFonts w:eastAsia="Calibri"/>
                <w:bCs/>
                <w:color w:val="000000"/>
                <w:lang w:eastAsia="en-US"/>
              </w:rPr>
              <w:t xml:space="preserve">тел. + 7 (3462) </w:t>
            </w:r>
            <w:r w:rsidRPr="00F05E8E">
              <w:rPr>
                <w:rFonts w:eastAsia="Calibri"/>
                <w:bCs/>
                <w:color w:val="000000"/>
                <w:lang w:eastAsia="en-US"/>
              </w:rPr>
              <w:t>45-69-98</w:t>
            </w:r>
          </w:p>
          <w:p w:rsidR="007271BD" w:rsidRPr="0015184E" w:rsidRDefault="007271BD" w:rsidP="007271BD">
            <w:pPr>
              <w:pStyle w:val="Default"/>
              <w:jc w:val="both"/>
              <w:rPr>
                <w:bCs/>
              </w:rPr>
            </w:pPr>
            <w:r w:rsidRPr="0015184E">
              <w:rPr>
                <w:bCs/>
              </w:rPr>
              <w:t>Ответственное лицо Заказчика по вопросам, касающимся заключения договора:</w:t>
            </w:r>
          </w:p>
          <w:p w:rsidR="007271BD" w:rsidRPr="0015184E" w:rsidRDefault="007271BD" w:rsidP="007271BD">
            <w:pPr>
              <w:ind w:firstLine="567"/>
              <w:jc w:val="both"/>
            </w:pPr>
            <w:r w:rsidRPr="0015184E">
              <w:t>Хайдуков Роман Владимирович</w:t>
            </w:r>
          </w:p>
          <w:p w:rsidR="00217C26" w:rsidRPr="0015184E" w:rsidRDefault="007271BD" w:rsidP="007271BD">
            <w:pPr>
              <w:pStyle w:val="Default"/>
              <w:ind w:firstLine="567"/>
              <w:jc w:val="both"/>
            </w:pPr>
            <w:r w:rsidRPr="0015184E">
              <w:t>тел. + 7 (3462) 52-43-69</w:t>
            </w:r>
          </w:p>
        </w:tc>
      </w:tr>
      <w:tr w:rsidR="00217C26" w:rsidRPr="0015184E" w:rsidTr="00757E2E">
        <w:trPr>
          <w:trHeight w:val="1110"/>
        </w:trPr>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bookmarkStart w:id="12"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3" w:name="форма2"/>
            <w:bookmarkEnd w:id="12"/>
            <w:r w:rsidRPr="0015184E">
              <w:rPr>
                <w:bCs/>
              </w:rPr>
              <w:t>Особенности участия в закупке Субъектов МСП</w:t>
            </w:r>
            <w:bookmarkEnd w:id="13"/>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757E2E">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3"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4"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tabs>
                <w:tab w:val="left" w:pos="0"/>
              </w:tabs>
              <w:ind w:left="0" w:hanging="10"/>
              <w:jc w:val="left"/>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w:t>
            </w:r>
            <w:r w:rsidRPr="00217C26">
              <w:rPr>
                <w:bCs/>
              </w:rPr>
              <w:lastRenderedPageBreak/>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Pr="00F87E6C">
              <w:rPr>
                <w:bCs/>
                <w:lang w:eastAsia="en-US"/>
              </w:rPr>
              <w:t xml:space="preserve">в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lastRenderedPageBreak/>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r w:rsidR="007271BD">
              <w:rPr>
                <w:bCs/>
                <w:color w:val="000000"/>
                <w:lang w:eastAsia="en-US"/>
              </w:rPr>
              <w:t xml:space="preserve"> </w:t>
            </w:r>
            <w:r w:rsidR="007271BD">
              <w:t>товаров, работ, услуг СГМУП “ГТС”</w:t>
            </w:r>
            <w:r w:rsidRPr="00F87E6C">
              <w:rPr>
                <w:bCs/>
                <w:color w:val="000000"/>
                <w:lang w:eastAsia="en-US"/>
              </w:rPr>
              <w:t>;</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а) закупка признана несостоявшейся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t xml:space="preserve">в) в заявке на участие в закупке не содержится предложений о </w:t>
            </w:r>
            <w:r w:rsidRPr="00F87E6C">
              <w:rPr>
                <w:bCs/>
              </w:rPr>
              <w:lastRenderedPageBreak/>
              <w:t>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4" w:name="P32"/>
            <w:bookmarkEnd w:id="14"/>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757E2E">
        <w:trPr>
          <w:trHeight w:val="852"/>
        </w:trPr>
        <w:tc>
          <w:tcPr>
            <w:tcW w:w="568" w:type="dxa"/>
            <w:tcBorders>
              <w:top w:val="single" w:sz="4" w:space="0" w:color="auto"/>
              <w:left w:val="single" w:sz="4" w:space="0" w:color="auto"/>
              <w:right w:val="single" w:sz="4" w:space="0" w:color="auto"/>
            </w:tcBorders>
          </w:tcPr>
          <w:p w:rsidR="00125E35" w:rsidRPr="0015184E" w:rsidRDefault="00125E35" w:rsidP="009B3727">
            <w:pPr>
              <w:pStyle w:val="ab"/>
              <w:numPr>
                <w:ilvl w:val="0"/>
                <w:numId w:val="11"/>
              </w:numPr>
              <w:ind w:left="0" w:hanging="10"/>
            </w:pPr>
            <w:bookmarkStart w:id="16" w:name="_Ref378108959"/>
          </w:p>
        </w:tc>
        <w:bookmarkEnd w:id="16"/>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информационно-телекоммуни-кационной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DB7747" w:rsidP="00125E35">
            <w:pPr>
              <w:ind w:firstLine="567"/>
              <w:jc w:val="both"/>
            </w:pPr>
            <w:hyperlink r:id="rId15" w:history="1">
              <w:r w:rsidR="00125E35" w:rsidRPr="0015184E">
                <w:rPr>
                  <w:rStyle w:val="a7"/>
                  <w:rFonts w:eastAsiaTheme="majorEastAsia"/>
                </w:rPr>
                <w:t>www.roseltorg.ru</w:t>
              </w:r>
            </w:hyperlink>
            <w:r w:rsidR="00125E35" w:rsidRPr="0015184E">
              <w:rPr>
                <w:rStyle w:val="a7"/>
                <w:rFonts w:eastAsiaTheme="majorEastAsia"/>
              </w:rPr>
              <w:t>.</w:t>
            </w:r>
          </w:p>
        </w:tc>
      </w:tr>
      <w:tr w:rsidR="00125E35" w:rsidRPr="0015184E" w:rsidTr="00757E2E">
        <w:trPr>
          <w:trHeight w:val="74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tabs>
                <w:tab w:val="left" w:pos="0"/>
              </w:tabs>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916BF3">
            <w:pPr>
              <w:ind w:firstLine="567"/>
              <w:jc w:val="both"/>
              <w:rPr>
                <w:b/>
              </w:rPr>
            </w:pPr>
            <w:r w:rsidRPr="00182067">
              <w:rPr>
                <w:b/>
              </w:rPr>
              <w:t>«</w:t>
            </w:r>
            <w:r w:rsidR="00916BF3">
              <w:rPr>
                <w:b/>
              </w:rPr>
              <w:t>21</w:t>
            </w:r>
            <w:r w:rsidRPr="00182067">
              <w:rPr>
                <w:b/>
              </w:rPr>
              <w:t>»</w:t>
            </w:r>
            <w:r w:rsidR="00441073">
              <w:rPr>
                <w:b/>
              </w:rPr>
              <w:t xml:space="preserve"> </w:t>
            </w:r>
            <w:r w:rsidR="007271BD">
              <w:rPr>
                <w:b/>
              </w:rPr>
              <w:t>мая</w:t>
            </w:r>
            <w:r w:rsidR="00087F17" w:rsidRPr="00D179E3">
              <w:rPr>
                <w:b/>
              </w:rPr>
              <w:t xml:space="preserve"> </w:t>
            </w:r>
            <w:r w:rsidR="00A131DB">
              <w:rPr>
                <w:b/>
              </w:rPr>
              <w:t>2020</w:t>
            </w:r>
            <w:r w:rsidRPr="00D179E3">
              <w:rPr>
                <w:b/>
              </w:rPr>
              <w:t xml:space="preserve"> года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7" w:name="_Ref36830431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916BF3">
              <w:rPr>
                <w:b/>
              </w:rPr>
              <w:t>21</w:t>
            </w:r>
            <w:r w:rsidR="00287080" w:rsidRPr="00182067">
              <w:rPr>
                <w:b/>
              </w:rPr>
              <w:t>»</w:t>
            </w:r>
            <w:r w:rsidR="00287080">
              <w:rPr>
                <w:b/>
              </w:rPr>
              <w:t xml:space="preserve"> </w:t>
            </w:r>
            <w:r w:rsidR="00C40C8E">
              <w:rPr>
                <w:b/>
              </w:rPr>
              <w:t>ма</w:t>
            </w:r>
            <w:r w:rsidR="007271BD">
              <w:rPr>
                <w:b/>
              </w:rPr>
              <w:t>я</w:t>
            </w:r>
            <w:r w:rsidR="00A131DB" w:rsidRPr="00A131DB">
              <w:rPr>
                <w:b/>
              </w:rPr>
              <w:t xml:space="preserve"> 2020 </w:t>
            </w:r>
            <w:r w:rsidRPr="005E761C">
              <w:rPr>
                <w:b/>
              </w:rPr>
              <w:t xml:space="preserve">года </w:t>
            </w:r>
          </w:p>
          <w:p w:rsidR="00125E35" w:rsidRPr="005E761C" w:rsidRDefault="00125E35" w:rsidP="00125E35">
            <w:pPr>
              <w:jc w:val="both"/>
            </w:pPr>
            <w:r w:rsidRPr="005E761C">
              <w:rPr>
                <w:b/>
              </w:rPr>
              <w:t xml:space="preserve">Дата и время окончания срока: 09 часов 00 </w:t>
            </w:r>
            <w:r w:rsidRPr="00182067">
              <w:rPr>
                <w:b/>
              </w:rPr>
              <w:t>минут «</w:t>
            </w:r>
            <w:r w:rsidR="00916BF3">
              <w:rPr>
                <w:b/>
              </w:rPr>
              <w:t>28</w:t>
            </w:r>
            <w:r w:rsidRPr="00182067">
              <w:rPr>
                <w:b/>
              </w:rPr>
              <w:t>»</w:t>
            </w:r>
            <w:r w:rsidR="001F79B8">
              <w:rPr>
                <w:b/>
              </w:rPr>
              <w:t xml:space="preserve"> </w:t>
            </w:r>
            <w:r w:rsidR="007271BD">
              <w:rPr>
                <w:b/>
              </w:rPr>
              <w:t>мая</w:t>
            </w:r>
            <w:r w:rsidR="00F10A1E">
              <w:rPr>
                <w:b/>
              </w:rPr>
              <w:t xml:space="preserve"> </w:t>
            </w:r>
            <w:r w:rsidRPr="005E761C">
              <w:rPr>
                <w:b/>
              </w:rPr>
              <w:t>20</w:t>
            </w:r>
            <w:r w:rsidR="00D01E37">
              <w:rPr>
                <w:b/>
              </w:rPr>
              <w:t>20</w:t>
            </w:r>
            <w:r w:rsidRPr="005E761C">
              <w:rPr>
                <w:b/>
              </w:rPr>
              <w:t xml:space="preserve"> года (время местное МСК+2,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757E2E">
        <w:trPr>
          <w:trHeight w:val="1777"/>
        </w:trPr>
        <w:tc>
          <w:tcPr>
            <w:tcW w:w="568" w:type="dxa"/>
            <w:tcBorders>
              <w:top w:val="single" w:sz="4" w:space="0" w:color="auto"/>
              <w:left w:val="single" w:sz="4" w:space="0" w:color="auto"/>
              <w:bottom w:val="single" w:sz="4" w:space="0" w:color="auto"/>
              <w:right w:val="single" w:sz="4" w:space="0" w:color="auto"/>
            </w:tcBorders>
          </w:tcPr>
          <w:p w:rsidR="00125E35" w:rsidRPr="003D6319"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D76D12" w:rsidP="007F6E21">
            <w:pPr>
              <w:jc w:val="both"/>
              <w:rPr>
                <w:b/>
              </w:rPr>
            </w:pPr>
            <w:r w:rsidRPr="00182067">
              <w:rPr>
                <w:b/>
              </w:rPr>
              <w:t>«</w:t>
            </w:r>
            <w:r w:rsidR="007271BD">
              <w:rPr>
                <w:b/>
              </w:rPr>
              <w:t>2</w:t>
            </w:r>
            <w:r w:rsidR="00916BF3">
              <w:rPr>
                <w:b/>
              </w:rPr>
              <w:t>9</w:t>
            </w:r>
            <w:r w:rsidRPr="00182067">
              <w:rPr>
                <w:b/>
              </w:rPr>
              <w:t>»</w:t>
            </w:r>
            <w:r w:rsidR="001F79B8">
              <w:rPr>
                <w:b/>
              </w:rPr>
              <w:t xml:space="preserve"> </w:t>
            </w:r>
            <w:r w:rsidR="007271BD">
              <w:rPr>
                <w:b/>
              </w:rPr>
              <w:t>мая</w:t>
            </w:r>
            <w:r w:rsidR="007F6E21" w:rsidRPr="005E761C">
              <w:rPr>
                <w:b/>
              </w:rPr>
              <w:t xml:space="preserve"> 20</w:t>
            </w:r>
            <w:r w:rsidR="00D01E37">
              <w:rPr>
                <w:b/>
              </w:rPr>
              <w:t>20</w:t>
            </w:r>
            <w:r w:rsidR="007F6E21">
              <w:rPr>
                <w:b/>
              </w:rPr>
              <w:t xml:space="preserve"> </w:t>
            </w:r>
            <w:r w:rsidR="007F6E21" w:rsidRPr="005E761C">
              <w:rPr>
                <w:b/>
              </w:rPr>
              <w:t>года</w:t>
            </w:r>
            <w:r w:rsidR="001F79B8">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МСК+2,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8" w:name="_Ref378107245"/>
          </w:p>
        </w:tc>
        <w:bookmarkEnd w:id="1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ния о месте, дате 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6116FA">
            <w:pPr>
              <w:jc w:val="both"/>
              <w:rPr>
                <w:b/>
              </w:rPr>
            </w:pPr>
            <w:r w:rsidRPr="005E761C">
              <w:rPr>
                <w:b/>
              </w:rPr>
              <w:t>Рассмотрение</w:t>
            </w:r>
            <w:r w:rsidR="00587BB0">
              <w:rPr>
                <w:b/>
              </w:rPr>
              <w:t xml:space="preserve"> заявок</w:t>
            </w:r>
            <w:r w:rsidRPr="005E761C">
              <w:rPr>
                <w:b/>
              </w:rPr>
              <w:t xml:space="preserve">: </w:t>
            </w:r>
            <w:r w:rsidR="00D76D12" w:rsidRPr="00182067">
              <w:rPr>
                <w:b/>
              </w:rPr>
              <w:t>«</w:t>
            </w:r>
            <w:r w:rsidR="00417185">
              <w:rPr>
                <w:b/>
              </w:rPr>
              <w:t>0</w:t>
            </w:r>
            <w:r w:rsidR="00916BF3">
              <w:rPr>
                <w:b/>
              </w:rPr>
              <w:t>5</w:t>
            </w:r>
            <w:r w:rsidR="00D76D12" w:rsidRPr="00182067">
              <w:rPr>
                <w:b/>
              </w:rPr>
              <w:t>»</w:t>
            </w:r>
            <w:r w:rsidR="001F79B8">
              <w:rPr>
                <w:b/>
              </w:rPr>
              <w:t xml:space="preserve"> </w:t>
            </w:r>
            <w:r w:rsidR="00417185">
              <w:rPr>
                <w:b/>
              </w:rPr>
              <w:t>июня</w:t>
            </w:r>
            <w:r w:rsidR="00087F17" w:rsidRPr="005E761C">
              <w:rPr>
                <w:b/>
              </w:rPr>
              <w:t xml:space="preserve"> 20</w:t>
            </w:r>
            <w:r w:rsidR="0060513E">
              <w:rPr>
                <w:b/>
              </w:rPr>
              <w:t>20</w:t>
            </w:r>
            <w:r w:rsidR="009236B7">
              <w:rPr>
                <w:b/>
              </w:rPr>
              <w:t xml:space="preserve"> </w:t>
            </w:r>
            <w:r w:rsidRPr="005E761C">
              <w:rPr>
                <w:b/>
              </w:rPr>
              <w:t>года</w:t>
            </w:r>
            <w:r w:rsidRPr="006116FA">
              <w:rPr>
                <w:b/>
              </w:rPr>
              <w:t>.</w:t>
            </w:r>
          </w:p>
          <w:p w:rsidR="00587BB0" w:rsidRPr="005E761C" w:rsidRDefault="00587BB0" w:rsidP="006116FA">
            <w:pPr>
              <w:jc w:val="both"/>
              <w:rPr>
                <w:b/>
              </w:rPr>
            </w:pPr>
            <w:r>
              <w:rPr>
                <w:b/>
              </w:rPr>
              <w:t>Оценка</w:t>
            </w:r>
            <w:r w:rsidR="007F6E21">
              <w:rPr>
                <w:b/>
              </w:rPr>
              <w:t xml:space="preserve"> и подведение итогов</w:t>
            </w:r>
            <w:r>
              <w:rPr>
                <w:b/>
              </w:rPr>
              <w:t xml:space="preserve"> заявок</w:t>
            </w:r>
            <w:r w:rsidRPr="005E761C">
              <w:rPr>
                <w:b/>
              </w:rPr>
              <w:t>:</w:t>
            </w:r>
            <w:r w:rsidRPr="00182067">
              <w:rPr>
                <w:b/>
              </w:rPr>
              <w:t xml:space="preserve"> </w:t>
            </w:r>
            <w:r w:rsidR="00D76D12" w:rsidRPr="00182067">
              <w:rPr>
                <w:b/>
              </w:rPr>
              <w:t>«</w:t>
            </w:r>
            <w:r w:rsidR="00A358A8">
              <w:rPr>
                <w:b/>
              </w:rPr>
              <w:t>0</w:t>
            </w:r>
            <w:r w:rsidR="00916BF3">
              <w:rPr>
                <w:b/>
              </w:rPr>
              <w:t>9</w:t>
            </w:r>
            <w:r w:rsidR="00D76D12" w:rsidRPr="00182067">
              <w:rPr>
                <w:b/>
              </w:rPr>
              <w:t>»</w:t>
            </w:r>
            <w:r w:rsidR="00D76D12">
              <w:rPr>
                <w:b/>
              </w:rPr>
              <w:t xml:space="preserve"> </w:t>
            </w:r>
            <w:r w:rsidR="00A358A8">
              <w:rPr>
                <w:b/>
              </w:rPr>
              <w:t>июня</w:t>
            </w:r>
            <w:r w:rsidR="00EC4A35" w:rsidRPr="005E761C">
              <w:rPr>
                <w:b/>
              </w:rPr>
              <w:t xml:space="preserve"> </w:t>
            </w:r>
            <w:r w:rsidRPr="005E761C">
              <w:rPr>
                <w:b/>
              </w:rPr>
              <w:t>20</w:t>
            </w:r>
            <w:r w:rsidR="0060513E">
              <w:rPr>
                <w:b/>
              </w:rPr>
              <w:t>20</w:t>
            </w:r>
            <w:r>
              <w:rPr>
                <w:b/>
              </w:rPr>
              <w:t xml:space="preserve"> </w:t>
            </w:r>
            <w:r w:rsidRPr="005E761C">
              <w:rPr>
                <w:b/>
              </w:rPr>
              <w:t>года</w:t>
            </w:r>
            <w:r w:rsidR="00EC425A">
              <w:rPr>
                <w:b/>
              </w:rPr>
              <w:t>.</w:t>
            </w:r>
          </w:p>
          <w:p w:rsidR="00125E35" w:rsidRPr="005E761C" w:rsidRDefault="00125E35" w:rsidP="00125E35">
            <w:pPr>
              <w:pStyle w:val="af"/>
              <w:ind w:firstLine="567"/>
              <w:jc w:val="both"/>
            </w:pPr>
            <w:r w:rsidRPr="005E761C">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xml:space="preserve">, подвести итоги </w:t>
            </w:r>
            <w:r w:rsidR="007F6E21">
              <w:lastRenderedPageBreak/>
              <w:t>закупки</w:t>
            </w:r>
            <w:r w:rsidRPr="005E761C">
              <w:t xml:space="preserve"> ранее дат, указанных в настоящем пункте Извещения.</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9"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D76D12" w:rsidRPr="00182067">
              <w:rPr>
                <w:b/>
              </w:rPr>
              <w:t>«</w:t>
            </w:r>
            <w:r w:rsidR="00916BF3">
              <w:rPr>
                <w:b/>
              </w:rPr>
              <w:t>21</w:t>
            </w:r>
            <w:r w:rsidR="00D76D12" w:rsidRPr="00182067">
              <w:rPr>
                <w:b/>
              </w:rPr>
              <w:t>»</w:t>
            </w:r>
            <w:r w:rsidR="003531DE">
              <w:rPr>
                <w:b/>
              </w:rPr>
              <w:t xml:space="preserve"> </w:t>
            </w:r>
            <w:r w:rsidR="007271BD">
              <w:rPr>
                <w:b/>
              </w:rPr>
              <w:t>мая</w:t>
            </w:r>
            <w:r w:rsidR="00042C7E" w:rsidRPr="00042C7E">
              <w:rPr>
                <w:b/>
              </w:rPr>
              <w:t xml:space="preserve"> 2020</w:t>
            </w:r>
            <w:r w:rsidR="00042C7E">
              <w:rPr>
                <w:b/>
              </w:rPr>
              <w:t xml:space="preserve"> </w:t>
            </w:r>
            <w:r w:rsidR="007F6E21">
              <w:rPr>
                <w:b/>
              </w:rPr>
              <w:t>года</w:t>
            </w:r>
            <w:r w:rsidR="008636D7">
              <w:rPr>
                <w:b/>
              </w:rPr>
              <w:t>.</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00D76D12" w:rsidRPr="00182067">
              <w:rPr>
                <w:b/>
              </w:rPr>
              <w:t>«</w:t>
            </w:r>
            <w:r w:rsidR="00916BF3">
              <w:rPr>
                <w:b/>
              </w:rPr>
              <w:t>25</w:t>
            </w:r>
            <w:r w:rsidR="00287080" w:rsidRPr="00182067">
              <w:rPr>
                <w:b/>
              </w:rPr>
              <w:t>»</w:t>
            </w:r>
            <w:r w:rsidR="002251D8">
              <w:rPr>
                <w:b/>
              </w:rPr>
              <w:t xml:space="preserve"> </w:t>
            </w:r>
            <w:r w:rsidR="007271BD">
              <w:rPr>
                <w:b/>
              </w:rPr>
              <w:t>мая</w:t>
            </w:r>
            <w:r w:rsidR="00042C7E" w:rsidRPr="00042C7E">
              <w:rPr>
                <w:b/>
              </w:rPr>
              <w:t xml:space="preserve"> 2020</w:t>
            </w:r>
            <w:r w:rsidR="00042C7E">
              <w:rPr>
                <w:b/>
              </w:rPr>
              <w:t xml:space="preserve"> </w:t>
            </w:r>
            <w:r w:rsidRPr="00D7269B">
              <w:rPr>
                <w:b/>
              </w:rPr>
              <w:t>года</w:t>
            </w:r>
            <w:r w:rsidR="00677284">
              <w:rPr>
                <w:b/>
              </w:rPr>
              <w:t>.</w:t>
            </w:r>
          </w:p>
          <w:p w:rsidR="00125E35" w:rsidRPr="0015184E" w:rsidRDefault="00125E35" w:rsidP="00125E35">
            <w:pPr>
              <w:suppressAutoHyphens/>
              <w:ind w:firstLine="567"/>
              <w:jc w:val="both"/>
            </w:pPr>
            <w:r w:rsidRPr="0015184E">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1" w:name="_Ref37810518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125E35">
            <w:pPr>
              <w:pStyle w:val="rvps1"/>
              <w:jc w:val="left"/>
              <w:rPr>
                <w:bCs/>
              </w:rPr>
            </w:pPr>
            <w:r w:rsidRPr="006F61C6">
              <w:rPr>
                <w:bCs/>
              </w:rPr>
              <w:t xml:space="preserve">Предмет договора, количество поставляемого </w:t>
            </w:r>
            <w:r w:rsidR="00117B4D" w:rsidRPr="006F61C6">
              <w:rPr>
                <w:bCs/>
              </w:rPr>
              <w:t>товара</w:t>
            </w:r>
            <w:r w:rsidR="00117B4D" w:rsidRPr="0015184E">
              <w:rPr>
                <w:bCs/>
              </w:rPr>
              <w:t xml:space="preserve"> (</w:t>
            </w:r>
            <w:r w:rsidR="00125E35" w:rsidRPr="0015184E">
              <w:rPr>
                <w:bCs/>
              </w:rPr>
              <w:t>описание объекта закупки в соответствии с частью 6.1 статьи 3 Федерального закона № 223-ФЗ)</w:t>
            </w:r>
          </w:p>
        </w:tc>
        <w:tc>
          <w:tcPr>
            <w:tcW w:w="7512" w:type="dxa"/>
            <w:tcBorders>
              <w:top w:val="single" w:sz="4" w:space="0" w:color="auto"/>
              <w:left w:val="single" w:sz="4" w:space="0" w:color="auto"/>
              <w:bottom w:val="single" w:sz="4" w:space="0" w:color="auto"/>
              <w:right w:val="single" w:sz="4" w:space="0" w:color="auto"/>
            </w:tcBorders>
          </w:tcPr>
          <w:p w:rsidR="008B0C63" w:rsidRPr="00A131DB" w:rsidRDefault="00125E35" w:rsidP="00A131DB">
            <w:pPr>
              <w:pStyle w:val="Default"/>
              <w:jc w:val="both"/>
              <w:rPr>
                <w:b/>
                <w:bCs/>
              </w:rPr>
            </w:pPr>
            <w:r w:rsidRPr="002B7D79">
              <w:rPr>
                <w:iCs/>
                <w:color w:val="auto"/>
              </w:rPr>
              <w:t>Предмет договора:</w:t>
            </w:r>
            <w:r w:rsidR="00D74185">
              <w:rPr>
                <w:iCs/>
                <w:color w:val="auto"/>
              </w:rPr>
              <w:t xml:space="preserve"> </w:t>
            </w:r>
            <w:r w:rsidR="00417185" w:rsidRPr="00417185">
              <w:rPr>
                <w:b/>
                <w:bCs/>
              </w:rPr>
              <w:t>Поставка промышленного оборудования.</w:t>
            </w:r>
          </w:p>
          <w:p w:rsidR="00767EC2" w:rsidRPr="00CF2E98" w:rsidRDefault="008B0C63" w:rsidP="00767EC2">
            <w:pPr>
              <w:pStyle w:val="Default"/>
              <w:jc w:val="both"/>
            </w:pPr>
            <w:r w:rsidRPr="008B0C63">
              <w:rPr>
                <w:b/>
                <w:bCs/>
              </w:rPr>
              <w:t xml:space="preserve"> </w:t>
            </w:r>
          </w:p>
          <w:p w:rsidR="00125E35" w:rsidRPr="0015184E" w:rsidRDefault="007271BD" w:rsidP="007271BD">
            <w:pPr>
              <w:pStyle w:val="Default"/>
              <w:ind w:firstLine="567"/>
              <w:jc w:val="both"/>
              <w:rPr>
                <w:iCs/>
              </w:rPr>
            </w:pPr>
            <w:r w:rsidRPr="00CE1BA0">
              <w:rPr>
                <w:lang w:eastAsia="ru-RU"/>
              </w:rPr>
              <w:t xml:space="preserve">Количество поставляемого товара, объем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w:t>
            </w:r>
            <w:r>
              <w:rPr>
                <w:lang w:eastAsia="ru-RU"/>
              </w:rPr>
              <w:t>Извещения</w:t>
            </w:r>
            <w:r w:rsidRPr="00CE1BA0">
              <w:rPr>
                <w:lang w:eastAsia="ru-RU"/>
              </w:rPr>
              <w:t xml:space="preserve"> о закупке, разделу V «Проект договора» </w:t>
            </w:r>
            <w:r>
              <w:rPr>
                <w:lang w:eastAsia="ru-RU"/>
              </w:rPr>
              <w:t>Извещения</w:t>
            </w:r>
            <w:r w:rsidRPr="00CE1BA0">
              <w:rPr>
                <w:lang w:eastAsia="ru-RU"/>
              </w:rPr>
              <w:t xml:space="preserve"> о закупке.</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2" w:name="_Ref379223430"/>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w:t>
            </w:r>
            <w:r w:rsidRPr="0015184E">
              <w:rPr>
                <w:bCs/>
              </w:rPr>
              <w:lastRenderedPageBreak/>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3" w:name="_Ref368315592"/>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7271BD" w:rsidRDefault="007271BD" w:rsidP="007271BD">
            <w:pPr>
              <w:widowControl w:val="0"/>
              <w:autoSpaceDE w:val="0"/>
              <w:autoSpaceDN w:val="0"/>
              <w:adjustRightInd w:val="0"/>
              <w:ind w:firstLine="567"/>
              <w:jc w:val="both"/>
              <w:rPr>
                <w:b/>
                <w:bCs/>
              </w:rPr>
            </w:pPr>
            <w:r w:rsidRPr="001208A3">
              <w:rPr>
                <w:b/>
                <w:bCs/>
              </w:rPr>
              <w:t>Начальная (максимальная) цена договора составляет:</w:t>
            </w:r>
          </w:p>
          <w:p w:rsidR="00417185" w:rsidRDefault="00417185" w:rsidP="005C4922">
            <w:pPr>
              <w:widowControl w:val="0"/>
              <w:autoSpaceDE w:val="0"/>
              <w:autoSpaceDN w:val="0"/>
              <w:adjustRightInd w:val="0"/>
              <w:ind w:firstLine="567"/>
              <w:jc w:val="both"/>
              <w:rPr>
                <w:b/>
                <w:bCs/>
              </w:rPr>
            </w:pPr>
            <w:r w:rsidRPr="00417185">
              <w:rPr>
                <w:b/>
                <w:bCs/>
              </w:rPr>
              <w:t xml:space="preserve">408 967 (Четыреста восемь тысяч девятьсот шестьдесят семь) рублей 91 копейка с учетом НДС (20%). </w:t>
            </w:r>
          </w:p>
          <w:p w:rsidR="005C4922" w:rsidRDefault="007271BD" w:rsidP="005C4922">
            <w:pPr>
              <w:widowControl w:val="0"/>
              <w:autoSpaceDE w:val="0"/>
              <w:autoSpaceDN w:val="0"/>
              <w:adjustRightInd w:val="0"/>
              <w:ind w:firstLine="567"/>
              <w:jc w:val="both"/>
            </w:pPr>
            <w:r w:rsidRPr="001208A3">
              <w:rPr>
                <w:snapToGrid w:val="0"/>
              </w:rPr>
              <w:t>В начальную (максимальную) цену</w:t>
            </w:r>
            <w:r w:rsidRPr="00987BDB">
              <w:rPr>
                <w:snapToGrid w:val="0"/>
              </w:rPr>
              <w:t xml:space="preserve"> </w:t>
            </w:r>
            <w:r w:rsidR="007646ED" w:rsidRPr="007646ED">
              <w:t>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rsidR="005C4922">
              <w:t>.</w:t>
            </w:r>
          </w:p>
          <w:p w:rsidR="00125E35" w:rsidRPr="0015184E" w:rsidRDefault="00125E35" w:rsidP="00357ED7">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4"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 xml:space="preserve">Требования к Участникам и перечень документов, </w:t>
            </w:r>
            <w:r w:rsidRPr="0015184E">
              <w:lastRenderedPageBreak/>
              <w:t>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lastRenderedPageBreak/>
              <w:t>Общие требования:</w:t>
            </w:r>
          </w:p>
          <w:p w:rsidR="00125E35" w:rsidRPr="000553D4" w:rsidRDefault="00125E35" w:rsidP="009B3727">
            <w:pPr>
              <w:pStyle w:val="ab"/>
              <w:numPr>
                <w:ilvl w:val="0"/>
                <w:numId w:val="6"/>
              </w:numPr>
              <w:ind w:left="37" w:firstLine="563"/>
              <w:jc w:val="both"/>
              <w:rPr>
                <w:rFonts w:cs="Arial"/>
                <w:color w:val="000000"/>
              </w:rPr>
            </w:pPr>
            <w:r w:rsidRPr="000553D4">
              <w:rPr>
                <w:rFonts w:cs="Arial"/>
                <w:color w:val="000000"/>
              </w:rPr>
              <w:t xml:space="preserve">Соответствие Участника закупки требованиям, устанавливаемым законодательством Российской Федерации к лицам, </w:t>
            </w:r>
            <w:r w:rsidRPr="000553D4">
              <w:rPr>
                <w:rFonts w:cs="Arial"/>
                <w:color w:val="000000"/>
              </w:rPr>
              <w:lastRenderedPageBreak/>
              <w:t>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6B2470">
              <w:rPr>
                <w:rFonts w:cs="Arial"/>
                <w:color w:val="000000"/>
              </w:rPr>
              <w:t>;</w:t>
            </w:r>
          </w:p>
          <w:p w:rsidR="00125E35" w:rsidRPr="0015184E" w:rsidRDefault="00125E35" w:rsidP="00125E35">
            <w:pPr>
              <w:ind w:firstLine="567"/>
              <w:jc w:val="both"/>
              <w:rPr>
                <w:b/>
              </w:rPr>
            </w:pPr>
            <w:r w:rsidRPr="005E3301">
              <w:rPr>
                <w:rFonts w:cs="Arial"/>
              </w:rPr>
              <w:t>2.</w:t>
            </w:r>
            <w:r w:rsidR="004F7A6D">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Default="00125E35" w:rsidP="006A15A1">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A36E07">
              <w:fldChar w:fldCharType="begin"/>
            </w:r>
            <w:r w:rsidR="00A36E07">
              <w:instrText xml:space="preserve"> REF _Ref422821548 \r \h  \* MERGEFORMAT </w:instrText>
            </w:r>
            <w:r w:rsidR="00A36E07">
              <w:fldChar w:fldCharType="separate"/>
            </w:r>
            <w:r w:rsidR="00916BF3">
              <w:t>2</w:t>
            </w:r>
            <w:r w:rsidR="00A36E07">
              <w:fldChar w:fldCharType="end"/>
            </w:r>
            <w:r w:rsidRPr="0015184E">
              <w:rPr>
                <w:rFonts w:cs="Arial"/>
                <w:color w:val="000000"/>
              </w:rPr>
              <w:t xml:space="preserve"> раздела II «Информационная карта» Извещения.</w:t>
            </w:r>
          </w:p>
          <w:p w:rsidR="006A15A1" w:rsidRPr="006A15A1" w:rsidRDefault="006A15A1" w:rsidP="006116FA">
            <w:pPr>
              <w:ind w:firstLine="600"/>
              <w:jc w:val="both"/>
              <w:rPr>
                <w:rFonts w:cs="Arial"/>
                <w:color w:val="000000"/>
              </w:rPr>
            </w:pPr>
            <w:r w:rsidRPr="006A15A1">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6A15A1" w:rsidRDefault="006A15A1" w:rsidP="00125E35">
            <w:pPr>
              <w:ind w:firstLine="567"/>
              <w:jc w:val="both"/>
              <w:rPr>
                <w:rFonts w:cs="Arial"/>
                <w:color w:val="000000"/>
              </w:rPr>
            </w:pPr>
            <w:r>
              <w:t>В</w:t>
            </w:r>
            <w:r w:rsidR="007B5A14" w:rsidRPr="000F3B3F">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t xml:space="preserve"> и среднего предпринимательства, подписывается декларацию</w:t>
            </w:r>
            <w:r w:rsidR="00D7335C">
              <w:t xml:space="preserve">  </w:t>
            </w:r>
            <w:r>
              <w:t>о</w:t>
            </w:r>
            <w:r w:rsidRPr="000F3B3F">
              <w:rPr>
                <w:rFonts w:cs="Arial"/>
                <w:color w:val="000000"/>
              </w:rPr>
              <w:t xml:space="preserve"> соответствии участника закупки критериям отнесения к Субъектам МСП (</w:t>
            </w:r>
            <w:hyperlink w:anchor="_ФОРМА_5._ДЕКЛАРАЦИЯ" w:history="1">
              <w:r w:rsidRPr="00887A27">
                <w:rPr>
                  <w:rStyle w:val="a7"/>
                  <w:rFonts w:cs="Arial"/>
                </w:rPr>
                <w:t>Форма 5</w:t>
              </w:r>
            </w:hyperlink>
            <w:r w:rsidRPr="00117B4D">
              <w:rPr>
                <w:rFonts w:cs="Arial"/>
              </w:rPr>
              <w:t xml:space="preserve"> раздела</w:t>
            </w:r>
            <w:r w:rsidR="00197E83">
              <w:rPr>
                <w:rFonts w:cs="Arial"/>
              </w:rPr>
              <w:t xml:space="preserve"> </w:t>
            </w:r>
            <w:r w:rsidRPr="00117B4D">
              <w:rPr>
                <w:rFonts w:cs="Arial"/>
                <w:lang w:val="en-US"/>
              </w:rPr>
              <w:t>III</w:t>
            </w:r>
            <w:r w:rsidRPr="00117B4D">
              <w:rPr>
                <w:rFonts w:cs="Arial"/>
              </w:rPr>
              <w:t>.Формы для заполнения участниками закупки)</w:t>
            </w:r>
            <w:r w:rsidRPr="006A15A1">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 xml:space="preserve">в реестре недобросовестных поставщиков, предусмотренном Федеральным законом от 5 апреля 2013 года № 44-ФЗ «О контрактной системе в </w:t>
            </w:r>
            <w:r w:rsidRPr="0015184E">
              <w:rPr>
                <w:rFonts w:eastAsia="Calibri" w:cs="Arial"/>
                <w:color w:val="000000"/>
              </w:rPr>
              <w:lastRenderedPageBreak/>
              <w:t>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sidR="00D7335C">
              <w:rPr>
                <w:rFonts w:cs="Arial"/>
                <w:color w:val="000000"/>
              </w:rPr>
              <w:t xml:space="preserve">  </w:t>
            </w:r>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6" w:name="_Ref378109129"/>
          </w:p>
        </w:tc>
        <w:bookmarkEnd w:id="26"/>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В случае, если при рассмотрении</w:t>
            </w:r>
            <w:r w:rsidR="00233963">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B57A6B">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B57A6B">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Pr>
                <w:color w:val="000000"/>
                <w:lang w:val="en-US"/>
              </w:rPr>
              <w:t>N</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r w:rsidRPr="00DB10DA">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90313C" w:rsidRDefault="0090313C" w:rsidP="0090313C">
            <w:pPr>
              <w:pStyle w:val="western"/>
              <w:spacing w:before="0" w:beforeAutospacing="0" w:after="0" w:afterAutospacing="0"/>
              <w:ind w:firstLine="743"/>
              <w:jc w:val="both"/>
              <w:rPr>
                <w:color w:val="000000"/>
              </w:rPr>
            </w:pPr>
            <w:r>
              <w:rPr>
                <w:color w:val="000000"/>
              </w:rPr>
              <w:t>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6"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757E2E">
        <w:trPr>
          <w:trHeight w:val="1683"/>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w:t>
            </w:r>
            <w:r w:rsidR="00AF49E6">
              <w:t xml:space="preserve"> </w:t>
            </w:r>
            <w:r w:rsidR="00751CC3">
              <w:t>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B57A6B">
            <w:pPr>
              <w:pStyle w:val="Default"/>
              <w:ind w:firstLine="567"/>
              <w:jc w:val="both"/>
              <w:rPr>
                <w:iCs/>
              </w:rPr>
            </w:pPr>
            <w:r w:rsidRPr="00217C26">
              <w:rPr>
                <w:iCs/>
              </w:rPr>
              <w:t xml:space="preserve">Место, условия и сроки (периоды) </w:t>
            </w:r>
            <w:r w:rsidR="00B57A6B">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sidR="004601F6">
              <w:rPr>
                <w:iCs/>
              </w:rPr>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7" w:name="_Ref368314453"/>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 xml:space="preserve">Не установлено.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8" w:name="_Ref377141801"/>
          </w:p>
        </w:tc>
        <w:bookmarkEnd w:id="2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rPr>
                <w:i/>
                <w:color w:val="FF0000"/>
              </w:rPr>
            </w:pPr>
            <w:r w:rsidRPr="0015184E">
              <w:t>Не установлено.</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bookmarkStart w:id="29" w:name="_Ref378865603"/>
          </w:p>
        </w:tc>
        <w:bookmarkEnd w:id="29"/>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E0212F" w:rsidRPr="0015184E" w:rsidTr="00757E2E">
        <w:tc>
          <w:tcPr>
            <w:tcW w:w="568" w:type="dxa"/>
            <w:tcBorders>
              <w:top w:val="single" w:sz="4" w:space="0" w:color="auto"/>
              <w:left w:val="single" w:sz="4" w:space="0" w:color="auto"/>
              <w:bottom w:val="single" w:sz="4" w:space="0" w:color="auto"/>
              <w:right w:val="single" w:sz="4" w:space="0" w:color="auto"/>
            </w:tcBorders>
          </w:tcPr>
          <w:p w:rsidR="00E0212F" w:rsidRPr="0015184E" w:rsidRDefault="00E0212F" w:rsidP="009B3727">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E0212F" w:rsidRPr="0015184E" w:rsidRDefault="00E0212F" w:rsidP="00DF6701">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E0212F" w:rsidRPr="0015184E" w:rsidRDefault="00E0212F" w:rsidP="00DF6701">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E0212F" w:rsidRPr="0015184E" w:rsidRDefault="00E0212F" w:rsidP="00DF6701">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E0212F" w:rsidRPr="0015184E" w:rsidRDefault="00E0212F" w:rsidP="00DF6701">
            <w:pPr>
              <w:pStyle w:val="rvps9"/>
              <w:ind w:firstLine="459"/>
            </w:pPr>
            <w:r w:rsidRPr="0015184E">
              <w:t>Любые изменения, вносимые в Извещение о закупке, являются его неотъемлемой частью.</w:t>
            </w:r>
          </w:p>
          <w:p w:rsidR="00E0212F" w:rsidRPr="0015184E" w:rsidRDefault="00E0212F" w:rsidP="00DF6701">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E0212F" w:rsidRPr="0015184E" w:rsidRDefault="00E0212F" w:rsidP="00DF6701">
            <w:pPr>
              <w:pStyle w:val="rvps9"/>
              <w:ind w:firstLine="459"/>
            </w:pPr>
            <w:r w:rsidRPr="0015184E">
              <w:t>В случае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40688135"/>
      <w:r w:rsidRPr="0015184E">
        <w:rPr>
          <w:rFonts w:ascii="Times New Roman" w:eastAsia="MS Mincho" w:hAnsi="Times New Roman"/>
          <w:iCs/>
          <w:color w:val="000000"/>
          <w:szCs w:val="24"/>
        </w:rPr>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71105F">
        <w:trPr>
          <w:trHeight w:val="3322"/>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9B3727">
            <w:pPr>
              <w:pStyle w:val="rvps1"/>
              <w:numPr>
                <w:ilvl w:val="0"/>
                <w:numId w:val="11"/>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9B3727">
            <w:pPr>
              <w:pStyle w:val="Default"/>
              <w:numPr>
                <w:ilvl w:val="0"/>
                <w:numId w:val="10"/>
              </w:numPr>
              <w:jc w:val="both"/>
              <w:rPr>
                <w:bCs/>
              </w:rPr>
            </w:pPr>
            <w:r w:rsidRPr="00BD64ED">
              <w:rPr>
                <w:bCs/>
              </w:rPr>
              <w:t>Первая часть содержит всю необходимую для участия в закупке в соответствии с п. 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9B3727">
            <w:pPr>
              <w:pStyle w:val="Default"/>
              <w:numPr>
                <w:ilvl w:val="0"/>
                <w:numId w:val="10"/>
              </w:numPr>
              <w:jc w:val="both"/>
              <w:rPr>
                <w:bCs/>
              </w:rPr>
            </w:pPr>
            <w:r w:rsidRPr="00BD64ED">
              <w:rPr>
                <w:bCs/>
              </w:rPr>
              <w:t xml:space="preserve">Вторая часть содержит предложение в отношении цены (в том числе расчет цены) по </w:t>
            </w:r>
            <w:hyperlink w:anchor="_ФОРМА_3.1._ЦЕНОВОЕ" w:history="1">
              <w:r w:rsidRPr="00F85F9F">
                <w:rPr>
                  <w:rStyle w:val="a7"/>
                  <w:bCs/>
                </w:rPr>
                <w:t>Форме 3.1</w:t>
              </w:r>
            </w:hyperlink>
            <w:r w:rsidRPr="00BD64ED">
              <w:rPr>
                <w:bCs/>
              </w:rPr>
              <w:t xml:space="preserve">  настоящего извещения</w:t>
            </w:r>
            <w:r w:rsidR="00D14936">
              <w:rPr>
                <w:bCs/>
              </w:rPr>
              <w:t>.</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bookmarkStart w:id="33" w:name="_Ref368314814"/>
          </w:p>
        </w:tc>
        <w:bookmarkEnd w:id="33"/>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4" w:name="_Toc313349949"/>
            <w:bookmarkStart w:id="35" w:name="_Toc313350145"/>
            <w:bookmarkStart w:id="36" w:name="_Ref166246797"/>
            <w:r w:rsidRPr="0015184E">
              <w:t>Для участия в закупке Участник подает Заявку на участие в закупке</w:t>
            </w:r>
            <w:bookmarkStart w:id="37" w:name="_Toc313349950"/>
            <w:bookmarkStart w:id="38" w:name="_Toc313350146"/>
            <w:bookmarkEnd w:id="34"/>
            <w:bookmarkEnd w:id="35"/>
            <w:bookmarkEnd w:id="37"/>
            <w:bookmarkEnd w:id="38"/>
            <w:r w:rsidRPr="0015184E">
              <w:t xml:space="preserve"> в соответствии с формами документов, </w:t>
            </w:r>
            <w:r w:rsidRPr="0015184E">
              <w:rPr>
                <w:color w:val="000000"/>
              </w:rPr>
              <w:t xml:space="preserve">установленными </w:t>
            </w:r>
            <w:bookmarkStart w:id="39" w:name="_Toc313349951"/>
            <w:bookmarkStart w:id="40"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9"/>
              <w:bookmarkEnd w:id="40"/>
              <w:r w:rsidR="00AF49E6">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1" w:name="_Toc313349952"/>
            <w:bookmarkStart w:id="42" w:name="_Toc313350148"/>
            <w:bookmarkStart w:id="43" w:name="_Ref320180868"/>
            <w:bookmarkEnd w:id="36"/>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1"/>
            <w:bookmarkEnd w:id="42"/>
            <w:bookmarkEnd w:id="43"/>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4" w:name="_Toc313349953"/>
            <w:bookmarkStart w:id="45" w:name="_Toc313350149"/>
            <w:r>
              <w:t>1.1.</w:t>
            </w:r>
            <w:bookmarkEnd w:id="44"/>
            <w:bookmarkEnd w:id="45"/>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5053C3">
            <w:pPr>
              <w:autoSpaceDE w:val="0"/>
              <w:autoSpaceDN w:val="0"/>
              <w:adjustRightInd w:val="0"/>
              <w:ind w:firstLine="572"/>
              <w:jc w:val="both"/>
              <w:rPr>
                <w:rFonts w:eastAsiaTheme="minorHAnsi"/>
                <w:lang w:eastAsia="en-US"/>
              </w:rPr>
            </w:pPr>
            <w:bookmarkStart w:id="46"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5053C3">
            <w:pPr>
              <w:autoSpaceDE w:val="0"/>
              <w:autoSpaceDN w:val="0"/>
              <w:adjustRightInd w:val="0"/>
              <w:ind w:firstLine="572"/>
              <w:jc w:val="both"/>
              <w:rPr>
                <w:rFonts w:ascii="Arial" w:eastAsiaTheme="minorHAnsi" w:hAnsi="Arial" w:cs="Arial"/>
                <w:sz w:val="20"/>
                <w:szCs w:val="20"/>
                <w:lang w:eastAsia="en-US"/>
              </w:rPr>
            </w:pPr>
            <w:r>
              <w:t xml:space="preserve">в) </w:t>
            </w:r>
            <w:r w:rsidR="001E3353" w:rsidRPr="007A0167">
              <w:t>копию свидетельства о государственной регистрации 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6"/>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r>
              <w:t xml:space="preserve">д) </w:t>
            </w:r>
            <w:r w:rsidR="00D2774C">
              <w:t xml:space="preserve">сведения </w:t>
            </w:r>
            <w:r w:rsidR="009F0127" w:rsidRPr="00D2774C">
              <w:t>о</w:t>
            </w:r>
            <w:r w:rsidR="00AF49E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4601F6">
              <w:t xml:space="preserve"> </w:t>
            </w:r>
            <w:r w:rsidR="00B67B87">
              <w:t>настоящего извещения о проведении запроса котировок в электронной форме)</w:t>
            </w:r>
            <w:r w:rsidR="00790AF7" w:rsidRPr="0015184E">
              <w:t>.</w:t>
            </w:r>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AF49E6">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AF49E6">
              <w:rPr>
                <w:b/>
              </w:rPr>
              <w:t>не ранее чем 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
          <w:p w:rsidR="00790AF7" w:rsidRPr="0015184E" w:rsidRDefault="00790AF7" w:rsidP="006F10CF">
            <w:pPr>
              <w:autoSpaceDE w:val="0"/>
              <w:autoSpaceDN w:val="0"/>
              <w:adjustRightInd w:val="0"/>
              <w:ind w:firstLine="540"/>
              <w:jc w:val="both"/>
            </w:pPr>
            <w:r w:rsidRPr="0015184E">
              <w:t>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7" w:history="1">
              <w:r w:rsidRPr="0015184E">
                <w:t>законом</w:t>
              </w:r>
            </w:hyperlink>
            <w:r w:rsidRPr="0015184E">
              <w:t xml:space="preserve"> № 223-ФЗ и Федеральным </w:t>
            </w:r>
            <w:hyperlink r:id="rId18"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7"/>
                </w:rPr>
                <w:t>форме 3</w:t>
              </w:r>
              <w:r w:rsidR="00C35B0B" w:rsidRPr="009E10E8">
                <w:rPr>
                  <w:rStyle w:val="a7"/>
                </w:rPr>
                <w:t>.1</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790AF7" w:rsidRDefault="00231E97" w:rsidP="006F10CF">
            <w:pPr>
              <w:ind w:firstLine="486"/>
              <w:jc w:val="both"/>
            </w:pPr>
            <w:bookmarkStart w:id="47" w:name="_Ref313307290"/>
            <w:bookmarkStart w:id="48" w:name="_Ref314562291"/>
            <w:r>
              <w:t>9</w:t>
            </w:r>
            <w:r w:rsidR="00790AF7" w:rsidRPr="0015184E">
              <w:t>) копии документов, подтверждающих</w:t>
            </w:r>
            <w:bookmarkEnd w:id="47"/>
            <w:bookmarkEnd w:id="48"/>
            <w:r w:rsidR="004D1C06">
              <w:t>:</w:t>
            </w:r>
          </w:p>
          <w:p w:rsidR="000868D9" w:rsidRDefault="004D1C06" w:rsidP="00197E83">
            <w:pPr>
              <w:autoSpaceDE w:val="0"/>
              <w:autoSpaceDN w:val="0"/>
              <w:adjustRightInd w:val="0"/>
              <w:ind w:firstLine="572"/>
              <w:jc w:val="both"/>
            </w:pPr>
            <w:r w:rsidRPr="000868D9">
              <w:t>9.1 соответствие участника запроса котировок</w:t>
            </w:r>
            <w:r w:rsidR="000868D9">
              <w:t xml:space="preserve"> в электронной форме</w:t>
            </w:r>
            <w:r w:rsidRPr="000868D9">
              <w:t xml:space="preserve"> требованиям законодательства РФ и извещения о проведении</w:t>
            </w:r>
            <w:r w:rsidRPr="00A61B9E">
              <w:t xml:space="preserve"> запроса котировок</w:t>
            </w:r>
            <w:r w:rsidR="000868D9">
              <w:t xml:space="preserve"> в электронной форме</w:t>
            </w:r>
            <w:r w:rsidRPr="00A61B9E">
              <w:t xml:space="preserve"> к лицам, которые осуществляют поставки товаров, выполнение работ, оказание услуг</w:t>
            </w:r>
            <w:r w:rsidR="00317317">
              <w:t>:</w:t>
            </w:r>
          </w:p>
          <w:p w:rsidR="007B5A14" w:rsidRPr="0015184E" w:rsidRDefault="007B5A14" w:rsidP="007B5A14">
            <w:pPr>
              <w:ind w:firstLine="567"/>
              <w:jc w:val="both"/>
              <w:rPr>
                <w:rFonts w:cs="Arial"/>
                <w:color w:val="000000"/>
              </w:rPr>
            </w:pPr>
            <w:r w:rsidRPr="000F3B3F">
              <w:rPr>
                <w:rFonts w:cs="Arial"/>
                <w:color w:val="000000"/>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декларация о соответствии участника закупки критериям отнесения к Субъектам МСП (</w:t>
            </w:r>
            <w:hyperlink w:anchor="_ФОРМА_5._ДЕКЛАРАЦИЯ" w:history="1">
              <w:r w:rsidRPr="00677C0B">
                <w:rPr>
                  <w:rStyle w:val="a7"/>
                  <w:rFonts w:cs="Arial"/>
                </w:rPr>
                <w:t>Форма 5</w:t>
              </w:r>
            </w:hyperlink>
            <w:r w:rsidR="00AF49E6" w:rsidRPr="00AF49E6">
              <w:rPr>
                <w:rStyle w:val="a7"/>
                <w:rFonts w:cs="Arial"/>
                <w:u w:val="none"/>
              </w:rPr>
              <w:t xml:space="preserve"> </w:t>
            </w:r>
            <w:r w:rsidRPr="004A476B">
              <w:rPr>
                <w:rFonts w:cs="Arial"/>
              </w:rPr>
              <w:t xml:space="preserve">раздела </w:t>
            </w:r>
            <w:r w:rsidRPr="004A476B">
              <w:rPr>
                <w:rFonts w:cs="Arial"/>
                <w:lang w:val="en-US"/>
              </w:rPr>
              <w:t>III</w:t>
            </w:r>
            <w:r w:rsidRPr="004A476B">
              <w:rPr>
                <w:rFonts w:cs="Arial"/>
              </w:rPr>
              <w:t>.</w:t>
            </w:r>
            <w:r w:rsidR="004601F6">
              <w:rPr>
                <w:rFonts w:cs="Arial"/>
              </w:rPr>
              <w:t xml:space="preserve"> </w:t>
            </w:r>
            <w:r w:rsidRPr="004A476B">
              <w:rPr>
                <w:rFonts w:cs="Arial"/>
              </w:rPr>
              <w:t>Формы для заполнения участниками закупки</w:t>
            </w:r>
            <w:r w:rsidRPr="000F3B3F">
              <w:rPr>
                <w:rFonts w:cs="Arial"/>
                <w:color w:val="000000"/>
              </w:rPr>
              <w:t>)</w:t>
            </w:r>
            <w:r w:rsidRPr="000F3B3F">
              <w:t xml:space="preserve"> </w:t>
            </w:r>
            <w:r w:rsidRPr="00E0212F">
              <w:rPr>
                <w:b/>
                <w:u w:val="single"/>
              </w:rPr>
              <w:t>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w:t>
            </w:r>
            <w:r w:rsidRPr="000F3B3F">
              <w:t xml:space="preserve">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EC28BD" w:rsidRDefault="004D1C06" w:rsidP="006F10CF">
            <w:pPr>
              <w:ind w:firstLine="486"/>
              <w:jc w:val="both"/>
            </w:pPr>
            <w:r>
              <w:t xml:space="preserve">9.2. </w:t>
            </w:r>
            <w:r w:rsidRPr="00A61B9E">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r w:rsidR="000868D9" w:rsidRPr="00A61B9E">
              <w:t>и,</w:t>
            </w:r>
            <w:r w:rsidRPr="00A61B9E">
              <w:t xml:space="preserve"> если представление указанных документов предусмотрено извещением о проведении запроса котировок</w:t>
            </w:r>
            <w:r w:rsidR="000868D9">
              <w:t xml:space="preserve"> в электронной форме</w:t>
            </w:r>
            <w:r w:rsidR="00EC28BD">
              <w:t>:</w:t>
            </w:r>
            <w:r w:rsidR="000670A5">
              <w:t xml:space="preserve"> </w:t>
            </w:r>
          </w:p>
          <w:p w:rsidR="004D1C06" w:rsidRDefault="00655F69" w:rsidP="006F10CF">
            <w:pPr>
              <w:ind w:firstLine="528"/>
              <w:jc w:val="both"/>
            </w:pPr>
            <w:r w:rsidRPr="00A620BE">
              <w:t>конкретные показатели товара</w:t>
            </w:r>
            <w:r w:rsidR="00305C8E">
              <w:t xml:space="preserve"> (по </w:t>
            </w:r>
            <w:hyperlink w:anchor="_ФОРМА_3._ТЕХНИКО-КОММЕРЧЕСКОЕ" w:history="1">
              <w:r w:rsidR="00305C8E" w:rsidRPr="00677C0B">
                <w:rPr>
                  <w:rStyle w:val="a7"/>
                </w:rPr>
                <w:t xml:space="preserve">форме </w:t>
              </w:r>
              <w:r w:rsidR="00C35B0B" w:rsidRPr="00677C0B">
                <w:rPr>
                  <w:rStyle w:val="a7"/>
                </w:rPr>
                <w:t>3</w:t>
              </w:r>
            </w:hyperlink>
            <w:r w:rsidR="00305C8E">
              <w:t xml:space="preserve"> Раздела </w:t>
            </w:r>
            <w:r w:rsidR="00305C8E">
              <w:rPr>
                <w:lang w:val="en-US"/>
              </w:rPr>
              <w:t>III</w:t>
            </w:r>
            <w:r w:rsidR="00305C8E">
              <w:t xml:space="preserve"> настоящего </w:t>
            </w:r>
            <w:r w:rsidR="00305C8E" w:rsidRPr="004A476B">
              <w:t>Извещения)</w:t>
            </w:r>
            <w:r w:rsidRPr="004A476B">
              <w:t>, соответствующие значениям</w:t>
            </w:r>
            <w:r w:rsidR="00EC28BD" w:rsidRPr="004A476B">
              <w:t xml:space="preserve">, установленным Разделом </w:t>
            </w:r>
            <w:r w:rsidR="00EC28BD" w:rsidRPr="004A476B">
              <w:rPr>
                <w:lang w:val="en-US"/>
              </w:rPr>
              <w:t>IV</w:t>
            </w:r>
            <w:r w:rsidR="00EC28BD" w:rsidRPr="004A476B">
              <w:t xml:space="preserve"> (Техническое задание) настоящего </w:t>
            </w:r>
            <w:r w:rsidRPr="004A476B">
              <w:t>И</w:t>
            </w:r>
            <w:r w:rsidR="00EC28BD" w:rsidRPr="004A476B">
              <w:t>звещения, и указание на товарный знак (при наличии)</w:t>
            </w:r>
            <w:r w:rsidR="00BA0681" w:rsidRPr="004A476B">
              <w:t xml:space="preserve">, </w:t>
            </w:r>
            <w:r w:rsidR="00305C8E" w:rsidRPr="004A476B">
              <w:t>стран</w:t>
            </w:r>
            <w:r w:rsidR="00C67531">
              <w:t>у</w:t>
            </w:r>
            <w:r w:rsidR="00305C8E" w:rsidRPr="004A476B">
              <w:t xml:space="preserve"> происхождения</w:t>
            </w:r>
            <w:r w:rsidR="00305C8E">
              <w:t xml:space="preserve"> товара</w:t>
            </w:r>
            <w:r w:rsidR="00BA0681">
              <w:t xml:space="preserve"> (по </w:t>
            </w:r>
            <w:hyperlink w:anchor="_ФОРМА_3._ТЕХНИКО-КОММЕРЧЕСКОЕ" w:history="1">
              <w:r w:rsidR="00BA0681" w:rsidRPr="00677C0B">
                <w:rPr>
                  <w:rStyle w:val="a7"/>
                </w:rPr>
                <w:t>форме 3</w:t>
              </w:r>
            </w:hyperlink>
            <w:r w:rsidR="00BA0681">
              <w:t xml:space="preserve"> Раздела </w:t>
            </w:r>
            <w:r w:rsidR="00BA0681">
              <w:rPr>
                <w:lang w:val="en-US"/>
              </w:rPr>
              <w:t>III</w:t>
            </w:r>
            <w:r w:rsidR="00BA0681">
              <w:t xml:space="preserve"> настоящего Извещения)</w:t>
            </w:r>
            <w:r w:rsidR="00EC28BD" w:rsidRPr="0015184E">
              <w:t>.</w:t>
            </w:r>
          </w:p>
          <w:p w:rsidR="008B02FD" w:rsidRPr="008B02FD" w:rsidRDefault="008B02FD" w:rsidP="006F10C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FE0C81">
              <w:t>7</w:t>
            </w:r>
            <w:r>
              <w:t xml:space="preserve"> Раздела </w:t>
            </w:r>
            <w:r>
              <w:rPr>
                <w:lang w:val="en-US"/>
              </w:rPr>
              <w:t>II</w:t>
            </w:r>
            <w:r w:rsidR="00AF49E6">
              <w:t xml:space="preserve"> </w:t>
            </w:r>
            <w:r>
              <w:t>настоящего Извещения.</w:t>
            </w:r>
          </w:p>
          <w:p w:rsidR="00790AF7" w:rsidRPr="0015184E" w:rsidRDefault="00790AF7" w:rsidP="004601F6">
            <w:pPr>
              <w:ind w:firstLine="572"/>
              <w:jc w:val="both"/>
            </w:pPr>
            <w:bookmarkStart w:id="49" w:name="_Toc313349960"/>
            <w:bookmarkStart w:id="50" w:name="_Toc313350156"/>
            <w:r w:rsidRPr="0015184E">
              <w:t>1</w:t>
            </w:r>
            <w:r w:rsidR="008B02FD">
              <w:t>0</w:t>
            </w:r>
            <w:r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закупк</w:t>
            </w:r>
            <w:hyperlink r:id="rId19" w:history="1">
              <w:r w:rsidRPr="00DC7159">
                <w:rPr>
                  <w:rStyle w:val="a7"/>
                  <w:rFonts w:eastAsiaTheme="majorEastAsia"/>
                  <w:color w:val="000000"/>
                  <w:u w:val="none"/>
                </w:rPr>
                <w:t>е</w:t>
              </w:r>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субисполнителей по договору (договорам)</w:t>
            </w:r>
            <w:r w:rsidR="00E760E8">
              <w:rPr>
                <w:iCs/>
              </w:rPr>
              <w:t>,</w:t>
            </w:r>
            <w:r w:rsidRPr="0015184E">
              <w:rPr>
                <w:iCs/>
              </w:rPr>
              <w:t xml:space="preserve"> заключённому</w:t>
            </w:r>
            <w:r w:rsidR="00E760E8">
              <w:rPr>
                <w:iCs/>
              </w:rPr>
              <w:t xml:space="preserve"> (-ым)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(-ые)</w:t>
            </w:r>
            <w:r w:rsidRPr="0015184E">
              <w:t xml:space="preserve"> может</w:t>
            </w:r>
            <w:r w:rsidR="00E760E8">
              <w:t xml:space="preserve"> (могут)</w:t>
            </w:r>
            <w:r w:rsidRPr="0015184E">
              <w:t xml:space="preserve"> быть заключён</w:t>
            </w:r>
            <w:r w:rsidR="00E760E8">
              <w:t xml:space="preserve"> (-ены)</w:t>
            </w:r>
            <w:r w:rsidRPr="0015184E">
              <w:t xml:space="preserve"> по результатам проведения запроса котировок (запроса котировок в электронной форме). Распределение сумм 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8B02FD">
              <w:t>1</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документы в соответствии с законодательством, аналогичные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1" w:name="_Hlk535247506"/>
            <w:r w:rsidRPr="0015184E">
              <w:t xml:space="preserve">Заказчик вправе направить запрос </w:t>
            </w:r>
            <w:r w:rsidR="00216889" w:rsidRPr="0015184E">
              <w:t>Победител</w:t>
            </w:r>
            <w:r w:rsidR="00216889">
              <w:t>ю</w:t>
            </w:r>
            <w:r w:rsidR="00757E2E">
              <w:t xml:space="preserve"> </w:t>
            </w:r>
            <w:r w:rsidR="00216889" w:rsidRPr="0015184E">
              <w:t>Закупки</w:t>
            </w:r>
            <w:r w:rsidR="00216889">
              <w:t>,</w:t>
            </w:r>
            <w:r w:rsidR="00757E2E">
              <w:t xml:space="preserve"> </w:t>
            </w:r>
            <w:r w:rsidR="00216889">
              <w:t>либо</w:t>
            </w:r>
            <w:r w:rsidR="00757E2E">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Участника, указанным в Заявке. Участник в течение 3 (трех) рабочих дней с момента получения запроса обязан предоставить документы, перечисленные в запросе</w:t>
            </w:r>
            <w:r w:rsidR="00E760E8">
              <w:t>,</w:t>
            </w:r>
            <w:r w:rsidRPr="0015184E">
              <w:t xml:space="preserve"> по почтовому адресу Заказчика.</w:t>
            </w:r>
          </w:p>
          <w:bookmarkEnd w:id="51"/>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757E2E">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9"/>
            <w:bookmarkEnd w:id="50"/>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63271E" w:rsidRPr="00BC22ED" w:rsidRDefault="0063271E" w:rsidP="0063271E">
            <w:pPr>
              <w:jc w:val="both"/>
            </w:pPr>
            <w:r w:rsidRPr="00BC22ED">
              <w:t xml:space="preserve">Сведения, содержащиеся в заявке на участие в </w:t>
            </w:r>
            <w:r>
              <w:t>запросе котировок в электронной форме</w:t>
            </w:r>
            <w:r w:rsidRPr="00BC22ED">
              <w:t>, не должны допускать двусмысленных толкований.</w:t>
            </w:r>
          </w:p>
          <w:p w:rsidR="0063271E" w:rsidRPr="00BC22ED" w:rsidRDefault="0063271E" w:rsidP="0063271E">
            <w:pPr>
              <w:jc w:val="both"/>
            </w:pPr>
            <w:r w:rsidRPr="00BC22ED">
              <w:t xml:space="preserve">При подаче сведений </w:t>
            </w:r>
            <w:r>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Pr="00B41DD5">
              <w:rPr>
                <w:rStyle w:val="a7"/>
                <w:u w:val="none"/>
              </w:rPr>
              <w:t xml:space="preserve"> </w:t>
            </w:r>
            <w:r>
              <w:t>настоящего Извещения</w:t>
            </w:r>
            <w:r w:rsidRPr="005D5A29">
              <w:t xml:space="preserve"> (</w:t>
            </w:r>
            <w:r w:rsidRPr="00BC22ED">
              <w:t>«Техническое задание»</w:t>
            </w:r>
            <w:r w:rsidRPr="005D5A29">
              <w:t>)</w:t>
            </w:r>
            <w:r w:rsidRPr="00BC22ED">
              <w:t>.</w:t>
            </w:r>
          </w:p>
          <w:p w:rsidR="0063271E" w:rsidRPr="00BC22ED" w:rsidRDefault="0063271E" w:rsidP="0063271E">
            <w:pPr>
              <w:jc w:val="both"/>
            </w:pPr>
            <w:r w:rsidRPr="00BC22ED">
              <w:t>В случае, если в разделе I</w:t>
            </w:r>
            <w:r>
              <w:rPr>
                <w:lang w:val="en-US"/>
              </w:rPr>
              <w:t>V</w:t>
            </w:r>
            <w:r>
              <w:t xml:space="preserve"> Извещения</w:t>
            </w:r>
            <w:r w:rsidRPr="005D5A29">
              <w:t xml:space="preserve"> (</w:t>
            </w:r>
            <w:r w:rsidRPr="00BC22ED">
              <w:t>«Техническое задание»</w:t>
            </w:r>
            <w:r w:rsidRPr="005D5A29">
              <w:t>)</w:t>
            </w:r>
            <w:r w:rsidRPr="00BC22ED">
              <w:t xml:space="preserve"> содержатся требования к году изготовления поставляемого товара, </w:t>
            </w:r>
            <w:r>
              <w:t>У</w:t>
            </w:r>
            <w:r w:rsidRPr="00BC22ED">
              <w:t xml:space="preserve">частник должен предложить значение указанного показателя. </w:t>
            </w:r>
          </w:p>
          <w:p w:rsidR="0063271E" w:rsidRDefault="0063271E" w:rsidP="0063271E">
            <w:pPr>
              <w:jc w:val="both"/>
            </w:pPr>
            <w:r w:rsidRPr="00BC22ED">
              <w:t xml:space="preserve">Значения предлагаемых </w:t>
            </w:r>
            <w:r>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t>Заказчик вправе отказать Участнику в доступе к рассмотрению и оценке заявок</w:t>
            </w:r>
            <w:r w:rsidRPr="00BC22ED">
              <w:t>.</w:t>
            </w:r>
          </w:p>
          <w:p w:rsidR="0063271E" w:rsidRPr="007D06D2" w:rsidRDefault="0063271E" w:rsidP="0063271E">
            <w:pPr>
              <w:jc w:val="both"/>
              <w:rPr>
                <w:b/>
              </w:rPr>
            </w:pPr>
            <w:r w:rsidRPr="007D06D2">
              <w:rPr>
                <w:b/>
              </w:rPr>
              <w:t>Конкретные значения</w:t>
            </w:r>
            <w:r>
              <w:rPr>
                <w:b/>
              </w:rPr>
              <w:t xml:space="preserve"> (показатели)</w:t>
            </w:r>
            <w:r w:rsidRPr="007D06D2">
              <w:rPr>
                <w:b/>
              </w:rPr>
              <w:t>:</w:t>
            </w:r>
          </w:p>
          <w:p w:rsidR="0063271E" w:rsidRPr="00BC22ED" w:rsidRDefault="0063271E" w:rsidP="0063271E">
            <w:pPr>
              <w:jc w:val="both"/>
            </w:pPr>
            <w:r w:rsidRPr="00BC22ED">
              <w:t xml:space="preserve">Участник предлагает одно конкретное значение, за исключением описания диапазонных значений, в случае применения </w:t>
            </w:r>
            <w:r>
              <w:t>З</w:t>
            </w:r>
            <w:r w:rsidRPr="00BC22ED">
              <w:t>аказчиком в разделе I</w:t>
            </w:r>
            <w:r>
              <w:rPr>
                <w:lang w:val="en-US"/>
              </w:rPr>
              <w:t>V</w:t>
            </w:r>
            <w:r>
              <w:t xml:space="preserve"> Извещения (</w:t>
            </w:r>
            <w:r w:rsidRPr="00BC22ED">
              <w:t>«Техническое задание»</w:t>
            </w:r>
            <w:r>
              <w:t>)</w:t>
            </w:r>
            <w:r w:rsidRPr="00BC22ED">
              <w:t xml:space="preserve"> при описании значения показателя следующих слов (знаков):</w:t>
            </w:r>
          </w:p>
          <w:p w:rsidR="0063271E" w:rsidRPr="00BC22ED" w:rsidRDefault="0063271E" w:rsidP="0063271E">
            <w:pPr>
              <w:jc w:val="both"/>
            </w:pPr>
            <w:r w:rsidRPr="00BC22ED">
              <w:t xml:space="preserve">- слов «не менее», «не ниже» – </w:t>
            </w:r>
            <w:r>
              <w:t>У</w:t>
            </w:r>
            <w:r w:rsidRPr="00BC22ED">
              <w:t xml:space="preserve">частником предоставляется значение равное или превышающее указанное; </w:t>
            </w:r>
          </w:p>
          <w:p w:rsidR="00147E7E" w:rsidRPr="00E0457A" w:rsidRDefault="00147E7E" w:rsidP="00E0457A">
            <w:pPr>
              <w:jc w:val="both"/>
              <w:rPr>
                <w:b/>
              </w:rPr>
            </w:pPr>
            <w:r w:rsidRPr="00E0457A">
              <w:rPr>
                <w:b/>
              </w:rPr>
              <w:t>Общие сведения:</w:t>
            </w:r>
          </w:p>
          <w:p w:rsidR="00147E7E" w:rsidRDefault="00147E7E" w:rsidP="00147E7E">
            <w:pPr>
              <w:jc w:val="both"/>
            </w:pPr>
            <w:r w:rsidRPr="00BC22ED">
              <w:t xml:space="preserve">Если характеристики товара содержатся в колонке «Значения показателей, которые не могут изменяться (неизменяемое)» – </w:t>
            </w:r>
            <w:r>
              <w:t>У</w:t>
            </w:r>
            <w:r w:rsidRPr="00BC22ED">
              <w:t>частник не вправе изменять указанные значения.</w:t>
            </w:r>
          </w:p>
          <w:p w:rsidR="00147E7E" w:rsidRPr="0015184E" w:rsidRDefault="00147E7E" w:rsidP="00147E7E">
            <w:pPr>
              <w:ind w:firstLine="567"/>
              <w:jc w:val="both"/>
            </w:pPr>
            <w:r w:rsidRPr="00BC22ED">
              <w:t xml:space="preserve">Несоблюдение указанных требований является основанием для принятия </w:t>
            </w:r>
            <w:r>
              <w:t>К</w:t>
            </w:r>
            <w:r w:rsidRPr="00BC22ED">
              <w:t xml:space="preserve">омиссией по </w:t>
            </w:r>
            <w:r>
              <w:t>закупкам</w:t>
            </w:r>
            <w:r w:rsidRPr="00BC22ED">
              <w:t xml:space="preserve"> решения </w:t>
            </w:r>
            <w:r w:rsidR="004601F6" w:rsidRPr="004601F6">
              <w:t>о признании заявки не соответствующей требованиям Извещения.</w:t>
            </w:r>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bookmarkStart w:id="52" w:name="_Ref368316022"/>
          </w:p>
        </w:tc>
        <w:bookmarkEnd w:id="52"/>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ind w:firstLine="567"/>
              <w:jc w:val="both"/>
            </w:pPr>
            <w:r w:rsidRPr="0015184E">
              <w:t xml:space="preserve">Описание осуществляется в соответствии с </w:t>
            </w:r>
            <w:hyperlink w:anchor="_ФОРМА_3._ТЕХНИКО-КОММЕРЧЕСКОЕ" w:history="1">
              <w:r w:rsidRPr="00664977">
                <w:rPr>
                  <w:rStyle w:val="a7"/>
                </w:rPr>
                <w:t>формой 3</w:t>
              </w:r>
            </w:hyperlink>
            <w:r w:rsidRPr="0015184E">
              <w:t xml:space="preserve"> раздела </w:t>
            </w:r>
            <w:r w:rsidRPr="0015184E">
              <w:rPr>
                <w:lang w:val="en-US"/>
              </w:rPr>
              <w:t>III</w:t>
            </w:r>
            <w:r w:rsidRPr="0015184E">
              <w:t xml:space="preserve"> «ФОРМЫ ДЛЯ ЗАПОЛНЕНИЯ УЧАСТНИКАМИ»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pStyle w:val="ab"/>
              <w:ind w:left="0" w:firstLine="459"/>
              <w:jc w:val="both"/>
            </w:pPr>
            <w:r w:rsidRPr="0015184E">
              <w:t xml:space="preserve">1. Заявка должна содержать согласие Участника на </w:t>
            </w:r>
            <w:r>
              <w:t>поставку товаров</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t xml:space="preserve">6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147E7E" w:rsidRPr="0015184E" w:rsidRDefault="00147E7E"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147E7E" w:rsidRPr="0015184E" w:rsidRDefault="00147E7E" w:rsidP="006F10CF">
            <w:pPr>
              <w:ind w:firstLine="459"/>
              <w:jc w:val="both"/>
            </w:pPr>
            <w:r w:rsidRPr="0015184E">
              <w:t>3. Все суммы денежных средств в Заявке должны быть выражены в валюте, установленной в пункте 2</w:t>
            </w:r>
            <w:r>
              <w:t xml:space="preserve">2 </w:t>
            </w:r>
            <w:hyperlink w:anchor="_2.1._Общие_сведения" w:history="1">
              <w:r w:rsidRPr="0015184E">
                <w:t>раздела II «Информационная карта»</w:t>
              </w:r>
            </w:hyperlink>
            <w:r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t>2</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147E7E" w:rsidRPr="0015184E" w:rsidRDefault="00147E7E" w:rsidP="006F10CF">
            <w:pPr>
              <w:pStyle w:val="ab"/>
              <w:ind w:left="0" w:firstLine="459"/>
              <w:jc w:val="both"/>
            </w:pPr>
            <w:r w:rsidRPr="0015184E">
              <w:t>4. Заявка и документы, входящие в состав Заявки, предоставляются в форматах, *doc., *docx., *xls., *xlsx., *ppt., и т.д. в отсканированном виде в формате *pdf.,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147E7E" w:rsidRPr="0015184E" w:rsidRDefault="00147E7E" w:rsidP="006F10CF">
            <w:pPr>
              <w:pStyle w:val="ab"/>
              <w:ind w:left="0" w:firstLine="459"/>
              <w:jc w:val="both"/>
            </w:pPr>
            <w:r w:rsidRPr="0015184E">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t xml:space="preserve"> </w:t>
            </w:r>
            <w:r w:rsidRPr="0015184E">
              <w:t>Заявка на участие в закупке от 01012018.pdf);</w:t>
            </w:r>
          </w:p>
          <w:p w:rsidR="00147E7E" w:rsidRPr="0015184E" w:rsidRDefault="00147E7E" w:rsidP="006F10CF">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147E7E" w:rsidRPr="0015184E" w:rsidRDefault="00147E7E"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147E7E" w:rsidRPr="0015184E" w:rsidRDefault="00147E7E" w:rsidP="006F10C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147E7E" w:rsidRPr="0015184E" w:rsidRDefault="00147E7E"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Default="00147E7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147E7E" w:rsidRDefault="00147E7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147E7E" w:rsidRPr="00727538" w:rsidRDefault="00147E7E" w:rsidP="00DA3953">
            <w:pPr>
              <w:shd w:val="clear" w:color="auto" w:fill="FFFFFF"/>
              <w:spacing w:line="274" w:lineRule="exact"/>
              <w:ind w:left="96" w:firstLine="490"/>
              <w:jc w:val="both"/>
            </w:pPr>
            <w:r>
              <w:t xml:space="preserve">Комиссия по закупкам в срок, указанный в Извещении о закупке и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Pr>
                <w:spacing w:val="-1"/>
              </w:rPr>
              <w:t xml:space="preserve"> </w:t>
            </w:r>
            <w:r w:rsidRPr="00727538">
              <w:rPr>
                <w:spacing w:val="-1"/>
              </w:rPr>
              <w:t>Извещения, осуществляет рассмотрение поданных Участниками Заявок на предмет их соответствия требованиям настоящего Извещения, и определяет переч</w:t>
            </w:r>
            <w:r w:rsidR="00020ACF">
              <w:rPr>
                <w:spacing w:val="-1"/>
              </w:rPr>
              <w:t>ен</w:t>
            </w:r>
            <w:r w:rsidRPr="00727538">
              <w:rPr>
                <w:spacing w:val="-1"/>
              </w:rPr>
              <w:t>ь Участников, которые признаются Участниками запроса котировок в электронной форме</w:t>
            </w:r>
            <w:r>
              <w:rPr>
                <w:spacing w:val="-1"/>
              </w:rPr>
              <w:t>.</w:t>
            </w:r>
            <w:r w:rsidRPr="00727538">
              <w:rPr>
                <w:spacing w:val="-1"/>
              </w:rPr>
              <w:t xml:space="preserve"> </w:t>
            </w:r>
          </w:p>
          <w:p w:rsidR="00147E7E" w:rsidRDefault="00147E7E" w:rsidP="00DA3953">
            <w:pPr>
              <w:shd w:val="clear" w:color="auto" w:fill="FFFFFF"/>
              <w:spacing w:line="274" w:lineRule="exact"/>
              <w:ind w:left="96" w:firstLine="490"/>
              <w:jc w:val="both"/>
            </w:pPr>
            <w:r w:rsidRPr="00727538">
              <w:t>Заявка     и     Участник     признаются Комиссией по закупкам соответствующими Извещению о закупке, если Заявка и Участ</w:t>
            </w:r>
            <w:r>
              <w:t>ник</w:t>
            </w:r>
            <w:r w:rsidRPr="00727538">
              <w:t xml:space="preserve"> соответствуют   всем   требованиям, установленным   Извещением   о закупке.</w:t>
            </w:r>
          </w:p>
          <w:p w:rsidR="00147E7E" w:rsidRPr="00DD049D" w:rsidRDefault="00147E7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147E7E" w:rsidRPr="00DD049D" w:rsidRDefault="00147E7E" w:rsidP="009B3727">
            <w:pPr>
              <w:pStyle w:val="ab"/>
              <w:numPr>
                <w:ilvl w:val="0"/>
                <w:numId w:val="9"/>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147E7E" w:rsidRPr="00DD049D" w:rsidRDefault="00147E7E" w:rsidP="009B3727">
            <w:pPr>
              <w:pStyle w:val="ab"/>
              <w:numPr>
                <w:ilvl w:val="0"/>
                <w:numId w:val="9"/>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147E7E" w:rsidRPr="00DD049D" w:rsidRDefault="00147E7E" w:rsidP="009B3727">
            <w:pPr>
              <w:pStyle w:val="ab"/>
              <w:numPr>
                <w:ilvl w:val="0"/>
                <w:numId w:val="9"/>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147E7E" w:rsidRPr="00DD049D" w:rsidRDefault="00147E7E" w:rsidP="009B3727">
            <w:pPr>
              <w:pStyle w:val="ab"/>
              <w:numPr>
                <w:ilvl w:val="0"/>
                <w:numId w:val="9"/>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147E7E" w:rsidRPr="00727538" w:rsidRDefault="00147E7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147E7E" w:rsidRDefault="00147E7E" w:rsidP="00DA3953">
            <w:pPr>
              <w:shd w:val="clear" w:color="auto" w:fill="FFFFFF"/>
              <w:spacing w:before="10" w:line="274" w:lineRule="exact"/>
              <w:ind w:left="29" w:right="53" w:firstLine="490"/>
              <w:jc w:val="both"/>
            </w:pPr>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настоящем Извещении о закупке.</w:t>
            </w:r>
          </w:p>
          <w:p w:rsidR="00147E7E" w:rsidRDefault="00147E7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147E7E" w:rsidRDefault="00147E7E" w:rsidP="004601F6">
            <w:pPr>
              <w:ind w:firstLine="572"/>
              <w:jc w:val="both"/>
            </w:pPr>
            <w:r>
              <w:t>Заказчик вправе запросить оригиналы или в нотариально</w:t>
            </w:r>
            <w:r>
              <w:br/>
              <w:t xml:space="preserve">заверенные копии документов, указанных в пункте 26 </w:t>
            </w:r>
            <w:r w:rsidRPr="00727538">
              <w:rPr>
                <w:spacing w:val="-1"/>
              </w:rPr>
              <w:t xml:space="preserve">раздела </w:t>
            </w:r>
            <w:r w:rsidRPr="00727538">
              <w:rPr>
                <w:spacing w:val="-1"/>
                <w:lang w:val="en-US"/>
              </w:rPr>
              <w:t>II</w:t>
            </w:r>
            <w:r>
              <w:rPr>
                <w:spacing w:val="-1"/>
              </w:rPr>
              <w:t xml:space="preserve"> </w:t>
            </w:r>
            <w:r w:rsidRPr="00727538">
              <w:rPr>
                <w:spacing w:val="-1"/>
              </w:rPr>
              <w:t>«Информационная карта»</w:t>
            </w:r>
            <w:r>
              <w:rPr>
                <w:spacing w:val="-1"/>
              </w:rPr>
              <w:t xml:space="preserve"> </w:t>
            </w:r>
            <w:r w:rsidRPr="00727538">
              <w:rPr>
                <w:spacing w:val="-1"/>
              </w:rPr>
              <w:t>Извещения</w:t>
            </w:r>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Заказчику оригиналы либо нотариально заверенные копии запрошенных документов, такие документы считаются непредоставленными.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r w:rsidR="00F01BAF" w:rsidRPr="00217C26" w:rsidTr="00170387">
        <w:tc>
          <w:tcPr>
            <w:tcW w:w="10943" w:type="dxa"/>
            <w:gridSpan w:val="3"/>
            <w:tcBorders>
              <w:top w:val="single" w:sz="4" w:space="0" w:color="auto"/>
              <w:left w:val="single" w:sz="4" w:space="0" w:color="auto"/>
              <w:bottom w:val="single" w:sz="4" w:space="0" w:color="auto"/>
              <w:right w:val="single" w:sz="4" w:space="0" w:color="auto"/>
            </w:tcBorders>
          </w:tcPr>
          <w:p w:rsidR="00F01BAF" w:rsidRDefault="00F01BAF" w:rsidP="00DA3953">
            <w:pPr>
              <w:shd w:val="clear" w:color="auto" w:fill="FFFFFF"/>
              <w:spacing w:line="274" w:lineRule="exact"/>
              <w:ind w:left="96" w:firstLine="490"/>
              <w:jc w:val="both"/>
            </w:pPr>
            <w:r w:rsidRPr="00F01BAF">
              <w:t>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одного и нескольких сотрудников,  членов их семей или иных лиц, с которыми  связана личная заинтересованность сотрудников вступают в противоречие с интересами СГМУП “ГТС” по адресу: gts@surgutgts.ru</w:t>
            </w:r>
            <w:r>
              <w:t>.</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3" w:name="_Toc525906701"/>
      <w:bookmarkStart w:id="54" w:name="_Toc40688136"/>
      <w:r w:rsidRPr="00AB0AFF">
        <w:rPr>
          <w:rFonts w:ascii="Times New Roman" w:eastAsia="MS Mincho" w:hAnsi="Times New Roman"/>
          <w:iCs/>
          <w:color w:val="000000"/>
          <w:szCs w:val="24"/>
        </w:rPr>
        <w:t>2.3. Условия заключения и исполнения договора</w:t>
      </w:r>
      <w:bookmarkEnd w:id="53"/>
      <w:bookmarkEnd w:id="54"/>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4267FD" w:rsidP="004267FD">
            <w:pPr>
              <w:pStyle w:val="a3"/>
              <w:ind w:firstLine="528"/>
              <w:jc w:val="both"/>
            </w:pPr>
            <w:r w:rsidRPr="004C465A">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t>.</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MicrosoftWord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4A3796"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F30F99" w:rsidP="00BD539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15184E" w:rsidRDefault="004A3796" w:rsidP="004A3796">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0"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5" w:name="_РАЗДЕЛ_III._ФОРМЫ"/>
      <w:bookmarkStart w:id="56" w:name="_Toc40688137"/>
      <w:bookmarkEnd w:id="55"/>
      <w:r w:rsidRPr="00F34233">
        <w:rPr>
          <w:rFonts w:ascii="Times New Roman" w:hAnsi="Times New Roman" w:cs="Times New Roman"/>
          <w:color w:val="auto"/>
        </w:rPr>
        <w:t>РАЗДЕЛ III. ФОРМЫ ДЛЯ ЗАПОЛНЕНИЯ УЧАСТНИКАМИ ЗАКУПКИ</w:t>
      </w:r>
      <w:bookmarkEnd w:id="56"/>
    </w:p>
    <w:p w:rsidR="004A3796" w:rsidRPr="00F34233" w:rsidRDefault="004A3796" w:rsidP="00630153">
      <w:pPr>
        <w:pStyle w:val="21"/>
        <w:jc w:val="center"/>
        <w:rPr>
          <w:rFonts w:ascii="Times New Roman" w:hAnsi="Times New Roman" w:cs="Times New Roman"/>
        </w:rPr>
      </w:pPr>
      <w:bookmarkStart w:id="57" w:name="_ФОРМА_1._ЗАЯВКА"/>
      <w:bookmarkStart w:id="58" w:name="_Toc40688138"/>
      <w:bookmarkEnd w:id="57"/>
      <w:r w:rsidRPr="00F34233">
        <w:rPr>
          <w:rFonts w:ascii="Times New Roman" w:hAnsi="Times New Roman" w:cs="Times New Roman"/>
          <w:color w:val="auto"/>
        </w:rPr>
        <w:t>ФОРМА 1. ЗАЯВКА НА УЧАСТИЕ</w:t>
      </w:r>
      <w:bookmarkEnd w:id="58"/>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9" w:name="_Письмо_о_подаче"/>
      <w:bookmarkStart w:id="60" w:name="_Заявка_о_подаче"/>
      <w:bookmarkStart w:id="61" w:name="_Toc255987071"/>
      <w:bookmarkStart w:id="62" w:name="_Toc263441572"/>
      <w:bookmarkStart w:id="63" w:name="_Toc269472558"/>
      <w:bookmarkStart w:id="64" w:name="_Toc305665989"/>
      <w:bookmarkEnd w:id="59"/>
      <w:bookmarkEnd w:id="60"/>
    </w:p>
    <w:p w:rsidR="006F0E6A" w:rsidRPr="00733E33" w:rsidRDefault="006F0E6A" w:rsidP="006F0E6A">
      <w:pPr>
        <w:ind w:firstLine="567"/>
        <w:jc w:val="center"/>
      </w:pPr>
      <w:r w:rsidRPr="00733E33">
        <w:t xml:space="preserve">ЗАЯВКА НА УЧАСТИЕ В </w:t>
      </w:r>
      <w:bookmarkEnd w:id="61"/>
      <w:bookmarkEnd w:id="62"/>
      <w:bookmarkEnd w:id="63"/>
      <w:bookmarkEnd w:id="64"/>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65" w:name="_Hlt440565644"/>
      <w:bookmarkEnd w:id="65"/>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r w:rsidR="00751CC3">
        <w:t>п</w:t>
      </w:r>
      <w:r w:rsidR="000D639E">
        <w:t>п</w:t>
      </w:r>
      <w:r w:rsidR="00751CC3">
        <w:t xml:space="preserve">. </w:t>
      </w:r>
      <w:r w:rsidR="000D639E">
        <w:t>11</w:t>
      </w:r>
      <w:r w:rsidR="00311FA3">
        <w:t xml:space="preserve"> п.</w:t>
      </w:r>
      <w:r w:rsidR="006B2FBC" w:rsidRPr="006B2FBC">
        <w:t>2</w:t>
      </w:r>
      <w:r w:rsidR="00444586">
        <w:t>6</w:t>
      </w:r>
      <w:r w:rsidR="005B1F85">
        <w:t xml:space="preserve"> </w:t>
      </w:r>
      <w:r w:rsidR="00937570">
        <w:t xml:space="preserve">Раздела </w:t>
      </w:r>
      <w:r w:rsidR="00937570">
        <w:rPr>
          <w:lang w:val="en-US"/>
        </w:rPr>
        <w:t>II</w:t>
      </w:r>
      <w:r w:rsidR="00424BDD">
        <w:t xml:space="preserve"> </w:t>
      </w:r>
      <w:r w:rsidR="00937570">
        <w:t>Извещения о проведении запроса котировок в электронной форме</w:t>
      </w:r>
      <w:r w:rsidR="00311FA3">
        <w:t xml:space="preserve"> и п.</w:t>
      </w:r>
      <w:r>
        <w:t>8.3.2</w:t>
      </w:r>
      <w:r w:rsidR="00424BDD">
        <w:t xml:space="preserve"> </w:t>
      </w:r>
      <w:r w:rsidRPr="009A33A8">
        <w:rPr>
          <w:rStyle w:val="a7"/>
          <w:rFonts w:eastAsiaTheme="majorEastAsia"/>
          <w:color w:val="auto"/>
          <w:u w:val="none"/>
        </w:rPr>
        <w:t>Положения о закупке товаров, работ, услуг</w:t>
      </w:r>
      <w:r w:rsidR="00B57A6B">
        <w:rPr>
          <w:rStyle w:val="a7"/>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B57A6B">
        <w:t xml:space="preserve"> </w:t>
      </w:r>
      <w:r w:rsidR="00044610" w:rsidRPr="00044610">
        <w:t xml:space="preserve">Положения о закупке товаров, работ, услуг </w:t>
      </w:r>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r w:rsidRPr="00B57A6B">
        <w:rPr>
          <w:b/>
          <w:i/>
          <w:color w:val="FF0000"/>
        </w:rPr>
        <w:t xml:space="preserve">[Если в состав Заявки на участие в закупке включены </w:t>
      </w:r>
      <w:r w:rsidR="00311FA3">
        <w:rPr>
          <w:b/>
          <w:i/>
          <w:color w:val="FF0000"/>
        </w:rPr>
        <w:t>документы, предусмотренные абз.1 пп.</w:t>
      </w:r>
      <w:r w:rsidRPr="00B57A6B">
        <w:rPr>
          <w:b/>
          <w:i/>
          <w:color w:val="FF0000"/>
        </w:rPr>
        <w:t xml:space="preserve">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(наименование Участника Запроса котировок</w:t>
      </w:r>
      <w:r w:rsidR="002A5DA1" w:rsidRPr="00680598">
        <w:rPr>
          <w:i/>
        </w:rPr>
        <w:t>в электронной форм</w:t>
      </w:r>
      <w:r w:rsidR="002A5DA1" w:rsidRPr="003D638C">
        <w:rPr>
          <w:i/>
        </w:rPr>
        <w:t>е</w:t>
      </w:r>
      <w:r w:rsidRPr="003D638C">
        <w:rPr>
          <w:i/>
        </w:rPr>
        <w:t>).</w:t>
      </w:r>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4601F6">
        <w:rPr>
          <w:i/>
          <w:color w:val="FF0000"/>
          <w:szCs w:val="24"/>
        </w:rPr>
        <w:t>]</w:t>
      </w:r>
    </w:p>
    <w:p w:rsidR="006F0E6A" w:rsidRPr="00733E33" w:rsidRDefault="006F0E6A" w:rsidP="006F0E6A">
      <w:pPr>
        <w:ind w:firstLine="567"/>
        <w:jc w:val="both"/>
      </w:pPr>
      <w:r w:rsidRPr="00733E33">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A96EB5">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6" w:name="_Форма_2"/>
      <w:bookmarkEnd w:id="66"/>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7" w:name="_ФОРМА_2._АНКЕТА"/>
      <w:bookmarkStart w:id="68" w:name="_Toc40688139"/>
      <w:bookmarkEnd w:id="67"/>
      <w:r w:rsidRPr="00F34233">
        <w:rPr>
          <w:rFonts w:ascii="Times New Roman" w:hAnsi="Times New Roman" w:cs="Times New Roman"/>
          <w:color w:val="auto"/>
        </w:rPr>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8"/>
    </w:p>
    <w:p w:rsidR="004A3796" w:rsidRPr="00033DDF" w:rsidRDefault="002A5DA1" w:rsidP="00033DDF">
      <w:pPr>
        <w:pStyle w:val="30"/>
        <w:jc w:val="center"/>
        <w:rPr>
          <w:rFonts w:ascii="Times New Roman" w:eastAsiaTheme="majorEastAsia" w:hAnsi="Times New Roman"/>
          <w:iCs/>
          <w:color w:val="auto"/>
          <w:sz w:val="26"/>
          <w:szCs w:val="26"/>
        </w:rPr>
      </w:pPr>
      <w:bookmarkStart w:id="69" w:name="_Toc40688140"/>
      <w:r w:rsidRPr="00033DDF">
        <w:rPr>
          <w:rFonts w:ascii="Times New Roman" w:eastAsiaTheme="majorEastAsia" w:hAnsi="Times New Roman"/>
          <w:iCs/>
          <w:color w:val="auto"/>
          <w:sz w:val="26"/>
          <w:szCs w:val="26"/>
        </w:rPr>
        <w:t>В ЭЛЕКТРОННОЙ ФОРМЕ</w:t>
      </w:r>
      <w:bookmarkEnd w:id="69"/>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70" w:name="_ФОРМА_3._ТЕХНИКО-КОММЕРЧЕСКОЕ"/>
      <w:bookmarkStart w:id="71" w:name="_Toc454968243"/>
      <w:bookmarkStart w:id="72" w:name="_Toc525906705"/>
      <w:bookmarkStart w:id="73" w:name="_Toc529889385"/>
      <w:bookmarkStart w:id="74" w:name="_Toc40688141"/>
      <w:bookmarkEnd w:id="70"/>
      <w:r w:rsidRPr="007832C1">
        <w:rPr>
          <w:rFonts w:ascii="Times New Roman" w:eastAsia="MS Mincho" w:hAnsi="Times New Roman"/>
          <w:color w:val="auto"/>
          <w:kern w:val="32"/>
          <w:szCs w:val="24"/>
        </w:rPr>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71"/>
      <w:bookmarkEnd w:id="72"/>
      <w:bookmarkEnd w:id="73"/>
      <w:bookmarkEnd w:id="74"/>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75" w:name="_Техническое_предложение_(Форма"/>
      <w:bookmarkEnd w:id="75"/>
      <w:r>
        <w:t>Участник запроса котировок в электронной форме: ________________________________</w:t>
      </w:r>
    </w:p>
    <w:p w:rsidR="000D639E" w:rsidRDefault="000D639E" w:rsidP="000D639E"/>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59"/>
        <w:gridCol w:w="1134"/>
        <w:gridCol w:w="1559"/>
        <w:gridCol w:w="1560"/>
        <w:gridCol w:w="1365"/>
        <w:gridCol w:w="903"/>
        <w:gridCol w:w="850"/>
        <w:gridCol w:w="851"/>
      </w:tblGrid>
      <w:tr w:rsidR="00F05AF2" w:rsidRPr="00F87E6C" w:rsidTr="00F05AF2">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п/п</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spacing w:line="276" w:lineRule="auto"/>
              <w:jc w:val="center"/>
              <w:rPr>
                <w:b/>
                <w:sz w:val="18"/>
                <w:szCs w:val="18"/>
              </w:rPr>
            </w:pPr>
            <w:r w:rsidRPr="00F05AF2">
              <w:rPr>
                <w:b/>
                <w:sz w:val="18"/>
                <w:szCs w:val="18"/>
              </w:rPr>
              <w:t>Наименование</w:t>
            </w:r>
          </w:p>
          <w:p w:rsidR="00F05AF2" w:rsidRPr="00F05AF2" w:rsidRDefault="00F05AF2" w:rsidP="00DA3953">
            <w:pPr>
              <w:jc w:val="center"/>
              <w:rPr>
                <w:b/>
                <w:bCs/>
                <w:sz w:val="18"/>
                <w:szCs w:val="18"/>
              </w:rPr>
            </w:pPr>
            <w:r w:rsidRPr="00F05AF2">
              <w:rPr>
                <w:sz w:val="18"/>
                <w:szCs w:val="18"/>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1134" w:type="dxa"/>
            <w:vMerge w:val="restart"/>
            <w:tcBorders>
              <w:top w:val="single" w:sz="4" w:space="0" w:color="auto"/>
              <w:left w:val="single" w:sz="4" w:space="0" w:color="auto"/>
              <w:right w:val="single" w:sz="4" w:space="0" w:color="auto"/>
            </w:tcBorders>
          </w:tcPr>
          <w:p w:rsidR="00F05AF2" w:rsidRPr="00F05AF2" w:rsidRDefault="00F05AF2" w:rsidP="00DA3953">
            <w:pPr>
              <w:jc w:val="center"/>
              <w:rPr>
                <w:b/>
                <w:sz w:val="18"/>
                <w:szCs w:val="18"/>
              </w:rPr>
            </w:pPr>
          </w:p>
          <w:p w:rsidR="00F05AF2" w:rsidRPr="00F05AF2" w:rsidRDefault="00F05AF2" w:rsidP="00DA3953">
            <w:pPr>
              <w:jc w:val="center"/>
              <w:rPr>
                <w:b/>
                <w:sz w:val="18"/>
                <w:szCs w:val="18"/>
              </w:rPr>
            </w:pPr>
          </w:p>
          <w:p w:rsidR="00F05AF2" w:rsidRPr="00F05AF2" w:rsidRDefault="00F05AF2" w:rsidP="00DA3953">
            <w:pPr>
              <w:jc w:val="center"/>
              <w:rPr>
                <w:b/>
                <w:sz w:val="18"/>
                <w:szCs w:val="18"/>
              </w:rPr>
            </w:pPr>
            <w:r w:rsidRPr="00F05AF2">
              <w:rPr>
                <w:b/>
                <w:sz w:val="18"/>
                <w:szCs w:val="18"/>
              </w:rPr>
              <w:t>Описание товара</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sz w:val="18"/>
                <w:szCs w:val="18"/>
              </w:rPr>
            </w:pPr>
            <w:r w:rsidRPr="00F05AF2">
              <w:rPr>
                <w:b/>
                <w:sz w:val="18"/>
                <w:szCs w:val="18"/>
              </w:rPr>
              <w:t>Страна происхождения товара</w:t>
            </w:r>
          </w:p>
        </w:tc>
        <w:tc>
          <w:tcPr>
            <w:tcW w:w="903" w:type="dxa"/>
            <w:vMerge w:val="restart"/>
            <w:tcBorders>
              <w:top w:val="single" w:sz="4" w:space="0" w:color="auto"/>
              <w:left w:val="single" w:sz="4" w:space="0" w:color="auto"/>
              <w:bottom w:val="single" w:sz="4" w:space="0" w:color="auto"/>
              <w:right w:val="single" w:sz="4" w:space="0" w:color="auto"/>
            </w:tcBorders>
            <w:vAlign w:val="center"/>
          </w:tcPr>
          <w:p w:rsidR="00F05AF2" w:rsidRPr="00F05AF2" w:rsidRDefault="00F05AF2" w:rsidP="00DA3953">
            <w:pPr>
              <w:jc w:val="center"/>
              <w:rPr>
                <w:b/>
                <w:sz w:val="18"/>
                <w:szCs w:val="18"/>
              </w:rPr>
            </w:pPr>
            <w:r w:rsidRPr="00F05AF2">
              <w:rPr>
                <w:b/>
                <w:sz w:val="18"/>
                <w:szCs w:val="18"/>
              </w:rPr>
              <w:t>ГОСТ</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xml:space="preserve">Ед. </w:t>
            </w:r>
            <w:r w:rsidRPr="00F05AF2">
              <w:rPr>
                <w:b/>
                <w:sz w:val="18"/>
                <w:szCs w:val="18"/>
              </w:rPr>
              <w:t>измерения</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Кол-во товара</w:t>
            </w:r>
          </w:p>
        </w:tc>
      </w:tr>
      <w:tr w:rsidR="00F05AF2" w:rsidRPr="00F87E6C" w:rsidTr="00F05AF2">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134" w:type="dxa"/>
            <w:vMerge/>
            <w:tcBorders>
              <w:left w:val="single" w:sz="4" w:space="0" w:color="auto"/>
              <w:bottom w:val="single" w:sz="4" w:space="0" w:color="auto"/>
              <w:right w:val="single" w:sz="4" w:space="0" w:color="auto"/>
            </w:tcBorders>
          </w:tcPr>
          <w:p w:rsidR="00F05AF2" w:rsidRPr="00F87E6C" w:rsidRDefault="00F05AF2" w:rsidP="00DA395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sz w:val="20"/>
                <w:szCs w:val="20"/>
              </w:rPr>
            </w:pPr>
          </w:p>
        </w:tc>
        <w:tc>
          <w:tcPr>
            <w:tcW w:w="903" w:type="dxa"/>
            <w:vMerge/>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r>
      <w:tr w:rsidR="00F05AF2" w:rsidRPr="00F87E6C" w:rsidTr="00F05AF2">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jc w:val="center"/>
              <w:rPr>
                <w:sz w:val="20"/>
                <w:szCs w:val="20"/>
              </w:rPr>
            </w:pPr>
            <w:r w:rsidRPr="00F87E6C">
              <w:rPr>
                <w:sz w:val="20"/>
                <w:szCs w:val="20"/>
              </w:rPr>
              <w:t>1</w:t>
            </w:r>
          </w:p>
        </w:tc>
        <w:tc>
          <w:tcPr>
            <w:tcW w:w="1959" w:type="dxa"/>
            <w:tcBorders>
              <w:top w:val="single" w:sz="4" w:space="0" w:color="auto"/>
              <w:left w:val="single" w:sz="4" w:space="0" w:color="auto"/>
              <w:bottom w:val="single" w:sz="4" w:space="0" w:color="auto"/>
              <w:right w:val="single" w:sz="4" w:space="0" w:color="auto"/>
            </w:tcBorders>
            <w:hideMark/>
          </w:tcPr>
          <w:p w:rsidR="00F05AF2" w:rsidRPr="00F87E6C" w:rsidRDefault="00F05AF2" w:rsidP="00DA3953">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F05AF2" w:rsidRPr="00F87E6C" w:rsidRDefault="00F05AF2"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76" w:name="_ФОРМА_3.1._ЦЕНОВОЕ"/>
      <w:bookmarkStart w:id="77" w:name="_Toc40688142"/>
      <w:bookmarkEnd w:id="76"/>
      <w:r w:rsidRPr="007832C1">
        <w:rPr>
          <w:rFonts w:ascii="Times New Roman" w:eastAsia="MS Mincho" w:hAnsi="Times New Roman"/>
          <w:color w:val="auto"/>
          <w:kern w:val="32"/>
          <w:szCs w:val="24"/>
        </w:rPr>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77"/>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04"/>
        <w:gridCol w:w="1559"/>
        <w:gridCol w:w="1276"/>
        <w:gridCol w:w="964"/>
        <w:gridCol w:w="850"/>
        <w:gridCol w:w="851"/>
        <w:gridCol w:w="850"/>
        <w:gridCol w:w="964"/>
        <w:gridCol w:w="29"/>
        <w:gridCol w:w="851"/>
      </w:tblGrid>
      <w:tr w:rsidR="004B09F8" w:rsidRPr="00F87E6C" w:rsidTr="00AC5487">
        <w:trPr>
          <w:trHeight w:val="101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п/п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spacing w:line="276" w:lineRule="auto"/>
              <w:jc w:val="center"/>
              <w:rPr>
                <w:b/>
                <w:sz w:val="20"/>
              </w:rPr>
            </w:pPr>
            <w:r w:rsidRPr="00F87E6C">
              <w:rPr>
                <w:b/>
                <w:sz w:val="20"/>
                <w:szCs w:val="22"/>
              </w:rPr>
              <w:t>Наименование</w:t>
            </w:r>
          </w:p>
          <w:p w:rsidR="004B09F8" w:rsidRPr="00F87E6C" w:rsidRDefault="004B09F8" w:rsidP="00DA3953">
            <w:pPr>
              <w:jc w:val="center"/>
              <w:rPr>
                <w:b/>
                <w:bCs/>
                <w:sz w:val="20"/>
                <w:szCs w:val="20"/>
              </w:rPr>
            </w:pPr>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Страна происхождения товара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B09F8" w:rsidRPr="00F87E6C" w:rsidRDefault="004B09F8" w:rsidP="00F82298">
            <w:pPr>
              <w:jc w:val="center"/>
              <w:rPr>
                <w:b/>
                <w:sz w:val="20"/>
                <w:szCs w:val="20"/>
              </w:rPr>
            </w:pPr>
            <w:r>
              <w:rPr>
                <w:b/>
                <w:sz w:val="20"/>
                <w:szCs w:val="20"/>
              </w:rPr>
              <w:t>ГОСТ</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Кол-во товара</w:t>
            </w:r>
          </w:p>
        </w:tc>
        <w:tc>
          <w:tcPr>
            <w:tcW w:w="9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Цена за единицу с НДС, руб.</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AC5487">
            <w:pPr>
              <w:ind w:left="-136" w:firstLine="136"/>
              <w:jc w:val="center"/>
              <w:rPr>
                <w:b/>
                <w:sz w:val="20"/>
                <w:szCs w:val="20"/>
              </w:rPr>
            </w:pPr>
            <w:r w:rsidRPr="00F87E6C">
              <w:rPr>
                <w:b/>
                <w:sz w:val="20"/>
                <w:szCs w:val="20"/>
              </w:rPr>
              <w:t>Сумма с НДС, руб.</w:t>
            </w:r>
          </w:p>
        </w:tc>
      </w:tr>
      <w:tr w:rsidR="004B09F8" w:rsidRPr="00F87E6C" w:rsidTr="00AC5487">
        <w:trPr>
          <w:trHeight w:val="160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r>
      <w:tr w:rsidR="004B09F8" w:rsidRPr="00F87E6C" w:rsidTr="00AC5487">
        <w:trPr>
          <w:trHeight w:val="2550"/>
        </w:trPr>
        <w:tc>
          <w:tcPr>
            <w:tcW w:w="558"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4B09F8" w:rsidRPr="00F87E6C" w:rsidRDefault="004B09F8"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rPr>
                <w:rFonts w:ascii="Calibri" w:hAnsi="Calibri"/>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r>
      <w:tr w:rsidR="004B09F8" w:rsidRPr="00F87E6C" w:rsidTr="00AC5487">
        <w:trPr>
          <w:trHeight w:val="574"/>
        </w:trPr>
        <w:tc>
          <w:tcPr>
            <w:tcW w:w="9576" w:type="dxa"/>
            <w:gridSpan w:val="9"/>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right"/>
              <w:rPr>
                <w:b/>
                <w:bCs/>
                <w:sz w:val="20"/>
                <w:szCs w:val="20"/>
              </w:rPr>
            </w:pPr>
            <w:r w:rsidRPr="00F87E6C">
              <w:rPr>
                <w:sz w:val="20"/>
                <w:szCs w:val="20"/>
              </w:rPr>
              <w:t> </w:t>
            </w:r>
            <w:r w:rsidRPr="00F87E6C">
              <w:rPr>
                <w:b/>
                <w:bCs/>
                <w:sz w:val="20"/>
                <w:szCs w:val="20"/>
              </w:rPr>
              <w:t>Итого:</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 xml:space="preserve">Итого: </w:t>
      </w:r>
      <w:r>
        <w:rPr>
          <w:u w:val="single"/>
        </w:rPr>
        <w:tab/>
      </w:r>
      <w:r>
        <w:rPr>
          <w:u w:val="single"/>
        </w:rPr>
        <w:tab/>
      </w:r>
      <w:r>
        <w:rPr>
          <w:u w:val="single"/>
        </w:rPr>
        <w:tab/>
        <w:t>(</w:t>
      </w:r>
      <w:r>
        <w:rPr>
          <w:u w:val="single"/>
        </w:rPr>
        <w:tab/>
      </w:r>
      <w:r>
        <w:rPr>
          <w:u w:val="single"/>
        </w:rPr>
        <w:tab/>
      </w:r>
      <w:r>
        <w:rPr>
          <w:u w:val="single"/>
        </w:rPr>
        <w:tab/>
      </w:r>
      <w:r>
        <w:rPr>
          <w:u w:val="single"/>
        </w:rPr>
        <w:tab/>
      </w:r>
      <w:r>
        <w:t>) 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8" w:name="_ФОРМА_4._РЕКОМЕНДУЕМАЯ"/>
      <w:bookmarkStart w:id="79" w:name="_Toc454968244"/>
      <w:bookmarkStart w:id="80" w:name="_Toc525906706"/>
      <w:bookmarkStart w:id="81" w:name="_Toc40688143"/>
      <w:bookmarkEnd w:id="78"/>
      <w:r w:rsidRPr="007832C1">
        <w:rPr>
          <w:rFonts w:ascii="Times New Roman" w:eastAsia="MS Mincho" w:hAnsi="Times New Roman"/>
          <w:color w:val="auto"/>
          <w:kern w:val="32"/>
          <w:szCs w:val="24"/>
        </w:rPr>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9"/>
      <w:bookmarkEnd w:id="80"/>
      <w:bookmarkEnd w:id="81"/>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2" w:name="_Toc525906708"/>
    </w:p>
    <w:p w:rsidR="000D639E" w:rsidRPr="00F34233" w:rsidRDefault="000D639E" w:rsidP="000D639E">
      <w:pPr>
        <w:pStyle w:val="21"/>
        <w:ind w:right="-1"/>
        <w:jc w:val="center"/>
        <w:rPr>
          <w:rFonts w:ascii="Times New Roman" w:hAnsi="Times New Roman" w:cs="Times New Roman"/>
          <w:color w:val="auto"/>
        </w:rPr>
      </w:pPr>
      <w:bookmarkStart w:id="83" w:name="_ФОРМА_5._ДЕКЛАРАЦИЯ"/>
      <w:bookmarkStart w:id="84" w:name="_Toc529889387"/>
      <w:bookmarkStart w:id="85" w:name="_Toc40688144"/>
      <w:bookmarkEnd w:id="82"/>
      <w:bookmarkEnd w:id="83"/>
      <w:r w:rsidRPr="00F34233">
        <w:rPr>
          <w:rFonts w:ascii="Times New Roman" w:hAnsi="Times New Roman" w:cs="Times New Roman"/>
          <w:color w:val="auto"/>
        </w:rPr>
        <w:t>ФОРМА 5. ДЕКЛАРАЦИЯ О СООТВЕТСТВИИ УЧАСТНИКА ЗАКУПКИ КРИТЕРИЯМ ОТНЕСЕНИЯ К СУБЪЕКТАМ МАЛОГО И СРЕДНЕГО ПРЕДПРИНИМАТЕЛЬСТВА (</w:t>
      </w:r>
      <w:r w:rsidRPr="00121826">
        <w:rPr>
          <w:rFonts w:ascii="Times New Roman" w:hAnsi="Times New Roman" w:cs="Times New Roman"/>
          <w:color w:val="auto"/>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Pr="00F34233">
        <w:rPr>
          <w:rFonts w:ascii="Times New Roman" w:hAnsi="Times New Roman" w:cs="Times New Roman"/>
          <w:color w:val="auto"/>
        </w:rPr>
        <w:t>)</w:t>
      </w:r>
      <w:bookmarkEnd w:id="84"/>
      <w:bookmarkEnd w:id="85"/>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(указывается субъект малого или среднего предпринимательства</w:t>
      </w:r>
      <w:r w:rsidR="00386A7B">
        <w:rPr>
          <w:sz w:val="20"/>
        </w:rPr>
        <w:t xml:space="preserve"> </w:t>
      </w:r>
      <w:r w:rsidRPr="00BD5394">
        <w:rPr>
          <w:sz w:val="20"/>
        </w:rPr>
        <w:t>в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ИНН/КПП:________________________________________________________________________</w:t>
      </w:r>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п/п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до 15 – микропред</w:t>
            </w:r>
            <w:r w:rsidRPr="0034261D">
              <w:rPr>
                <w:sz w:val="22"/>
                <w:szCs w:val="22"/>
              </w:rPr>
              <w:softHyphen/>
              <w:t>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120 в год – микро</w:t>
            </w:r>
            <w:r w:rsidRPr="0034261D">
              <w:rPr>
                <w:sz w:val="22"/>
                <w:szCs w:val="22"/>
              </w:rPr>
              <w:softHyphen/>
              <w:t>предприятие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r w:rsidRPr="0034261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r w:rsidR="00386A7B">
              <w:rPr>
                <w:sz w:val="22"/>
                <w:szCs w:val="22"/>
              </w:rPr>
              <w:t xml:space="preserve"> </w:t>
            </w:r>
            <w:r w:rsidRPr="0034261D">
              <w:rPr>
                <w:sz w:val="22"/>
                <w:szCs w:val="22"/>
              </w:rPr>
              <w:t>виде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(фамилия, имя, отчество (при наличии) подписавшего,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386A7B">
        <w:rPr>
          <w:color w:val="808080" w:themeColor="background1" w:themeShade="80"/>
        </w:rPr>
        <w:t xml:space="preserve"> </w:t>
      </w:r>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6" w:name="_Toc529883732"/>
      <w:bookmarkEnd w:id="86"/>
    </w:p>
    <w:p w:rsidR="00E0216B" w:rsidRDefault="00E0216B" w:rsidP="002F3A3A">
      <w:pPr>
        <w:ind w:firstLine="567"/>
        <w:jc w:val="both"/>
        <w:rPr>
          <w:color w:val="808080" w:themeColor="background1" w:themeShade="80"/>
        </w:rPr>
        <w:sectPr w:rsidR="00E0216B" w:rsidSect="004103CF">
          <w:pgSz w:w="11906" w:h="16838"/>
          <w:pgMar w:top="1134" w:right="850" w:bottom="1134" w:left="851" w:header="708" w:footer="708" w:gutter="0"/>
          <w:cols w:space="708"/>
          <w:docGrid w:linePitch="360"/>
        </w:sectPr>
      </w:pPr>
    </w:p>
    <w:p w:rsidR="002F3A3A" w:rsidRDefault="002F3A3A" w:rsidP="002F3A3A">
      <w:pPr>
        <w:ind w:firstLine="567"/>
        <w:jc w:val="both"/>
        <w:rPr>
          <w:color w:val="808080" w:themeColor="background1" w:themeShade="80"/>
        </w:rPr>
      </w:pPr>
    </w:p>
    <w:p w:rsidR="00E0216B" w:rsidRDefault="00E0216B" w:rsidP="00854651">
      <w:pPr>
        <w:pStyle w:val="21"/>
        <w:ind w:right="-1"/>
        <w:jc w:val="center"/>
        <w:rPr>
          <w:rFonts w:ascii="Times New Roman" w:hAnsi="Times New Roman" w:cs="Times New Roman"/>
          <w:color w:val="auto"/>
        </w:rPr>
      </w:pPr>
      <w:bookmarkStart w:id="87" w:name="_Toc40688145"/>
      <w:r w:rsidRPr="002870A4">
        <w:rPr>
          <w:rFonts w:ascii="Times New Roman" w:hAnsi="Times New Roman" w:cs="Times New Roman"/>
          <w:color w:val="auto"/>
        </w:rPr>
        <w:t>РАЗДЕЛ IV. ТЕХНИЧЕСКОЕ ЗАДАНИЕ</w:t>
      </w:r>
      <w:bookmarkEnd w:id="87"/>
    </w:p>
    <w:p w:rsidR="00E0216B" w:rsidRPr="00BA3954" w:rsidRDefault="00E0216B" w:rsidP="00311FA3">
      <w:pPr>
        <w:spacing w:line="276" w:lineRule="auto"/>
        <w:ind w:right="-1"/>
      </w:pPr>
    </w:p>
    <w:p w:rsidR="00417185" w:rsidRPr="00B35834" w:rsidRDefault="00417185" w:rsidP="00417185">
      <w:pPr>
        <w:pStyle w:val="32"/>
        <w:spacing w:line="360" w:lineRule="auto"/>
        <w:ind w:left="426" w:hanging="426"/>
        <w:rPr>
          <w:rFonts w:ascii="Calibri" w:hAnsi="Calibri"/>
          <w:color w:val="000000"/>
          <w:sz w:val="24"/>
          <w:szCs w:val="24"/>
          <w:u w:val="single"/>
        </w:rPr>
      </w:pPr>
      <w:r w:rsidRPr="00B35834">
        <w:rPr>
          <w:b/>
          <w:color w:val="000000"/>
          <w:sz w:val="24"/>
          <w:szCs w:val="24"/>
        </w:rPr>
        <w:t xml:space="preserve">Предмет </w:t>
      </w:r>
      <w:r>
        <w:rPr>
          <w:b/>
          <w:color w:val="000000"/>
          <w:sz w:val="24"/>
          <w:szCs w:val="24"/>
        </w:rPr>
        <w:t>запроса котировок</w:t>
      </w:r>
      <w:r w:rsidRPr="00B35834">
        <w:rPr>
          <w:b/>
          <w:color w:val="000000"/>
          <w:sz w:val="24"/>
          <w:szCs w:val="24"/>
        </w:rPr>
        <w:t xml:space="preserve"> в электронной форме:</w:t>
      </w:r>
      <w:r w:rsidRPr="00B35834">
        <w:rPr>
          <w:color w:val="000000"/>
          <w:sz w:val="24"/>
          <w:szCs w:val="24"/>
        </w:rPr>
        <w:t xml:space="preserve"> поставка промышленного оборудования</w:t>
      </w:r>
      <w:r>
        <w:rPr>
          <w:color w:val="000000"/>
          <w:sz w:val="24"/>
          <w:szCs w:val="24"/>
        </w:rPr>
        <w:t>.</w:t>
      </w:r>
    </w:p>
    <w:p w:rsidR="00417185" w:rsidRPr="006F7FFC" w:rsidRDefault="00417185" w:rsidP="00417185">
      <w:pPr>
        <w:spacing w:line="360" w:lineRule="auto"/>
        <w:jc w:val="both"/>
      </w:pPr>
      <w:r w:rsidRPr="006F7FFC">
        <w:rPr>
          <w:rStyle w:val="2f4"/>
        </w:rPr>
        <w:t xml:space="preserve">Срок и условия поставки товара: </w:t>
      </w:r>
      <w:r w:rsidRPr="006F7FFC">
        <w:rPr>
          <w:color w:val="000000"/>
          <w:lang w:bidi="ru-RU"/>
        </w:rPr>
        <w:t>в течение 100 (ст</w:t>
      </w:r>
      <w:r>
        <w:rPr>
          <w:color w:val="000000"/>
          <w:lang w:bidi="ru-RU"/>
        </w:rPr>
        <w:t>а</w:t>
      </w:r>
      <w:r w:rsidRPr="006F7FFC">
        <w:rPr>
          <w:color w:val="000000"/>
          <w:lang w:bidi="ru-RU"/>
        </w:rPr>
        <w:t>) календарных дней с даты заключения договора.</w:t>
      </w:r>
    </w:p>
    <w:p w:rsidR="00417185" w:rsidRPr="006F7FFC" w:rsidRDefault="00417185" w:rsidP="00417185">
      <w:pPr>
        <w:spacing w:line="360" w:lineRule="auto"/>
        <w:jc w:val="both"/>
      </w:pPr>
      <w:r w:rsidRPr="006F7FFC">
        <w:rPr>
          <w:rStyle w:val="2f4"/>
        </w:rPr>
        <w:t xml:space="preserve">Место поставки товара: </w:t>
      </w:r>
      <w:r w:rsidRPr="006F7FFC">
        <w:rPr>
          <w:color w:val="000000"/>
          <w:lang w:bidi="ru-RU"/>
        </w:rPr>
        <w:t>Тюменская область, г. Сургут, ул. Профсоюзов 69/1, центральный склад Заказчика.</w:t>
      </w:r>
    </w:p>
    <w:p w:rsidR="00417185" w:rsidRPr="006F7FFC" w:rsidRDefault="00417185" w:rsidP="00417185">
      <w:pPr>
        <w:spacing w:line="360" w:lineRule="auto"/>
        <w:jc w:val="both"/>
      </w:pPr>
      <w:r w:rsidRPr="006F7FFC">
        <w:rPr>
          <w:rStyle w:val="2f4"/>
        </w:rPr>
        <w:t xml:space="preserve">Время поставки: </w:t>
      </w:r>
      <w:r w:rsidRPr="006F7FFC">
        <w:rPr>
          <w:color w:val="000000"/>
          <w:lang w:bidi="ru-RU"/>
        </w:rPr>
        <w:t>В рабочие дни с 09 до 17 часов (время местное).</w:t>
      </w:r>
    </w:p>
    <w:p w:rsidR="00417185" w:rsidRPr="006F7FFC" w:rsidRDefault="00417185" w:rsidP="00417185">
      <w:pPr>
        <w:pStyle w:val="1f0"/>
        <w:shd w:val="clear" w:color="auto" w:fill="auto"/>
        <w:ind w:left="140"/>
        <w:outlineLvl w:val="9"/>
      </w:pPr>
      <w:bookmarkStart w:id="88" w:name="bookmark0"/>
      <w:r w:rsidRPr="006F7FFC">
        <w:rPr>
          <w:color w:val="000000"/>
          <w:sz w:val="24"/>
          <w:szCs w:val="24"/>
          <w:lang w:eastAsia="ru-RU" w:bidi="ru-RU"/>
        </w:rPr>
        <w:t>ТРЕБОВАНИЯ К КАЧЕСТВУ, ТЕХНИЧЕСКИМ И ФУНКЦИОНАЛЬНЫМ ХАРАКТЕРИСТИКАМ (ПОТРЕБИТЕЛЬСКИМ</w:t>
      </w:r>
      <w:bookmarkEnd w:id="88"/>
    </w:p>
    <w:p w:rsidR="00417185" w:rsidRPr="006F7FFC" w:rsidRDefault="00417185" w:rsidP="00417185">
      <w:pPr>
        <w:pStyle w:val="1f0"/>
        <w:shd w:val="clear" w:color="auto" w:fill="auto"/>
        <w:spacing w:after="261" w:line="240" w:lineRule="exact"/>
        <w:ind w:left="4740"/>
        <w:jc w:val="left"/>
        <w:outlineLvl w:val="9"/>
        <w:rPr>
          <w:color w:val="000000"/>
          <w:sz w:val="24"/>
          <w:szCs w:val="24"/>
          <w:lang w:eastAsia="ru-RU" w:bidi="ru-RU"/>
        </w:rPr>
      </w:pPr>
      <w:bookmarkStart w:id="89" w:name="bookmark1"/>
      <w:r w:rsidRPr="006F7FFC">
        <w:rPr>
          <w:color w:val="000000"/>
          <w:sz w:val="24"/>
          <w:szCs w:val="24"/>
          <w:lang w:eastAsia="ru-RU" w:bidi="ru-RU"/>
        </w:rPr>
        <w:t>СВОЙСТВАМ) ПОСТАВЛЯЕМОГО ТОВАРА:</w:t>
      </w:r>
      <w:bookmarkEnd w:id="89"/>
    </w:p>
    <w:p w:rsidR="00417185" w:rsidRPr="00153DAD" w:rsidRDefault="00417185" w:rsidP="00417185">
      <w:pPr>
        <w:spacing w:after="120"/>
        <w:ind w:firstLine="426"/>
        <w:jc w:val="both"/>
        <w:rPr>
          <w:color w:val="000000"/>
        </w:rPr>
      </w:pPr>
      <w:r w:rsidRPr="006F7FFC">
        <w:rPr>
          <w:bCs/>
          <w:iCs/>
        </w:rPr>
        <w:t xml:space="preserve">Указаны конкретные марки и модели оборудования в связи с тем, что данный товар покупается с целью замены вышедшего из строя, находившегося в эксплуатации ранее приобретенного товара, который входит в состав </w:t>
      </w:r>
      <w:r w:rsidRPr="006F7FFC">
        <w:t>шкафов локальной системы контроля и управления (ЛСКУ)</w:t>
      </w:r>
      <w:r w:rsidRPr="006F7FFC">
        <w:rPr>
          <w:bCs/>
          <w:iCs/>
        </w:rPr>
        <w:t>, центральных тепловых пунктов (ЦТП), подмешивающих станций (ПС), контрольно-распределительных пунктах (КРП), котельных (закупка осуществляется в соответствии с пп. “а” п. 3 ч.6.1 ст.3 Федерального закона от 18.07.2011 N 223-ФЗ "О закупках товаров, работ, услуг отдельными видами юридических лиц").</w:t>
      </w:r>
      <w:r w:rsidRPr="00153DAD">
        <w:rPr>
          <w:bCs/>
          <w:iCs/>
        </w:rPr>
        <w:t xml:space="preserve"> </w:t>
      </w:r>
    </w:p>
    <w:p w:rsidR="00417185" w:rsidRPr="00153DAD" w:rsidRDefault="00417185" w:rsidP="00417185">
      <w:pPr>
        <w:ind w:firstLine="360"/>
        <w:rPr>
          <w:color w:val="000000"/>
          <w:lang w:bidi="ru-RU"/>
        </w:rPr>
      </w:pPr>
      <w:r w:rsidRPr="00153DAD">
        <w:rPr>
          <w:color w:val="000000"/>
          <w:lang w:bidi="ru-RU"/>
        </w:rPr>
        <w:t>Поставщик должен осуществить поставку товара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417185" w:rsidRPr="00153DAD" w:rsidRDefault="00417185" w:rsidP="00417185">
      <w:pPr>
        <w:ind w:firstLine="360"/>
      </w:pPr>
    </w:p>
    <w:p w:rsidR="00417185" w:rsidRPr="00153DAD" w:rsidRDefault="00417185" w:rsidP="00417185">
      <w:pPr>
        <w:widowControl w:val="0"/>
        <w:numPr>
          <w:ilvl w:val="0"/>
          <w:numId w:val="45"/>
        </w:numPr>
        <w:tabs>
          <w:tab w:val="left" w:pos="368"/>
        </w:tabs>
        <w:spacing w:line="276" w:lineRule="exact"/>
        <w:ind w:right="-31"/>
        <w:jc w:val="both"/>
      </w:pPr>
      <w:r w:rsidRPr="00153DAD">
        <w:rPr>
          <w:rStyle w:val="2f4"/>
        </w:rPr>
        <w:t xml:space="preserve">Требования к качеству товара: </w:t>
      </w:r>
      <w:r w:rsidRPr="00153DAD">
        <w:rPr>
          <w:color w:val="000000"/>
          <w:lang w:bidi="ru-RU"/>
        </w:rPr>
        <w:t>Поставщик гарантирует Заказчику, что поставляемый товар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417185" w:rsidRPr="00153DAD" w:rsidRDefault="00417185" w:rsidP="00417185">
      <w:pPr>
        <w:tabs>
          <w:tab w:val="left" w:pos="368"/>
        </w:tabs>
        <w:ind w:right="-31"/>
        <w:jc w:val="both"/>
      </w:pPr>
    </w:p>
    <w:p w:rsidR="00417185" w:rsidRDefault="00417185" w:rsidP="00417185">
      <w:pPr>
        <w:widowControl w:val="0"/>
        <w:numPr>
          <w:ilvl w:val="0"/>
          <w:numId w:val="45"/>
        </w:numPr>
        <w:tabs>
          <w:tab w:val="left" w:pos="368"/>
          <w:tab w:val="left" w:pos="3636"/>
        </w:tabs>
        <w:spacing w:line="276" w:lineRule="exact"/>
        <w:ind w:right="-31"/>
        <w:jc w:val="both"/>
        <w:rPr>
          <w:color w:val="000000"/>
          <w:lang w:bidi="ru-RU"/>
        </w:rPr>
      </w:pPr>
      <w:r w:rsidRPr="00153DAD">
        <w:rPr>
          <w:rStyle w:val="2f4"/>
        </w:rPr>
        <w:t>Условия поставки товара:</w:t>
      </w:r>
      <w:r w:rsidRPr="00153DAD">
        <w:rPr>
          <w:rStyle w:val="2f4"/>
        </w:rPr>
        <w:tab/>
      </w:r>
      <w:r w:rsidRPr="00153DAD">
        <w:rPr>
          <w:color w:val="000000"/>
          <w:lang w:bidi="ru-RU"/>
        </w:rPr>
        <w:t>Поставщик должен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соответствия ТР ТС, внесен в реестр утвержденных типах средств измерений Госреестра,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В случае если поставляемый товары произведен за пределами Российской Федерации, Поставщик обязуется документально подтвердить Заказчику, что товар выпущен в свободное обращение на территории Российской Федерации.</w:t>
      </w:r>
    </w:p>
    <w:p w:rsidR="00417185" w:rsidRDefault="00417185" w:rsidP="00417185">
      <w:pPr>
        <w:pStyle w:val="ab"/>
        <w:rPr>
          <w:color w:val="000000"/>
          <w:lang w:bidi="ru-RU"/>
        </w:rPr>
      </w:pPr>
    </w:p>
    <w:p w:rsidR="00417185" w:rsidRDefault="00417185" w:rsidP="00417185">
      <w:pPr>
        <w:widowControl w:val="0"/>
        <w:tabs>
          <w:tab w:val="left" w:pos="368"/>
          <w:tab w:val="left" w:pos="3636"/>
        </w:tabs>
        <w:spacing w:line="276" w:lineRule="exact"/>
        <w:ind w:right="-31"/>
        <w:jc w:val="both"/>
        <w:rPr>
          <w:color w:val="000000"/>
          <w:lang w:bidi="ru-RU"/>
        </w:rPr>
      </w:pPr>
    </w:p>
    <w:p w:rsidR="00417185" w:rsidRPr="00153DAD" w:rsidRDefault="00417185" w:rsidP="00417185">
      <w:pPr>
        <w:widowControl w:val="0"/>
        <w:tabs>
          <w:tab w:val="left" w:pos="368"/>
          <w:tab w:val="left" w:pos="3636"/>
        </w:tabs>
        <w:spacing w:line="276" w:lineRule="exact"/>
        <w:ind w:right="-31"/>
        <w:jc w:val="both"/>
        <w:rPr>
          <w:color w:val="000000"/>
          <w:lang w:bidi="ru-RU"/>
        </w:rPr>
      </w:pPr>
    </w:p>
    <w:p w:rsidR="00417185" w:rsidRPr="00153DAD" w:rsidRDefault="00417185" w:rsidP="00417185">
      <w:pPr>
        <w:tabs>
          <w:tab w:val="left" w:pos="368"/>
          <w:tab w:val="left" w:pos="3636"/>
        </w:tabs>
        <w:ind w:right="-31"/>
        <w:jc w:val="both"/>
        <w:rPr>
          <w:color w:val="000000"/>
          <w:lang w:bidi="ru-RU"/>
        </w:rPr>
      </w:pPr>
    </w:p>
    <w:p w:rsidR="00417185" w:rsidRPr="00153DAD" w:rsidRDefault="00417185" w:rsidP="00417185">
      <w:pPr>
        <w:widowControl w:val="0"/>
        <w:numPr>
          <w:ilvl w:val="0"/>
          <w:numId w:val="45"/>
        </w:numPr>
        <w:spacing w:line="276" w:lineRule="exact"/>
        <w:ind w:right="720"/>
        <w:jc w:val="both"/>
        <w:rPr>
          <w:b/>
          <w:bCs/>
          <w:color w:val="000000"/>
          <w:lang w:bidi="ru-RU"/>
        </w:rPr>
      </w:pPr>
      <w:r w:rsidRPr="00153DAD">
        <w:rPr>
          <w:b/>
          <w:bCs/>
          <w:color w:val="000000"/>
          <w:lang w:bidi="ru-RU"/>
        </w:rPr>
        <w:t>Требования к техническим характеристикам товара:</w:t>
      </w:r>
    </w:p>
    <w:p w:rsidR="00417185" w:rsidRPr="00153DAD" w:rsidRDefault="00417185" w:rsidP="00417185">
      <w:pPr>
        <w:ind w:right="720"/>
        <w:jc w:val="both"/>
        <w:rPr>
          <w:color w:val="000000"/>
          <w:lang w:bidi="ru-RU"/>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127"/>
        <w:gridCol w:w="2302"/>
        <w:gridCol w:w="3793"/>
        <w:gridCol w:w="3402"/>
        <w:gridCol w:w="1134"/>
        <w:gridCol w:w="674"/>
        <w:gridCol w:w="743"/>
        <w:gridCol w:w="1135"/>
      </w:tblGrid>
      <w:tr w:rsidR="00417185" w:rsidRPr="00153DAD" w:rsidTr="00FB191A">
        <w:trPr>
          <w:trHeight w:val="562"/>
        </w:trPr>
        <w:tc>
          <w:tcPr>
            <w:tcW w:w="567" w:type="dxa"/>
            <w:vMerge w:val="restart"/>
            <w:vAlign w:val="center"/>
          </w:tcPr>
          <w:p w:rsidR="00417185" w:rsidRPr="00B35834" w:rsidRDefault="00417185" w:rsidP="00FB191A">
            <w:pPr>
              <w:widowControl w:val="0"/>
              <w:jc w:val="center"/>
              <w:rPr>
                <w:b/>
                <w:sz w:val="20"/>
                <w:szCs w:val="20"/>
              </w:rPr>
            </w:pPr>
            <w:r w:rsidRPr="00B35834">
              <w:rPr>
                <w:b/>
                <w:sz w:val="20"/>
                <w:szCs w:val="20"/>
              </w:rPr>
              <w:t>№ п/п</w:t>
            </w:r>
          </w:p>
        </w:tc>
        <w:tc>
          <w:tcPr>
            <w:tcW w:w="2127" w:type="dxa"/>
            <w:vMerge w:val="restart"/>
            <w:vAlign w:val="center"/>
          </w:tcPr>
          <w:p w:rsidR="00417185" w:rsidRPr="00B35834" w:rsidRDefault="00417185" w:rsidP="00FB191A">
            <w:pPr>
              <w:widowControl w:val="0"/>
              <w:jc w:val="center"/>
              <w:rPr>
                <w:b/>
                <w:sz w:val="20"/>
                <w:szCs w:val="20"/>
              </w:rPr>
            </w:pPr>
            <w:r w:rsidRPr="00B35834">
              <w:rPr>
                <w:b/>
                <w:sz w:val="20"/>
                <w:szCs w:val="20"/>
              </w:rPr>
              <w:t>Наименование товара</w:t>
            </w:r>
          </w:p>
        </w:tc>
        <w:tc>
          <w:tcPr>
            <w:tcW w:w="2302" w:type="dxa"/>
            <w:vMerge w:val="restart"/>
            <w:vAlign w:val="center"/>
          </w:tcPr>
          <w:p w:rsidR="00417185" w:rsidRPr="00B35834" w:rsidRDefault="00417185" w:rsidP="00FB191A">
            <w:pPr>
              <w:widowControl w:val="0"/>
              <w:jc w:val="center"/>
              <w:rPr>
                <w:b/>
                <w:bCs/>
                <w:sz w:val="20"/>
                <w:szCs w:val="20"/>
              </w:rPr>
            </w:pPr>
            <w:r w:rsidRPr="00B35834">
              <w:rPr>
                <w:b/>
                <w:bCs/>
                <w:sz w:val="20"/>
                <w:szCs w:val="20"/>
              </w:rPr>
              <w:t>Наименование показателя</w:t>
            </w:r>
          </w:p>
        </w:tc>
        <w:tc>
          <w:tcPr>
            <w:tcW w:w="7195" w:type="dxa"/>
            <w:gridSpan w:val="2"/>
            <w:vAlign w:val="center"/>
          </w:tcPr>
          <w:p w:rsidR="00417185" w:rsidRPr="00B35834" w:rsidRDefault="00417185" w:rsidP="00FB191A">
            <w:pPr>
              <w:widowControl w:val="0"/>
              <w:jc w:val="center"/>
              <w:rPr>
                <w:b/>
                <w:sz w:val="20"/>
                <w:szCs w:val="20"/>
              </w:rPr>
            </w:pPr>
            <w:r w:rsidRPr="00B35834">
              <w:rPr>
                <w:b/>
                <w:sz w:val="20"/>
                <w:szCs w:val="20"/>
              </w:rPr>
              <w:t>Функциональные и технические характеристики</w:t>
            </w:r>
          </w:p>
        </w:tc>
        <w:tc>
          <w:tcPr>
            <w:tcW w:w="1134" w:type="dxa"/>
            <w:vMerge w:val="restart"/>
            <w:vAlign w:val="center"/>
          </w:tcPr>
          <w:p w:rsidR="00417185" w:rsidRPr="00153DAD" w:rsidRDefault="00417185" w:rsidP="00FB191A">
            <w:pPr>
              <w:widowControl w:val="0"/>
              <w:jc w:val="center"/>
              <w:rPr>
                <w:rFonts w:ascii="Times Roman" w:hAnsi="Times Roman"/>
                <w:b/>
                <w:sz w:val="20"/>
                <w:szCs w:val="20"/>
              </w:rPr>
            </w:pPr>
            <w:r w:rsidRPr="00153DAD">
              <w:rPr>
                <w:b/>
                <w:sz w:val="20"/>
                <w:szCs w:val="20"/>
              </w:rPr>
              <w:t>ГОСТ</w:t>
            </w:r>
          </w:p>
        </w:tc>
        <w:tc>
          <w:tcPr>
            <w:tcW w:w="674" w:type="dxa"/>
            <w:vMerge w:val="restart"/>
            <w:vAlign w:val="center"/>
          </w:tcPr>
          <w:p w:rsidR="00417185" w:rsidRPr="00153DAD" w:rsidRDefault="00417185" w:rsidP="00FB191A">
            <w:pPr>
              <w:widowControl w:val="0"/>
              <w:jc w:val="center"/>
              <w:rPr>
                <w:rFonts w:ascii="Times Roman" w:hAnsi="Times Roman"/>
                <w:b/>
                <w:sz w:val="20"/>
                <w:szCs w:val="20"/>
              </w:rPr>
            </w:pPr>
            <w:r w:rsidRPr="00153DAD">
              <w:rPr>
                <w:b/>
                <w:sz w:val="20"/>
                <w:szCs w:val="20"/>
              </w:rPr>
              <w:t>Ед</w:t>
            </w:r>
            <w:r w:rsidRPr="00153DAD">
              <w:rPr>
                <w:rFonts w:ascii="Times Roman" w:hAnsi="Times Roman"/>
                <w:b/>
                <w:sz w:val="20"/>
                <w:szCs w:val="20"/>
              </w:rPr>
              <w:t xml:space="preserve">. </w:t>
            </w:r>
            <w:r w:rsidRPr="00153DAD">
              <w:rPr>
                <w:b/>
                <w:sz w:val="20"/>
                <w:szCs w:val="20"/>
              </w:rPr>
              <w:t>изм</w:t>
            </w:r>
            <w:r w:rsidRPr="00153DAD">
              <w:rPr>
                <w:rFonts w:ascii="Times Roman" w:hAnsi="Times Roman"/>
                <w:b/>
                <w:sz w:val="20"/>
                <w:szCs w:val="20"/>
              </w:rPr>
              <w:t>.</w:t>
            </w:r>
          </w:p>
        </w:tc>
        <w:tc>
          <w:tcPr>
            <w:tcW w:w="743" w:type="dxa"/>
            <w:vMerge w:val="restart"/>
            <w:vAlign w:val="center"/>
          </w:tcPr>
          <w:p w:rsidR="00417185" w:rsidRPr="00153DAD" w:rsidRDefault="00417185" w:rsidP="00FB191A">
            <w:pPr>
              <w:widowControl w:val="0"/>
              <w:jc w:val="center"/>
              <w:rPr>
                <w:rFonts w:ascii="Times Roman" w:hAnsi="Times Roman"/>
                <w:b/>
                <w:sz w:val="20"/>
                <w:szCs w:val="20"/>
              </w:rPr>
            </w:pPr>
            <w:r w:rsidRPr="00153DAD">
              <w:rPr>
                <w:b/>
                <w:sz w:val="20"/>
                <w:szCs w:val="20"/>
              </w:rPr>
              <w:t>Кол</w:t>
            </w:r>
            <w:r w:rsidRPr="00153DAD">
              <w:rPr>
                <w:rFonts w:ascii="Times Roman" w:hAnsi="Times Roman"/>
                <w:b/>
                <w:sz w:val="20"/>
                <w:szCs w:val="20"/>
              </w:rPr>
              <w:t>-</w:t>
            </w:r>
            <w:r w:rsidRPr="00153DAD">
              <w:rPr>
                <w:b/>
                <w:sz w:val="20"/>
                <w:szCs w:val="20"/>
              </w:rPr>
              <w:t>во</w:t>
            </w:r>
          </w:p>
        </w:tc>
        <w:tc>
          <w:tcPr>
            <w:tcW w:w="1135" w:type="dxa"/>
            <w:vMerge w:val="restart"/>
            <w:vAlign w:val="center"/>
          </w:tcPr>
          <w:p w:rsidR="00417185" w:rsidRPr="00153DAD" w:rsidRDefault="00417185" w:rsidP="00FB191A">
            <w:pPr>
              <w:widowControl w:val="0"/>
              <w:jc w:val="center"/>
              <w:rPr>
                <w:b/>
                <w:sz w:val="20"/>
                <w:szCs w:val="20"/>
              </w:rPr>
            </w:pPr>
            <w:r>
              <w:rPr>
                <w:b/>
                <w:sz w:val="20"/>
                <w:szCs w:val="20"/>
              </w:rPr>
              <w:t>Средняя цена за ед., руб. с НДС</w:t>
            </w:r>
          </w:p>
        </w:tc>
      </w:tr>
      <w:tr w:rsidR="00417185" w:rsidRPr="00153DAD" w:rsidTr="00FB191A">
        <w:trPr>
          <w:trHeight w:val="562"/>
        </w:trPr>
        <w:tc>
          <w:tcPr>
            <w:tcW w:w="567" w:type="dxa"/>
            <w:vMerge/>
            <w:vAlign w:val="center"/>
          </w:tcPr>
          <w:p w:rsidR="00417185" w:rsidRPr="00B35834" w:rsidRDefault="00417185" w:rsidP="00FB191A">
            <w:pPr>
              <w:widowControl w:val="0"/>
              <w:jc w:val="center"/>
              <w:rPr>
                <w:b/>
                <w:sz w:val="20"/>
                <w:szCs w:val="20"/>
              </w:rPr>
            </w:pPr>
          </w:p>
        </w:tc>
        <w:tc>
          <w:tcPr>
            <w:tcW w:w="2127" w:type="dxa"/>
            <w:vMerge/>
            <w:vAlign w:val="center"/>
          </w:tcPr>
          <w:p w:rsidR="00417185" w:rsidRPr="00B35834" w:rsidRDefault="00417185" w:rsidP="00FB191A">
            <w:pPr>
              <w:widowControl w:val="0"/>
              <w:jc w:val="center"/>
              <w:rPr>
                <w:b/>
                <w:sz w:val="20"/>
                <w:szCs w:val="20"/>
              </w:rPr>
            </w:pPr>
          </w:p>
        </w:tc>
        <w:tc>
          <w:tcPr>
            <w:tcW w:w="2302" w:type="dxa"/>
            <w:vMerge/>
            <w:vAlign w:val="center"/>
          </w:tcPr>
          <w:p w:rsidR="00417185" w:rsidRPr="00B35834" w:rsidRDefault="00417185" w:rsidP="00FB191A">
            <w:pPr>
              <w:widowControl w:val="0"/>
              <w:jc w:val="center"/>
              <w:rPr>
                <w:b/>
                <w:sz w:val="20"/>
                <w:szCs w:val="20"/>
              </w:rPr>
            </w:pPr>
          </w:p>
        </w:tc>
        <w:tc>
          <w:tcPr>
            <w:tcW w:w="3793" w:type="dxa"/>
            <w:vAlign w:val="center"/>
          </w:tcPr>
          <w:p w:rsidR="00417185" w:rsidRPr="00B35834" w:rsidRDefault="00417185" w:rsidP="00FB191A">
            <w:pPr>
              <w:widowControl w:val="0"/>
              <w:jc w:val="center"/>
              <w:rPr>
                <w:b/>
                <w:sz w:val="20"/>
                <w:szCs w:val="20"/>
              </w:rPr>
            </w:pPr>
            <w:r w:rsidRPr="00B35834">
              <w:rPr>
                <w:b/>
                <w:sz w:val="20"/>
                <w:szCs w:val="20"/>
              </w:rPr>
              <w:t>Значения показателей, которые не могут меняться (неизменяемое)</w:t>
            </w:r>
          </w:p>
        </w:tc>
        <w:tc>
          <w:tcPr>
            <w:tcW w:w="3402" w:type="dxa"/>
            <w:vAlign w:val="center"/>
          </w:tcPr>
          <w:p w:rsidR="00417185" w:rsidRPr="00B35834" w:rsidRDefault="00417185" w:rsidP="00FB191A">
            <w:pPr>
              <w:widowControl w:val="0"/>
              <w:jc w:val="center"/>
              <w:rPr>
                <w:b/>
                <w:sz w:val="20"/>
                <w:szCs w:val="20"/>
              </w:rPr>
            </w:pPr>
            <w:r w:rsidRPr="00B35834">
              <w:rPr>
                <w:b/>
                <w:sz w:val="20"/>
                <w:szCs w:val="20"/>
              </w:rPr>
              <w:t>Значения показателей, которые могут меняться (изменяемое)</w:t>
            </w:r>
          </w:p>
        </w:tc>
        <w:tc>
          <w:tcPr>
            <w:tcW w:w="1134" w:type="dxa"/>
            <w:vMerge/>
          </w:tcPr>
          <w:p w:rsidR="00417185" w:rsidRPr="00153DAD" w:rsidRDefault="00417185" w:rsidP="00FB191A">
            <w:pPr>
              <w:widowControl w:val="0"/>
              <w:jc w:val="both"/>
              <w:rPr>
                <w:rFonts w:ascii="Times Roman" w:hAnsi="Times Roman"/>
                <w:b/>
                <w:sz w:val="20"/>
                <w:szCs w:val="20"/>
              </w:rPr>
            </w:pPr>
          </w:p>
        </w:tc>
        <w:tc>
          <w:tcPr>
            <w:tcW w:w="674" w:type="dxa"/>
            <w:vMerge/>
          </w:tcPr>
          <w:p w:rsidR="00417185" w:rsidRPr="00153DAD" w:rsidRDefault="00417185" w:rsidP="00FB191A">
            <w:pPr>
              <w:widowControl w:val="0"/>
              <w:jc w:val="both"/>
              <w:rPr>
                <w:rFonts w:ascii="Times Roman" w:hAnsi="Times Roman"/>
                <w:b/>
                <w:sz w:val="20"/>
                <w:szCs w:val="20"/>
              </w:rPr>
            </w:pPr>
          </w:p>
        </w:tc>
        <w:tc>
          <w:tcPr>
            <w:tcW w:w="743" w:type="dxa"/>
            <w:vMerge/>
          </w:tcPr>
          <w:p w:rsidR="00417185" w:rsidRPr="00153DAD" w:rsidRDefault="00417185" w:rsidP="00FB191A">
            <w:pPr>
              <w:widowControl w:val="0"/>
              <w:jc w:val="both"/>
              <w:rPr>
                <w:rFonts w:ascii="Times Roman" w:hAnsi="Times Roman"/>
                <w:b/>
                <w:sz w:val="20"/>
                <w:szCs w:val="20"/>
              </w:rPr>
            </w:pPr>
          </w:p>
        </w:tc>
        <w:tc>
          <w:tcPr>
            <w:tcW w:w="1135" w:type="dxa"/>
            <w:vMerge/>
          </w:tcPr>
          <w:p w:rsidR="00417185" w:rsidRPr="00153DAD" w:rsidRDefault="00417185" w:rsidP="00FB191A">
            <w:pPr>
              <w:widowControl w:val="0"/>
              <w:jc w:val="both"/>
              <w:rPr>
                <w:rFonts w:ascii="Times Roman" w:hAnsi="Times Roman"/>
                <w:b/>
                <w:sz w:val="20"/>
                <w:szCs w:val="20"/>
              </w:rPr>
            </w:pPr>
          </w:p>
        </w:tc>
      </w:tr>
      <w:tr w:rsidR="00417185" w:rsidRPr="00153DAD" w:rsidTr="00FB191A">
        <w:trPr>
          <w:trHeight w:val="562"/>
        </w:trPr>
        <w:tc>
          <w:tcPr>
            <w:tcW w:w="567" w:type="dxa"/>
            <w:vMerge w:val="restart"/>
          </w:tcPr>
          <w:p w:rsidR="00417185" w:rsidRPr="00F634CF" w:rsidRDefault="00417185" w:rsidP="00FB191A">
            <w:pPr>
              <w:widowControl w:val="0"/>
              <w:jc w:val="both"/>
              <w:rPr>
                <w:lang w:val="en-US"/>
              </w:rPr>
            </w:pPr>
            <w:r>
              <w:rPr>
                <w:lang w:val="en-US"/>
              </w:rPr>
              <w:t>1</w:t>
            </w:r>
          </w:p>
        </w:tc>
        <w:tc>
          <w:tcPr>
            <w:tcW w:w="2127" w:type="dxa"/>
            <w:vMerge w:val="restart"/>
          </w:tcPr>
          <w:p w:rsidR="00417185" w:rsidRPr="00153DAD" w:rsidRDefault="00417185" w:rsidP="00FB191A">
            <w:pPr>
              <w:widowControl w:val="0"/>
              <w:autoSpaceDE w:val="0"/>
              <w:autoSpaceDN w:val="0"/>
              <w:adjustRightInd w:val="0"/>
              <w:jc w:val="center"/>
            </w:pPr>
            <w:r w:rsidRPr="00153DAD">
              <w:t xml:space="preserve">Программируемый логический контроллер  </w:t>
            </w:r>
          </w:p>
          <w:p w:rsidR="00417185" w:rsidRPr="00153DAD" w:rsidRDefault="00417185" w:rsidP="00FB191A">
            <w:pPr>
              <w:widowControl w:val="0"/>
              <w:autoSpaceDE w:val="0"/>
              <w:autoSpaceDN w:val="0"/>
              <w:adjustRightInd w:val="0"/>
              <w:jc w:val="center"/>
            </w:pPr>
            <w:r w:rsidRPr="00153DAD">
              <w:rPr>
                <w:color w:val="000000"/>
              </w:rPr>
              <w:t xml:space="preserve">ПЛК-84. М2 </w:t>
            </w:r>
          </w:p>
        </w:tc>
        <w:tc>
          <w:tcPr>
            <w:tcW w:w="2302" w:type="dxa"/>
          </w:tcPr>
          <w:p w:rsidR="00417185" w:rsidRPr="00153DAD" w:rsidRDefault="00417185" w:rsidP="00FB191A">
            <w:pPr>
              <w:widowControl w:val="0"/>
              <w:autoSpaceDE w:val="0"/>
              <w:autoSpaceDN w:val="0"/>
              <w:adjustRightInd w:val="0"/>
              <w:jc w:val="both"/>
            </w:pPr>
            <w:r w:rsidRPr="00153DAD">
              <w:t xml:space="preserve">Программируемый логический </w:t>
            </w:r>
          </w:p>
          <w:p w:rsidR="00417185" w:rsidRPr="00153DAD" w:rsidRDefault="00417185" w:rsidP="00FB191A">
            <w:pPr>
              <w:widowControl w:val="0"/>
              <w:autoSpaceDE w:val="0"/>
              <w:autoSpaceDN w:val="0"/>
              <w:adjustRightInd w:val="0"/>
            </w:pPr>
            <w:r w:rsidRPr="00153DAD">
              <w:t>контроллер</w:t>
            </w:r>
          </w:p>
        </w:tc>
        <w:tc>
          <w:tcPr>
            <w:tcW w:w="3793" w:type="dxa"/>
          </w:tcPr>
          <w:p w:rsidR="00417185" w:rsidRPr="00153DAD" w:rsidRDefault="00417185" w:rsidP="00FB191A">
            <w:pPr>
              <w:widowControl w:val="0"/>
              <w:autoSpaceDE w:val="0"/>
              <w:autoSpaceDN w:val="0"/>
              <w:adjustRightInd w:val="0"/>
            </w:pPr>
            <w:r w:rsidRPr="00153DAD">
              <w:t>Назначение - реализация функций автоматического согласованного управления оборудованием, коммутационной аппаратурой, с передачей данных и состояния объекта в информационно-управляющих системах (АСУТП, SCADA-системы, системы телемеханики и т.п.), а также для функционирования в качестве устройств локальной автоматики.</w:t>
            </w:r>
          </w:p>
        </w:tc>
        <w:tc>
          <w:tcPr>
            <w:tcW w:w="3402" w:type="dxa"/>
          </w:tcPr>
          <w:p w:rsidR="00417185" w:rsidRPr="00153DAD" w:rsidRDefault="00417185" w:rsidP="00FB191A">
            <w:pPr>
              <w:widowControl w:val="0"/>
              <w:jc w:val="both"/>
            </w:pPr>
            <w:r w:rsidRPr="00153DAD">
              <w:t xml:space="preserve">Не менее 2 </w:t>
            </w:r>
            <w:r w:rsidRPr="00153DAD">
              <w:rPr>
                <w:color w:val="000000"/>
              </w:rPr>
              <w:t>устройств коммутационных УК-84. М2</w:t>
            </w:r>
          </w:p>
        </w:tc>
        <w:tc>
          <w:tcPr>
            <w:tcW w:w="1134" w:type="dxa"/>
            <w:vMerge w:val="restart"/>
          </w:tcPr>
          <w:p w:rsidR="00417185" w:rsidRPr="00153DAD" w:rsidRDefault="00417185" w:rsidP="00FB191A">
            <w:pPr>
              <w:widowControl w:val="0"/>
              <w:jc w:val="center"/>
            </w:pPr>
            <w:r w:rsidRPr="00153DAD">
              <w:t>Гост отсутствует</w:t>
            </w:r>
          </w:p>
        </w:tc>
        <w:tc>
          <w:tcPr>
            <w:tcW w:w="674" w:type="dxa"/>
            <w:vMerge w:val="restart"/>
          </w:tcPr>
          <w:p w:rsidR="00417185" w:rsidRPr="00153DAD" w:rsidRDefault="00417185" w:rsidP="00FB191A">
            <w:pPr>
              <w:widowControl w:val="0"/>
              <w:jc w:val="center"/>
            </w:pPr>
            <w:r w:rsidRPr="00153DAD">
              <w:t>Шт.</w:t>
            </w:r>
          </w:p>
        </w:tc>
        <w:tc>
          <w:tcPr>
            <w:tcW w:w="743" w:type="dxa"/>
            <w:vMerge w:val="restart"/>
          </w:tcPr>
          <w:p w:rsidR="00417185" w:rsidRPr="00153DAD" w:rsidRDefault="00417185" w:rsidP="00FB191A">
            <w:pPr>
              <w:widowControl w:val="0"/>
              <w:jc w:val="center"/>
            </w:pPr>
            <w:r w:rsidRPr="00153DAD">
              <w:t>1</w:t>
            </w:r>
          </w:p>
        </w:tc>
        <w:tc>
          <w:tcPr>
            <w:tcW w:w="1135" w:type="dxa"/>
            <w:vMerge w:val="restart"/>
          </w:tcPr>
          <w:p w:rsidR="00417185" w:rsidRPr="00153DAD" w:rsidRDefault="00417185" w:rsidP="00FB191A">
            <w:pPr>
              <w:widowControl w:val="0"/>
              <w:jc w:val="center"/>
            </w:pPr>
            <w:r>
              <w:t>56088,11</w:t>
            </w:r>
          </w:p>
        </w:tc>
      </w:tr>
      <w:tr w:rsidR="00417185" w:rsidRPr="00916BF3" w:rsidTr="00FB191A">
        <w:trPr>
          <w:trHeight w:val="562"/>
        </w:trPr>
        <w:tc>
          <w:tcPr>
            <w:tcW w:w="567" w:type="dxa"/>
            <w:vMerge/>
          </w:tcPr>
          <w:p w:rsidR="00417185" w:rsidRPr="00153DAD" w:rsidRDefault="00417185" w:rsidP="00FB191A">
            <w:pPr>
              <w:widowControl w:val="0"/>
              <w:jc w:val="both"/>
            </w:pPr>
          </w:p>
        </w:tc>
        <w:tc>
          <w:tcPr>
            <w:tcW w:w="2127" w:type="dxa"/>
            <w:vMerge/>
          </w:tcPr>
          <w:p w:rsidR="00417185" w:rsidRPr="00153DAD" w:rsidRDefault="00417185" w:rsidP="00FB191A">
            <w:pPr>
              <w:widowControl w:val="0"/>
              <w:jc w:val="both"/>
            </w:pPr>
          </w:p>
        </w:tc>
        <w:tc>
          <w:tcPr>
            <w:tcW w:w="2302" w:type="dxa"/>
          </w:tcPr>
          <w:p w:rsidR="00417185" w:rsidRPr="00153DAD" w:rsidRDefault="00417185" w:rsidP="00FB191A">
            <w:pPr>
              <w:widowControl w:val="0"/>
              <w:autoSpaceDE w:val="0"/>
              <w:autoSpaceDN w:val="0"/>
              <w:adjustRightInd w:val="0"/>
            </w:pPr>
            <w:r w:rsidRPr="00153DAD">
              <w:t>Порты связи контроллера</w:t>
            </w:r>
          </w:p>
        </w:tc>
        <w:tc>
          <w:tcPr>
            <w:tcW w:w="3793" w:type="dxa"/>
            <w:shd w:val="clear" w:color="auto" w:fill="auto"/>
          </w:tcPr>
          <w:p w:rsidR="00417185" w:rsidRPr="00153DAD" w:rsidRDefault="00417185" w:rsidP="00FB191A">
            <w:pPr>
              <w:jc w:val="both"/>
              <w:rPr>
                <w:lang w:val="en-US"/>
              </w:rPr>
            </w:pPr>
            <w:r w:rsidRPr="00153DAD">
              <w:rPr>
                <w:lang w:val="en-US"/>
              </w:rPr>
              <w:t xml:space="preserve">RS-232, USB, RS-485 </w:t>
            </w:r>
            <w:r w:rsidRPr="00153DAD">
              <w:t>шт</w:t>
            </w:r>
            <w:r w:rsidRPr="00153DAD">
              <w:rPr>
                <w:lang w:val="en-US"/>
              </w:rPr>
              <w:t>., CAN, ETHERNET</w:t>
            </w:r>
          </w:p>
        </w:tc>
        <w:tc>
          <w:tcPr>
            <w:tcW w:w="3402" w:type="dxa"/>
          </w:tcPr>
          <w:p w:rsidR="00417185" w:rsidRPr="00153DAD" w:rsidRDefault="00417185" w:rsidP="00FB191A">
            <w:pPr>
              <w:widowControl w:val="0"/>
              <w:jc w:val="both"/>
              <w:rPr>
                <w:lang w:val="en-US"/>
              </w:rPr>
            </w:pPr>
          </w:p>
        </w:tc>
        <w:tc>
          <w:tcPr>
            <w:tcW w:w="1134" w:type="dxa"/>
            <w:vMerge/>
          </w:tcPr>
          <w:p w:rsidR="00417185" w:rsidRPr="00153DAD" w:rsidRDefault="00417185" w:rsidP="00FB191A">
            <w:pPr>
              <w:widowControl w:val="0"/>
              <w:jc w:val="center"/>
              <w:rPr>
                <w:lang w:val="en-US"/>
              </w:rPr>
            </w:pPr>
          </w:p>
        </w:tc>
        <w:tc>
          <w:tcPr>
            <w:tcW w:w="674" w:type="dxa"/>
            <w:vMerge/>
          </w:tcPr>
          <w:p w:rsidR="00417185" w:rsidRPr="00153DAD" w:rsidRDefault="00417185" w:rsidP="00FB191A">
            <w:pPr>
              <w:widowControl w:val="0"/>
              <w:jc w:val="center"/>
              <w:rPr>
                <w:lang w:val="en-US"/>
              </w:rPr>
            </w:pPr>
          </w:p>
        </w:tc>
        <w:tc>
          <w:tcPr>
            <w:tcW w:w="743" w:type="dxa"/>
            <w:vMerge/>
          </w:tcPr>
          <w:p w:rsidR="00417185" w:rsidRPr="00153DAD" w:rsidRDefault="00417185" w:rsidP="00FB191A">
            <w:pPr>
              <w:widowControl w:val="0"/>
              <w:jc w:val="center"/>
              <w:rPr>
                <w:lang w:val="en-US"/>
              </w:rPr>
            </w:pPr>
          </w:p>
        </w:tc>
        <w:tc>
          <w:tcPr>
            <w:tcW w:w="1135" w:type="dxa"/>
            <w:vMerge/>
          </w:tcPr>
          <w:p w:rsidR="00417185" w:rsidRPr="00153DAD" w:rsidRDefault="00417185" w:rsidP="00FB191A">
            <w:pPr>
              <w:widowControl w:val="0"/>
              <w:jc w:val="center"/>
              <w:rPr>
                <w:lang w:val="en-US"/>
              </w:rPr>
            </w:pPr>
          </w:p>
        </w:tc>
      </w:tr>
      <w:tr w:rsidR="00417185" w:rsidRPr="00153DAD" w:rsidTr="00FB191A">
        <w:trPr>
          <w:trHeight w:val="562"/>
        </w:trPr>
        <w:tc>
          <w:tcPr>
            <w:tcW w:w="567" w:type="dxa"/>
            <w:vMerge/>
          </w:tcPr>
          <w:p w:rsidR="00417185" w:rsidRPr="00153DAD" w:rsidRDefault="00417185" w:rsidP="00FB191A">
            <w:pPr>
              <w:widowControl w:val="0"/>
              <w:jc w:val="both"/>
              <w:rPr>
                <w:lang w:val="en-US"/>
              </w:rPr>
            </w:pPr>
          </w:p>
        </w:tc>
        <w:tc>
          <w:tcPr>
            <w:tcW w:w="2127" w:type="dxa"/>
            <w:vMerge/>
          </w:tcPr>
          <w:p w:rsidR="00417185" w:rsidRPr="00153DAD" w:rsidRDefault="00417185" w:rsidP="00FB191A">
            <w:pPr>
              <w:widowControl w:val="0"/>
              <w:jc w:val="both"/>
              <w:rPr>
                <w:lang w:val="en-US"/>
              </w:rPr>
            </w:pPr>
          </w:p>
        </w:tc>
        <w:tc>
          <w:tcPr>
            <w:tcW w:w="2302" w:type="dxa"/>
          </w:tcPr>
          <w:p w:rsidR="00417185" w:rsidRPr="00153DAD" w:rsidRDefault="00417185" w:rsidP="00FB191A">
            <w:pPr>
              <w:widowControl w:val="0"/>
              <w:autoSpaceDE w:val="0"/>
              <w:autoSpaceDN w:val="0"/>
              <w:adjustRightInd w:val="0"/>
            </w:pPr>
            <w:r w:rsidRPr="00153DAD">
              <w:t>Поддерживаемые протоколы связи контроллера</w:t>
            </w:r>
          </w:p>
        </w:tc>
        <w:tc>
          <w:tcPr>
            <w:tcW w:w="3793" w:type="dxa"/>
          </w:tcPr>
          <w:p w:rsidR="00417185" w:rsidRPr="00153DAD" w:rsidRDefault="00417185" w:rsidP="00FB191A">
            <w:pPr>
              <w:jc w:val="both"/>
            </w:pPr>
            <w:r w:rsidRPr="00153DAD">
              <w:t>Протоколы MODBUS-RTU, «Телескоп+»</w:t>
            </w:r>
          </w:p>
          <w:p w:rsidR="00417185" w:rsidRPr="00153DAD" w:rsidRDefault="00417185" w:rsidP="00FB191A">
            <w:pPr>
              <w:jc w:val="both"/>
            </w:pPr>
            <w:r w:rsidRPr="00153DAD">
              <w:t>HTTP</w:t>
            </w:r>
          </w:p>
        </w:tc>
        <w:tc>
          <w:tcPr>
            <w:tcW w:w="3402" w:type="dxa"/>
          </w:tcPr>
          <w:p w:rsidR="00417185" w:rsidRPr="00153DAD" w:rsidRDefault="00417185" w:rsidP="00FB191A">
            <w:pPr>
              <w:widowControl w:val="0"/>
              <w:jc w:val="both"/>
            </w:pPr>
          </w:p>
        </w:tc>
        <w:tc>
          <w:tcPr>
            <w:tcW w:w="1134" w:type="dxa"/>
            <w:vMerge/>
          </w:tcPr>
          <w:p w:rsidR="00417185" w:rsidRPr="00153DAD" w:rsidRDefault="00417185" w:rsidP="00FB191A">
            <w:pPr>
              <w:widowControl w:val="0"/>
              <w:jc w:val="center"/>
            </w:pPr>
          </w:p>
        </w:tc>
        <w:tc>
          <w:tcPr>
            <w:tcW w:w="674" w:type="dxa"/>
            <w:vMerge/>
          </w:tcPr>
          <w:p w:rsidR="00417185" w:rsidRPr="00153DAD" w:rsidRDefault="00417185" w:rsidP="00FB191A">
            <w:pPr>
              <w:widowControl w:val="0"/>
              <w:jc w:val="center"/>
            </w:pPr>
          </w:p>
        </w:tc>
        <w:tc>
          <w:tcPr>
            <w:tcW w:w="743" w:type="dxa"/>
            <w:vMerge/>
          </w:tcPr>
          <w:p w:rsidR="00417185" w:rsidRPr="00153DAD" w:rsidRDefault="00417185" w:rsidP="00FB191A">
            <w:pPr>
              <w:widowControl w:val="0"/>
              <w:jc w:val="center"/>
            </w:pPr>
          </w:p>
        </w:tc>
        <w:tc>
          <w:tcPr>
            <w:tcW w:w="1135" w:type="dxa"/>
            <w:vMerge/>
          </w:tcPr>
          <w:p w:rsidR="00417185" w:rsidRPr="00153DAD" w:rsidRDefault="00417185" w:rsidP="00FB191A">
            <w:pPr>
              <w:widowControl w:val="0"/>
              <w:jc w:val="center"/>
            </w:pPr>
          </w:p>
        </w:tc>
      </w:tr>
      <w:tr w:rsidR="00417185" w:rsidRPr="00153DAD" w:rsidTr="00FB191A">
        <w:trPr>
          <w:trHeight w:val="562"/>
        </w:trPr>
        <w:tc>
          <w:tcPr>
            <w:tcW w:w="567" w:type="dxa"/>
            <w:vMerge/>
          </w:tcPr>
          <w:p w:rsidR="00417185" w:rsidRPr="00153DAD" w:rsidRDefault="00417185" w:rsidP="00FB191A">
            <w:pPr>
              <w:widowControl w:val="0"/>
              <w:jc w:val="both"/>
            </w:pPr>
          </w:p>
        </w:tc>
        <w:tc>
          <w:tcPr>
            <w:tcW w:w="2127" w:type="dxa"/>
            <w:vMerge/>
          </w:tcPr>
          <w:p w:rsidR="00417185" w:rsidRPr="00153DAD" w:rsidRDefault="00417185" w:rsidP="00FB191A">
            <w:pPr>
              <w:widowControl w:val="0"/>
              <w:jc w:val="both"/>
            </w:pPr>
          </w:p>
        </w:tc>
        <w:tc>
          <w:tcPr>
            <w:tcW w:w="2302" w:type="dxa"/>
          </w:tcPr>
          <w:p w:rsidR="00417185" w:rsidRPr="00153DAD" w:rsidRDefault="00417185" w:rsidP="00FB191A">
            <w:pPr>
              <w:widowControl w:val="0"/>
              <w:autoSpaceDE w:val="0"/>
              <w:autoSpaceDN w:val="0"/>
              <w:adjustRightInd w:val="0"/>
            </w:pPr>
            <w:r w:rsidRPr="00153DAD">
              <w:t>Поддерживаемые функции программируемой логики</w:t>
            </w:r>
          </w:p>
        </w:tc>
        <w:tc>
          <w:tcPr>
            <w:tcW w:w="3793" w:type="dxa"/>
          </w:tcPr>
          <w:p w:rsidR="00417185" w:rsidRPr="00153DAD" w:rsidRDefault="00417185" w:rsidP="00FB191A">
            <w:r w:rsidRPr="00153DAD">
              <w:t>Поддержка функций программируемой логики на базе пакета ISaGRAF Workbench</w:t>
            </w:r>
          </w:p>
        </w:tc>
        <w:tc>
          <w:tcPr>
            <w:tcW w:w="3402" w:type="dxa"/>
          </w:tcPr>
          <w:p w:rsidR="00417185" w:rsidRPr="00153DAD" w:rsidRDefault="00417185" w:rsidP="00FB191A">
            <w:pPr>
              <w:widowControl w:val="0"/>
              <w:jc w:val="both"/>
            </w:pPr>
          </w:p>
        </w:tc>
        <w:tc>
          <w:tcPr>
            <w:tcW w:w="1134" w:type="dxa"/>
            <w:vMerge/>
          </w:tcPr>
          <w:p w:rsidR="00417185" w:rsidRPr="00153DAD" w:rsidRDefault="00417185" w:rsidP="00FB191A">
            <w:pPr>
              <w:widowControl w:val="0"/>
              <w:jc w:val="center"/>
            </w:pPr>
          </w:p>
        </w:tc>
        <w:tc>
          <w:tcPr>
            <w:tcW w:w="674" w:type="dxa"/>
            <w:vMerge/>
          </w:tcPr>
          <w:p w:rsidR="00417185" w:rsidRPr="00153DAD" w:rsidRDefault="00417185" w:rsidP="00FB191A">
            <w:pPr>
              <w:widowControl w:val="0"/>
              <w:jc w:val="center"/>
            </w:pPr>
          </w:p>
        </w:tc>
        <w:tc>
          <w:tcPr>
            <w:tcW w:w="743" w:type="dxa"/>
            <w:vMerge/>
          </w:tcPr>
          <w:p w:rsidR="00417185" w:rsidRPr="00153DAD" w:rsidRDefault="00417185" w:rsidP="00FB191A">
            <w:pPr>
              <w:widowControl w:val="0"/>
              <w:jc w:val="center"/>
            </w:pPr>
          </w:p>
        </w:tc>
        <w:tc>
          <w:tcPr>
            <w:tcW w:w="1135" w:type="dxa"/>
            <w:vMerge/>
          </w:tcPr>
          <w:p w:rsidR="00417185" w:rsidRPr="00153DAD" w:rsidRDefault="00417185" w:rsidP="00FB191A">
            <w:pPr>
              <w:widowControl w:val="0"/>
              <w:jc w:val="center"/>
            </w:pPr>
          </w:p>
        </w:tc>
      </w:tr>
      <w:tr w:rsidR="00417185" w:rsidRPr="00153DAD" w:rsidTr="00FB191A">
        <w:trPr>
          <w:trHeight w:val="562"/>
        </w:trPr>
        <w:tc>
          <w:tcPr>
            <w:tcW w:w="567" w:type="dxa"/>
            <w:vMerge/>
          </w:tcPr>
          <w:p w:rsidR="00417185" w:rsidRPr="00153DAD" w:rsidRDefault="00417185" w:rsidP="00FB191A">
            <w:pPr>
              <w:widowControl w:val="0"/>
              <w:jc w:val="both"/>
            </w:pPr>
          </w:p>
        </w:tc>
        <w:tc>
          <w:tcPr>
            <w:tcW w:w="2127" w:type="dxa"/>
            <w:vMerge/>
          </w:tcPr>
          <w:p w:rsidR="00417185" w:rsidRPr="00153DAD" w:rsidRDefault="00417185" w:rsidP="00FB191A">
            <w:pPr>
              <w:widowControl w:val="0"/>
              <w:jc w:val="both"/>
            </w:pPr>
          </w:p>
        </w:tc>
        <w:tc>
          <w:tcPr>
            <w:tcW w:w="2302" w:type="dxa"/>
          </w:tcPr>
          <w:p w:rsidR="00417185" w:rsidRPr="00153DAD" w:rsidRDefault="00417185" w:rsidP="00FB191A">
            <w:pPr>
              <w:widowControl w:val="0"/>
              <w:autoSpaceDE w:val="0"/>
              <w:autoSpaceDN w:val="0"/>
              <w:adjustRightInd w:val="0"/>
              <w:jc w:val="both"/>
            </w:pPr>
            <w:r w:rsidRPr="00153DAD">
              <w:t xml:space="preserve">Количество обрабатываемых </w:t>
            </w:r>
            <w:r w:rsidRPr="00153DAD">
              <w:rPr>
                <w:i/>
              </w:rPr>
              <w:t>цифровых входов</w:t>
            </w:r>
          </w:p>
        </w:tc>
        <w:tc>
          <w:tcPr>
            <w:tcW w:w="3793" w:type="dxa"/>
          </w:tcPr>
          <w:p w:rsidR="00417185" w:rsidRPr="00153DAD" w:rsidRDefault="00417185" w:rsidP="00FB191A">
            <w:pPr>
              <w:widowControl w:val="0"/>
              <w:jc w:val="both"/>
            </w:pPr>
          </w:p>
        </w:tc>
        <w:tc>
          <w:tcPr>
            <w:tcW w:w="3402" w:type="dxa"/>
          </w:tcPr>
          <w:p w:rsidR="00417185" w:rsidRPr="00153DAD" w:rsidRDefault="00417185" w:rsidP="00FB191A">
            <w:pPr>
              <w:widowControl w:val="0"/>
              <w:autoSpaceDE w:val="0"/>
              <w:autoSpaceDN w:val="0"/>
              <w:adjustRightInd w:val="0"/>
              <w:rPr>
                <w:i/>
              </w:rPr>
            </w:pPr>
            <w:r w:rsidRPr="00153DAD">
              <w:t>Не менее 64 цифровых входов (с возможностью увеличения числа входов до 136 при подключении устройств расширения), гальванически развязаны, сухой контакт, напряжения +12В, ±24В.</w:t>
            </w:r>
          </w:p>
        </w:tc>
        <w:tc>
          <w:tcPr>
            <w:tcW w:w="1134" w:type="dxa"/>
            <w:vMerge/>
          </w:tcPr>
          <w:p w:rsidR="00417185" w:rsidRPr="00153DAD" w:rsidRDefault="00417185" w:rsidP="00FB191A">
            <w:pPr>
              <w:widowControl w:val="0"/>
              <w:jc w:val="center"/>
            </w:pPr>
          </w:p>
        </w:tc>
        <w:tc>
          <w:tcPr>
            <w:tcW w:w="674" w:type="dxa"/>
            <w:vMerge/>
          </w:tcPr>
          <w:p w:rsidR="00417185" w:rsidRPr="00153DAD" w:rsidRDefault="00417185" w:rsidP="00FB191A">
            <w:pPr>
              <w:widowControl w:val="0"/>
              <w:jc w:val="center"/>
            </w:pPr>
          </w:p>
        </w:tc>
        <w:tc>
          <w:tcPr>
            <w:tcW w:w="743" w:type="dxa"/>
            <w:vMerge/>
          </w:tcPr>
          <w:p w:rsidR="00417185" w:rsidRPr="00153DAD" w:rsidRDefault="00417185" w:rsidP="00FB191A">
            <w:pPr>
              <w:widowControl w:val="0"/>
              <w:jc w:val="center"/>
            </w:pPr>
          </w:p>
        </w:tc>
        <w:tc>
          <w:tcPr>
            <w:tcW w:w="1135" w:type="dxa"/>
            <w:vMerge/>
          </w:tcPr>
          <w:p w:rsidR="00417185" w:rsidRPr="00153DAD" w:rsidRDefault="00417185" w:rsidP="00FB191A">
            <w:pPr>
              <w:widowControl w:val="0"/>
              <w:jc w:val="center"/>
            </w:pPr>
          </w:p>
        </w:tc>
      </w:tr>
      <w:tr w:rsidR="00417185" w:rsidRPr="00153DAD" w:rsidTr="00FB191A">
        <w:trPr>
          <w:trHeight w:val="562"/>
        </w:trPr>
        <w:tc>
          <w:tcPr>
            <w:tcW w:w="567" w:type="dxa"/>
            <w:vMerge/>
          </w:tcPr>
          <w:p w:rsidR="00417185" w:rsidRPr="00153DAD" w:rsidRDefault="00417185" w:rsidP="00FB191A">
            <w:pPr>
              <w:widowControl w:val="0"/>
              <w:jc w:val="both"/>
            </w:pPr>
          </w:p>
        </w:tc>
        <w:tc>
          <w:tcPr>
            <w:tcW w:w="2127" w:type="dxa"/>
            <w:vMerge/>
          </w:tcPr>
          <w:p w:rsidR="00417185" w:rsidRPr="00153DAD" w:rsidRDefault="00417185" w:rsidP="00FB191A">
            <w:pPr>
              <w:widowControl w:val="0"/>
              <w:jc w:val="both"/>
            </w:pPr>
          </w:p>
        </w:tc>
        <w:tc>
          <w:tcPr>
            <w:tcW w:w="2302" w:type="dxa"/>
          </w:tcPr>
          <w:p w:rsidR="00417185" w:rsidRPr="00153DAD" w:rsidRDefault="00417185" w:rsidP="00FB191A">
            <w:pPr>
              <w:widowControl w:val="0"/>
              <w:autoSpaceDE w:val="0"/>
              <w:autoSpaceDN w:val="0"/>
              <w:adjustRightInd w:val="0"/>
              <w:jc w:val="both"/>
            </w:pPr>
            <w:r w:rsidRPr="00153DAD">
              <w:t xml:space="preserve">Количество обрабатываемых </w:t>
            </w:r>
            <w:r w:rsidRPr="00153DAD">
              <w:rPr>
                <w:i/>
              </w:rPr>
              <w:t>аналоговых входов</w:t>
            </w:r>
          </w:p>
        </w:tc>
        <w:tc>
          <w:tcPr>
            <w:tcW w:w="3793" w:type="dxa"/>
          </w:tcPr>
          <w:p w:rsidR="00417185" w:rsidRPr="00153DAD" w:rsidRDefault="00417185" w:rsidP="00FB191A">
            <w:pPr>
              <w:widowControl w:val="0"/>
              <w:jc w:val="both"/>
            </w:pPr>
          </w:p>
        </w:tc>
        <w:tc>
          <w:tcPr>
            <w:tcW w:w="3402" w:type="dxa"/>
          </w:tcPr>
          <w:p w:rsidR="00417185" w:rsidRPr="00153DAD" w:rsidRDefault="00417185" w:rsidP="00FB191A">
            <w:pPr>
              <w:widowControl w:val="0"/>
              <w:autoSpaceDE w:val="0"/>
              <w:autoSpaceDN w:val="0"/>
              <w:adjustRightInd w:val="0"/>
            </w:pPr>
            <w:r w:rsidRPr="00153DAD">
              <w:t>Не менее 32 аналоговых входов (с возможностью увеличения числа входов до 68 при подключении устройств расширения) для обработки сигналов тока 0-5мА, 0-20мА, 4-20мА.</w:t>
            </w:r>
          </w:p>
        </w:tc>
        <w:tc>
          <w:tcPr>
            <w:tcW w:w="1134" w:type="dxa"/>
            <w:vMerge/>
          </w:tcPr>
          <w:p w:rsidR="00417185" w:rsidRPr="00153DAD" w:rsidRDefault="00417185" w:rsidP="00FB191A">
            <w:pPr>
              <w:widowControl w:val="0"/>
              <w:jc w:val="center"/>
            </w:pPr>
          </w:p>
        </w:tc>
        <w:tc>
          <w:tcPr>
            <w:tcW w:w="674" w:type="dxa"/>
            <w:vMerge/>
          </w:tcPr>
          <w:p w:rsidR="00417185" w:rsidRPr="00153DAD" w:rsidRDefault="00417185" w:rsidP="00FB191A">
            <w:pPr>
              <w:widowControl w:val="0"/>
              <w:jc w:val="center"/>
            </w:pPr>
          </w:p>
        </w:tc>
        <w:tc>
          <w:tcPr>
            <w:tcW w:w="743" w:type="dxa"/>
            <w:vMerge/>
          </w:tcPr>
          <w:p w:rsidR="00417185" w:rsidRPr="00153DAD" w:rsidRDefault="00417185" w:rsidP="00FB191A">
            <w:pPr>
              <w:widowControl w:val="0"/>
              <w:jc w:val="center"/>
            </w:pPr>
          </w:p>
        </w:tc>
        <w:tc>
          <w:tcPr>
            <w:tcW w:w="1135" w:type="dxa"/>
            <w:vMerge/>
          </w:tcPr>
          <w:p w:rsidR="00417185" w:rsidRPr="00153DAD" w:rsidRDefault="00417185" w:rsidP="00FB191A">
            <w:pPr>
              <w:widowControl w:val="0"/>
              <w:jc w:val="center"/>
            </w:pPr>
          </w:p>
        </w:tc>
      </w:tr>
      <w:tr w:rsidR="00417185" w:rsidRPr="00153DAD" w:rsidTr="00FB191A">
        <w:trPr>
          <w:trHeight w:val="1703"/>
        </w:trPr>
        <w:tc>
          <w:tcPr>
            <w:tcW w:w="567" w:type="dxa"/>
            <w:vMerge/>
          </w:tcPr>
          <w:p w:rsidR="00417185" w:rsidRPr="00153DAD" w:rsidRDefault="00417185" w:rsidP="00FB191A">
            <w:pPr>
              <w:widowControl w:val="0"/>
              <w:jc w:val="both"/>
            </w:pPr>
          </w:p>
        </w:tc>
        <w:tc>
          <w:tcPr>
            <w:tcW w:w="2127" w:type="dxa"/>
            <w:vMerge/>
          </w:tcPr>
          <w:p w:rsidR="00417185" w:rsidRPr="00153DAD" w:rsidRDefault="00417185" w:rsidP="00FB191A">
            <w:pPr>
              <w:widowControl w:val="0"/>
              <w:jc w:val="both"/>
            </w:pPr>
          </w:p>
        </w:tc>
        <w:tc>
          <w:tcPr>
            <w:tcW w:w="2302" w:type="dxa"/>
          </w:tcPr>
          <w:p w:rsidR="00417185" w:rsidRPr="00153DAD" w:rsidRDefault="00417185" w:rsidP="00FB191A">
            <w:pPr>
              <w:widowControl w:val="0"/>
              <w:autoSpaceDE w:val="0"/>
              <w:autoSpaceDN w:val="0"/>
              <w:adjustRightInd w:val="0"/>
              <w:jc w:val="both"/>
            </w:pPr>
            <w:r w:rsidRPr="00153DAD">
              <w:t xml:space="preserve">Количество обрабатываемых </w:t>
            </w:r>
            <w:r w:rsidRPr="00153DAD">
              <w:rPr>
                <w:i/>
              </w:rPr>
              <w:t>цифровых выходов</w:t>
            </w:r>
          </w:p>
        </w:tc>
        <w:tc>
          <w:tcPr>
            <w:tcW w:w="3793" w:type="dxa"/>
          </w:tcPr>
          <w:p w:rsidR="00417185" w:rsidRPr="00153DAD" w:rsidRDefault="00417185" w:rsidP="00FB191A">
            <w:pPr>
              <w:widowControl w:val="0"/>
              <w:jc w:val="both"/>
            </w:pPr>
          </w:p>
        </w:tc>
        <w:tc>
          <w:tcPr>
            <w:tcW w:w="3402" w:type="dxa"/>
          </w:tcPr>
          <w:p w:rsidR="00417185" w:rsidRPr="00153DAD" w:rsidRDefault="00417185" w:rsidP="00FB191A">
            <w:pPr>
              <w:widowControl w:val="0"/>
              <w:autoSpaceDE w:val="0"/>
              <w:autoSpaceDN w:val="0"/>
              <w:adjustRightInd w:val="0"/>
            </w:pPr>
            <w:r w:rsidRPr="00153DAD">
              <w:t>Не менее 4 канал</w:t>
            </w:r>
            <w:r>
              <w:t>ов</w:t>
            </w:r>
            <w:r w:rsidRPr="00153DAD">
              <w:t xml:space="preserve"> управления (с возможностью увеличения числа выходов до 36 при подключении устройств расширения), каналы гальванически развязаны, напряжение до 250В, ток до 3А.</w:t>
            </w:r>
          </w:p>
        </w:tc>
        <w:tc>
          <w:tcPr>
            <w:tcW w:w="1134" w:type="dxa"/>
            <w:vMerge/>
          </w:tcPr>
          <w:p w:rsidR="00417185" w:rsidRPr="00153DAD" w:rsidRDefault="00417185" w:rsidP="00FB191A">
            <w:pPr>
              <w:widowControl w:val="0"/>
              <w:jc w:val="center"/>
            </w:pPr>
          </w:p>
        </w:tc>
        <w:tc>
          <w:tcPr>
            <w:tcW w:w="674" w:type="dxa"/>
            <w:vMerge/>
          </w:tcPr>
          <w:p w:rsidR="00417185" w:rsidRPr="00153DAD" w:rsidRDefault="00417185" w:rsidP="00FB191A">
            <w:pPr>
              <w:widowControl w:val="0"/>
              <w:jc w:val="center"/>
            </w:pPr>
          </w:p>
        </w:tc>
        <w:tc>
          <w:tcPr>
            <w:tcW w:w="743" w:type="dxa"/>
            <w:vMerge/>
          </w:tcPr>
          <w:p w:rsidR="00417185" w:rsidRPr="00153DAD" w:rsidRDefault="00417185" w:rsidP="00FB191A">
            <w:pPr>
              <w:widowControl w:val="0"/>
              <w:jc w:val="center"/>
            </w:pPr>
          </w:p>
        </w:tc>
        <w:tc>
          <w:tcPr>
            <w:tcW w:w="1135" w:type="dxa"/>
            <w:vMerge/>
          </w:tcPr>
          <w:p w:rsidR="00417185" w:rsidRPr="00153DAD" w:rsidRDefault="00417185" w:rsidP="00FB191A">
            <w:pPr>
              <w:widowControl w:val="0"/>
              <w:jc w:val="center"/>
            </w:pPr>
          </w:p>
        </w:tc>
      </w:tr>
      <w:tr w:rsidR="00417185" w:rsidRPr="00153DAD" w:rsidTr="00FB191A">
        <w:trPr>
          <w:trHeight w:val="562"/>
        </w:trPr>
        <w:tc>
          <w:tcPr>
            <w:tcW w:w="567" w:type="dxa"/>
            <w:vMerge/>
          </w:tcPr>
          <w:p w:rsidR="00417185" w:rsidRPr="00153DAD" w:rsidRDefault="00417185" w:rsidP="00FB191A">
            <w:pPr>
              <w:widowControl w:val="0"/>
              <w:jc w:val="both"/>
            </w:pPr>
          </w:p>
        </w:tc>
        <w:tc>
          <w:tcPr>
            <w:tcW w:w="2127" w:type="dxa"/>
            <w:vMerge/>
          </w:tcPr>
          <w:p w:rsidR="00417185" w:rsidRPr="00153DAD" w:rsidRDefault="00417185" w:rsidP="00FB191A">
            <w:pPr>
              <w:widowControl w:val="0"/>
              <w:jc w:val="both"/>
            </w:pPr>
          </w:p>
        </w:tc>
        <w:tc>
          <w:tcPr>
            <w:tcW w:w="2302" w:type="dxa"/>
          </w:tcPr>
          <w:p w:rsidR="00417185" w:rsidRPr="00153DAD" w:rsidRDefault="00417185" w:rsidP="00FB191A">
            <w:pPr>
              <w:widowControl w:val="0"/>
              <w:autoSpaceDE w:val="0"/>
              <w:autoSpaceDN w:val="0"/>
              <w:adjustRightInd w:val="0"/>
            </w:pPr>
            <w:r w:rsidRPr="00153DAD">
              <w:t>Взаимодействие с программно-аппаратными комплексами</w:t>
            </w:r>
          </w:p>
        </w:tc>
        <w:tc>
          <w:tcPr>
            <w:tcW w:w="3793" w:type="dxa"/>
          </w:tcPr>
          <w:p w:rsidR="00417185" w:rsidRPr="00153DAD" w:rsidRDefault="00417185" w:rsidP="00FB191A">
            <w:pPr>
              <w:widowControl w:val="0"/>
              <w:autoSpaceDE w:val="0"/>
              <w:autoSpaceDN w:val="0"/>
              <w:adjustRightInd w:val="0"/>
            </w:pPr>
            <w:r w:rsidRPr="00153DAD">
              <w:t xml:space="preserve">Программируемый логический контроллер должен интегрироваться в аппаратно-программный комплекс «Телескоп+» </w:t>
            </w:r>
          </w:p>
        </w:tc>
        <w:tc>
          <w:tcPr>
            <w:tcW w:w="3402" w:type="dxa"/>
          </w:tcPr>
          <w:p w:rsidR="00417185" w:rsidRPr="00153DAD" w:rsidRDefault="00417185" w:rsidP="00FB191A">
            <w:pPr>
              <w:widowControl w:val="0"/>
              <w:autoSpaceDE w:val="0"/>
              <w:autoSpaceDN w:val="0"/>
              <w:adjustRightInd w:val="0"/>
            </w:pPr>
          </w:p>
        </w:tc>
        <w:tc>
          <w:tcPr>
            <w:tcW w:w="1134" w:type="dxa"/>
            <w:vMerge/>
          </w:tcPr>
          <w:p w:rsidR="00417185" w:rsidRPr="00153DAD" w:rsidRDefault="00417185" w:rsidP="00FB191A">
            <w:pPr>
              <w:widowControl w:val="0"/>
              <w:jc w:val="center"/>
            </w:pPr>
          </w:p>
        </w:tc>
        <w:tc>
          <w:tcPr>
            <w:tcW w:w="674" w:type="dxa"/>
            <w:vMerge/>
          </w:tcPr>
          <w:p w:rsidR="00417185" w:rsidRPr="00153DAD" w:rsidRDefault="00417185" w:rsidP="00FB191A">
            <w:pPr>
              <w:widowControl w:val="0"/>
              <w:jc w:val="center"/>
            </w:pPr>
          </w:p>
        </w:tc>
        <w:tc>
          <w:tcPr>
            <w:tcW w:w="743" w:type="dxa"/>
            <w:vMerge/>
          </w:tcPr>
          <w:p w:rsidR="00417185" w:rsidRPr="00153DAD" w:rsidRDefault="00417185" w:rsidP="00FB191A">
            <w:pPr>
              <w:widowControl w:val="0"/>
              <w:jc w:val="center"/>
            </w:pPr>
          </w:p>
        </w:tc>
        <w:tc>
          <w:tcPr>
            <w:tcW w:w="1135" w:type="dxa"/>
            <w:vMerge/>
          </w:tcPr>
          <w:p w:rsidR="00417185" w:rsidRPr="00153DAD" w:rsidRDefault="00417185" w:rsidP="00FB191A">
            <w:pPr>
              <w:widowControl w:val="0"/>
              <w:jc w:val="center"/>
            </w:pPr>
          </w:p>
        </w:tc>
      </w:tr>
      <w:tr w:rsidR="00417185" w:rsidRPr="00153DAD" w:rsidTr="00FB191A">
        <w:trPr>
          <w:trHeight w:val="584"/>
        </w:trPr>
        <w:tc>
          <w:tcPr>
            <w:tcW w:w="567" w:type="dxa"/>
            <w:vMerge/>
          </w:tcPr>
          <w:p w:rsidR="00417185" w:rsidRPr="00153DAD" w:rsidRDefault="00417185" w:rsidP="00FB191A">
            <w:pPr>
              <w:widowControl w:val="0"/>
              <w:jc w:val="both"/>
            </w:pPr>
          </w:p>
        </w:tc>
        <w:tc>
          <w:tcPr>
            <w:tcW w:w="2127" w:type="dxa"/>
            <w:vMerge/>
          </w:tcPr>
          <w:p w:rsidR="00417185" w:rsidRPr="00153DAD" w:rsidRDefault="00417185" w:rsidP="00FB191A">
            <w:pPr>
              <w:widowControl w:val="0"/>
              <w:jc w:val="both"/>
            </w:pPr>
          </w:p>
        </w:tc>
        <w:tc>
          <w:tcPr>
            <w:tcW w:w="2302" w:type="dxa"/>
          </w:tcPr>
          <w:p w:rsidR="00417185" w:rsidRPr="00153DAD" w:rsidRDefault="00417185" w:rsidP="00FB191A">
            <w:pPr>
              <w:widowControl w:val="0"/>
              <w:autoSpaceDE w:val="0"/>
              <w:autoSpaceDN w:val="0"/>
              <w:adjustRightInd w:val="0"/>
            </w:pPr>
            <w:r w:rsidRPr="00153DAD">
              <w:t>Гарантийный срок эксплуатации</w:t>
            </w:r>
          </w:p>
        </w:tc>
        <w:tc>
          <w:tcPr>
            <w:tcW w:w="3793" w:type="dxa"/>
          </w:tcPr>
          <w:p w:rsidR="00417185" w:rsidRPr="00153DAD" w:rsidRDefault="00417185" w:rsidP="00FB191A">
            <w:pPr>
              <w:widowControl w:val="0"/>
              <w:autoSpaceDE w:val="0"/>
              <w:autoSpaceDN w:val="0"/>
              <w:adjustRightInd w:val="0"/>
            </w:pPr>
          </w:p>
        </w:tc>
        <w:tc>
          <w:tcPr>
            <w:tcW w:w="3402" w:type="dxa"/>
          </w:tcPr>
          <w:p w:rsidR="00417185" w:rsidRPr="00153DAD" w:rsidRDefault="00417185" w:rsidP="00FB191A">
            <w:pPr>
              <w:widowControl w:val="0"/>
              <w:autoSpaceDE w:val="0"/>
              <w:autoSpaceDN w:val="0"/>
              <w:adjustRightInd w:val="0"/>
              <w:jc w:val="both"/>
            </w:pPr>
            <w:r w:rsidRPr="00153DAD">
              <w:t>Не менее 24-х месяцев</w:t>
            </w:r>
          </w:p>
        </w:tc>
        <w:tc>
          <w:tcPr>
            <w:tcW w:w="1134" w:type="dxa"/>
            <w:vMerge/>
          </w:tcPr>
          <w:p w:rsidR="00417185" w:rsidRPr="00153DAD" w:rsidRDefault="00417185" w:rsidP="00FB191A">
            <w:pPr>
              <w:widowControl w:val="0"/>
              <w:jc w:val="center"/>
            </w:pPr>
          </w:p>
        </w:tc>
        <w:tc>
          <w:tcPr>
            <w:tcW w:w="674" w:type="dxa"/>
            <w:vMerge/>
          </w:tcPr>
          <w:p w:rsidR="00417185" w:rsidRPr="00153DAD" w:rsidRDefault="00417185" w:rsidP="00FB191A">
            <w:pPr>
              <w:widowControl w:val="0"/>
              <w:jc w:val="center"/>
            </w:pPr>
          </w:p>
        </w:tc>
        <w:tc>
          <w:tcPr>
            <w:tcW w:w="743" w:type="dxa"/>
            <w:vMerge/>
          </w:tcPr>
          <w:p w:rsidR="00417185" w:rsidRPr="00153DAD" w:rsidRDefault="00417185" w:rsidP="00FB191A">
            <w:pPr>
              <w:widowControl w:val="0"/>
              <w:jc w:val="center"/>
            </w:pPr>
          </w:p>
        </w:tc>
        <w:tc>
          <w:tcPr>
            <w:tcW w:w="1135" w:type="dxa"/>
            <w:vMerge/>
          </w:tcPr>
          <w:p w:rsidR="00417185" w:rsidRPr="00153DAD" w:rsidRDefault="00417185" w:rsidP="00FB191A">
            <w:pPr>
              <w:widowControl w:val="0"/>
              <w:jc w:val="center"/>
            </w:pPr>
          </w:p>
        </w:tc>
      </w:tr>
      <w:tr w:rsidR="00417185" w:rsidRPr="00153DAD" w:rsidTr="00FB191A">
        <w:trPr>
          <w:trHeight w:val="562"/>
        </w:trPr>
        <w:tc>
          <w:tcPr>
            <w:tcW w:w="567" w:type="dxa"/>
            <w:vMerge w:val="restart"/>
          </w:tcPr>
          <w:p w:rsidR="00417185" w:rsidRPr="00F634CF" w:rsidRDefault="00417185" w:rsidP="00FB191A">
            <w:pPr>
              <w:widowControl w:val="0"/>
              <w:jc w:val="both"/>
              <w:rPr>
                <w:lang w:val="en-US"/>
              </w:rPr>
            </w:pPr>
            <w:r>
              <w:rPr>
                <w:lang w:val="en-US"/>
              </w:rPr>
              <w:t>2</w:t>
            </w:r>
          </w:p>
        </w:tc>
        <w:tc>
          <w:tcPr>
            <w:tcW w:w="2127" w:type="dxa"/>
            <w:vMerge w:val="restart"/>
          </w:tcPr>
          <w:p w:rsidR="00417185" w:rsidRPr="00153DAD" w:rsidRDefault="00417185" w:rsidP="00FB191A">
            <w:pPr>
              <w:widowControl w:val="0"/>
              <w:autoSpaceDE w:val="0"/>
              <w:autoSpaceDN w:val="0"/>
              <w:adjustRightInd w:val="0"/>
              <w:jc w:val="center"/>
            </w:pPr>
            <w:r w:rsidRPr="00153DAD">
              <w:t>Контроллер расширения выходов</w:t>
            </w:r>
            <w:r>
              <w:t xml:space="preserve"> </w:t>
            </w:r>
            <w:r w:rsidRPr="00153DAD">
              <w:t>(аналоговый)</w:t>
            </w:r>
          </w:p>
          <w:p w:rsidR="00417185" w:rsidRPr="00153DAD" w:rsidRDefault="00417185" w:rsidP="00FB191A">
            <w:pPr>
              <w:widowControl w:val="0"/>
              <w:autoSpaceDE w:val="0"/>
              <w:autoSpaceDN w:val="0"/>
              <w:adjustRightInd w:val="0"/>
              <w:jc w:val="center"/>
            </w:pPr>
            <w:r w:rsidRPr="00153DAD">
              <w:rPr>
                <w:color w:val="000000"/>
              </w:rPr>
              <w:t xml:space="preserve">КР-4А. </w:t>
            </w:r>
            <w:r w:rsidRPr="00153DAD">
              <w:rPr>
                <w:color w:val="000000"/>
                <w:lang w:val="en-US"/>
              </w:rPr>
              <w:t>M</w:t>
            </w:r>
            <w:r w:rsidRPr="00153DAD">
              <w:rPr>
                <w:color w:val="000000"/>
              </w:rPr>
              <w:t xml:space="preserve">2 </w:t>
            </w:r>
          </w:p>
        </w:tc>
        <w:tc>
          <w:tcPr>
            <w:tcW w:w="2302" w:type="dxa"/>
            <w:vAlign w:val="center"/>
          </w:tcPr>
          <w:p w:rsidR="00417185" w:rsidRPr="00153DAD" w:rsidRDefault="00417185" w:rsidP="00FB191A">
            <w:pPr>
              <w:widowControl w:val="0"/>
              <w:autoSpaceDE w:val="0"/>
              <w:autoSpaceDN w:val="0"/>
              <w:adjustRightInd w:val="0"/>
              <w:jc w:val="center"/>
            </w:pPr>
            <w:r w:rsidRPr="00153DAD">
              <w:t>Контроллер расширения выходов</w:t>
            </w:r>
          </w:p>
          <w:p w:rsidR="00417185" w:rsidRPr="00153DAD" w:rsidRDefault="00417185" w:rsidP="00FB191A">
            <w:pPr>
              <w:widowControl w:val="0"/>
              <w:autoSpaceDE w:val="0"/>
              <w:autoSpaceDN w:val="0"/>
              <w:adjustRightInd w:val="0"/>
            </w:pPr>
          </w:p>
        </w:tc>
        <w:tc>
          <w:tcPr>
            <w:tcW w:w="3793" w:type="dxa"/>
            <w:vAlign w:val="center"/>
          </w:tcPr>
          <w:p w:rsidR="00417185" w:rsidRPr="00153DAD" w:rsidRDefault="00417185" w:rsidP="00FB191A">
            <w:pPr>
              <w:widowControl w:val="0"/>
              <w:autoSpaceDE w:val="0"/>
              <w:autoSpaceDN w:val="0"/>
              <w:adjustRightInd w:val="0"/>
            </w:pPr>
            <w:r w:rsidRPr="00153DAD">
              <w:t>Назначение</w:t>
            </w:r>
            <w:r>
              <w:t xml:space="preserve"> </w:t>
            </w:r>
            <w:r w:rsidRPr="00153DAD">
              <w:t>- обеспечивать   функционирование в информационно-управляющих системах (АСУТП, SCADA-системы, системы телемеханики и т.п.) в качестве устройства модуля расширения ПЛК.</w:t>
            </w:r>
          </w:p>
        </w:tc>
        <w:tc>
          <w:tcPr>
            <w:tcW w:w="3402" w:type="dxa"/>
            <w:vAlign w:val="center"/>
          </w:tcPr>
          <w:p w:rsidR="00417185" w:rsidRPr="00153DAD" w:rsidRDefault="00417185" w:rsidP="00FB191A">
            <w:pPr>
              <w:widowControl w:val="0"/>
              <w:autoSpaceDE w:val="0"/>
              <w:autoSpaceDN w:val="0"/>
              <w:adjustRightInd w:val="0"/>
              <w:jc w:val="both"/>
            </w:pPr>
          </w:p>
        </w:tc>
        <w:tc>
          <w:tcPr>
            <w:tcW w:w="1134" w:type="dxa"/>
            <w:vMerge w:val="restart"/>
          </w:tcPr>
          <w:p w:rsidR="00417185" w:rsidRPr="00153DAD" w:rsidRDefault="00417185" w:rsidP="00FB191A">
            <w:pPr>
              <w:widowControl w:val="0"/>
              <w:jc w:val="center"/>
            </w:pPr>
            <w:r w:rsidRPr="00153DAD">
              <w:t>Гост отсутствует</w:t>
            </w:r>
          </w:p>
        </w:tc>
        <w:tc>
          <w:tcPr>
            <w:tcW w:w="674" w:type="dxa"/>
            <w:vMerge w:val="restart"/>
          </w:tcPr>
          <w:p w:rsidR="00417185" w:rsidRPr="00153DAD" w:rsidRDefault="00417185" w:rsidP="00FB191A">
            <w:pPr>
              <w:widowControl w:val="0"/>
              <w:jc w:val="center"/>
            </w:pPr>
            <w:r w:rsidRPr="00153DAD">
              <w:t>Шт.</w:t>
            </w:r>
          </w:p>
        </w:tc>
        <w:tc>
          <w:tcPr>
            <w:tcW w:w="743" w:type="dxa"/>
            <w:vMerge w:val="restart"/>
          </w:tcPr>
          <w:p w:rsidR="00417185" w:rsidRPr="00153DAD" w:rsidRDefault="00417185" w:rsidP="00FB191A">
            <w:pPr>
              <w:widowControl w:val="0"/>
              <w:jc w:val="center"/>
            </w:pPr>
            <w:r w:rsidRPr="00153DAD">
              <w:t>2</w:t>
            </w:r>
          </w:p>
        </w:tc>
        <w:tc>
          <w:tcPr>
            <w:tcW w:w="1135" w:type="dxa"/>
            <w:vMerge w:val="restart"/>
          </w:tcPr>
          <w:p w:rsidR="00417185" w:rsidRPr="00153DAD" w:rsidRDefault="00417185" w:rsidP="00FB191A">
            <w:pPr>
              <w:widowControl w:val="0"/>
              <w:jc w:val="center"/>
            </w:pPr>
            <w:r>
              <w:t>35671,00</w:t>
            </w:r>
          </w:p>
        </w:tc>
      </w:tr>
      <w:tr w:rsidR="00417185" w:rsidRPr="00153DAD" w:rsidTr="00FB191A">
        <w:trPr>
          <w:trHeight w:val="562"/>
        </w:trPr>
        <w:tc>
          <w:tcPr>
            <w:tcW w:w="567" w:type="dxa"/>
            <w:vMerge/>
          </w:tcPr>
          <w:p w:rsidR="00417185" w:rsidRPr="00153DAD" w:rsidRDefault="00417185" w:rsidP="00FB191A">
            <w:pPr>
              <w:widowControl w:val="0"/>
              <w:jc w:val="both"/>
            </w:pPr>
          </w:p>
        </w:tc>
        <w:tc>
          <w:tcPr>
            <w:tcW w:w="2127" w:type="dxa"/>
            <w:vMerge/>
          </w:tcPr>
          <w:p w:rsidR="00417185" w:rsidRPr="00153DAD" w:rsidRDefault="00417185" w:rsidP="00FB191A">
            <w:pPr>
              <w:widowControl w:val="0"/>
              <w:jc w:val="both"/>
            </w:pPr>
          </w:p>
        </w:tc>
        <w:tc>
          <w:tcPr>
            <w:tcW w:w="2302" w:type="dxa"/>
          </w:tcPr>
          <w:p w:rsidR="00417185" w:rsidRPr="00153DAD" w:rsidRDefault="00417185" w:rsidP="00FB191A">
            <w:pPr>
              <w:widowControl w:val="0"/>
              <w:autoSpaceDE w:val="0"/>
              <w:autoSpaceDN w:val="0"/>
              <w:adjustRightInd w:val="0"/>
            </w:pPr>
            <w:r w:rsidRPr="00153DAD">
              <w:t xml:space="preserve">Порты связи </w:t>
            </w:r>
          </w:p>
        </w:tc>
        <w:tc>
          <w:tcPr>
            <w:tcW w:w="3793" w:type="dxa"/>
            <w:vAlign w:val="center"/>
          </w:tcPr>
          <w:p w:rsidR="00417185" w:rsidRPr="00153DAD" w:rsidRDefault="00417185" w:rsidP="00FB191A">
            <w:pPr>
              <w:widowControl w:val="0"/>
              <w:jc w:val="both"/>
              <w:rPr>
                <w:lang w:val="en-US"/>
              </w:rPr>
            </w:pPr>
            <w:r w:rsidRPr="00153DAD">
              <w:t xml:space="preserve">Интерфейс RS-485 </w:t>
            </w:r>
          </w:p>
        </w:tc>
        <w:tc>
          <w:tcPr>
            <w:tcW w:w="3402" w:type="dxa"/>
            <w:vAlign w:val="center"/>
          </w:tcPr>
          <w:p w:rsidR="00417185" w:rsidRPr="00153DAD" w:rsidRDefault="00417185" w:rsidP="00FB191A">
            <w:pPr>
              <w:widowControl w:val="0"/>
              <w:autoSpaceDE w:val="0"/>
              <w:autoSpaceDN w:val="0"/>
              <w:adjustRightInd w:val="0"/>
              <w:jc w:val="both"/>
            </w:pPr>
            <w:r w:rsidRPr="00153DAD">
              <w:t>Не менее 1</w:t>
            </w:r>
          </w:p>
        </w:tc>
        <w:tc>
          <w:tcPr>
            <w:tcW w:w="1134" w:type="dxa"/>
            <w:vMerge/>
          </w:tcPr>
          <w:p w:rsidR="00417185" w:rsidRPr="00153DAD" w:rsidRDefault="00417185" w:rsidP="00FB191A">
            <w:pPr>
              <w:widowControl w:val="0"/>
              <w:jc w:val="center"/>
            </w:pPr>
          </w:p>
        </w:tc>
        <w:tc>
          <w:tcPr>
            <w:tcW w:w="674" w:type="dxa"/>
            <w:vMerge/>
          </w:tcPr>
          <w:p w:rsidR="00417185" w:rsidRPr="00153DAD" w:rsidRDefault="00417185" w:rsidP="00FB191A">
            <w:pPr>
              <w:widowControl w:val="0"/>
              <w:jc w:val="center"/>
            </w:pPr>
          </w:p>
        </w:tc>
        <w:tc>
          <w:tcPr>
            <w:tcW w:w="743" w:type="dxa"/>
            <w:vMerge/>
          </w:tcPr>
          <w:p w:rsidR="00417185" w:rsidRPr="00153DAD" w:rsidRDefault="00417185" w:rsidP="00FB191A">
            <w:pPr>
              <w:widowControl w:val="0"/>
              <w:jc w:val="center"/>
            </w:pPr>
          </w:p>
        </w:tc>
        <w:tc>
          <w:tcPr>
            <w:tcW w:w="1135" w:type="dxa"/>
            <w:vMerge/>
          </w:tcPr>
          <w:p w:rsidR="00417185" w:rsidRPr="00153DAD" w:rsidRDefault="00417185" w:rsidP="00FB191A">
            <w:pPr>
              <w:widowControl w:val="0"/>
              <w:jc w:val="center"/>
            </w:pPr>
          </w:p>
        </w:tc>
      </w:tr>
      <w:tr w:rsidR="00417185" w:rsidRPr="00153DAD" w:rsidTr="00FB191A">
        <w:trPr>
          <w:trHeight w:val="562"/>
        </w:trPr>
        <w:tc>
          <w:tcPr>
            <w:tcW w:w="567" w:type="dxa"/>
            <w:vMerge/>
          </w:tcPr>
          <w:p w:rsidR="00417185" w:rsidRPr="00153DAD" w:rsidRDefault="00417185" w:rsidP="00FB191A">
            <w:pPr>
              <w:widowControl w:val="0"/>
              <w:jc w:val="both"/>
            </w:pPr>
          </w:p>
        </w:tc>
        <w:tc>
          <w:tcPr>
            <w:tcW w:w="2127" w:type="dxa"/>
            <w:vMerge/>
          </w:tcPr>
          <w:p w:rsidR="00417185" w:rsidRPr="00153DAD" w:rsidRDefault="00417185" w:rsidP="00FB191A">
            <w:pPr>
              <w:widowControl w:val="0"/>
              <w:jc w:val="both"/>
            </w:pPr>
          </w:p>
        </w:tc>
        <w:tc>
          <w:tcPr>
            <w:tcW w:w="2302" w:type="dxa"/>
          </w:tcPr>
          <w:p w:rsidR="00417185" w:rsidRPr="00153DAD" w:rsidRDefault="00417185" w:rsidP="00FB191A">
            <w:pPr>
              <w:widowControl w:val="0"/>
              <w:autoSpaceDE w:val="0"/>
              <w:autoSpaceDN w:val="0"/>
              <w:adjustRightInd w:val="0"/>
            </w:pPr>
            <w:r w:rsidRPr="00153DAD">
              <w:t xml:space="preserve">Поддерживаемые протоколы связи </w:t>
            </w:r>
          </w:p>
        </w:tc>
        <w:tc>
          <w:tcPr>
            <w:tcW w:w="3793" w:type="dxa"/>
            <w:vAlign w:val="center"/>
          </w:tcPr>
          <w:p w:rsidR="00417185" w:rsidRPr="00153DAD" w:rsidRDefault="00417185" w:rsidP="00FB191A">
            <w:pPr>
              <w:widowControl w:val="0"/>
              <w:jc w:val="both"/>
            </w:pPr>
            <w:r w:rsidRPr="00153DAD">
              <w:t>Протокол обмена – MODBUS</w:t>
            </w:r>
          </w:p>
        </w:tc>
        <w:tc>
          <w:tcPr>
            <w:tcW w:w="3402" w:type="dxa"/>
            <w:vAlign w:val="center"/>
          </w:tcPr>
          <w:p w:rsidR="00417185" w:rsidRPr="00153DAD" w:rsidRDefault="00417185" w:rsidP="00FB191A">
            <w:pPr>
              <w:widowControl w:val="0"/>
              <w:autoSpaceDE w:val="0"/>
              <w:autoSpaceDN w:val="0"/>
              <w:adjustRightInd w:val="0"/>
              <w:jc w:val="both"/>
            </w:pPr>
          </w:p>
        </w:tc>
        <w:tc>
          <w:tcPr>
            <w:tcW w:w="1134" w:type="dxa"/>
            <w:vMerge/>
          </w:tcPr>
          <w:p w:rsidR="00417185" w:rsidRPr="00153DAD" w:rsidRDefault="00417185" w:rsidP="00FB191A">
            <w:pPr>
              <w:widowControl w:val="0"/>
              <w:jc w:val="center"/>
            </w:pPr>
          </w:p>
        </w:tc>
        <w:tc>
          <w:tcPr>
            <w:tcW w:w="674" w:type="dxa"/>
            <w:vMerge/>
          </w:tcPr>
          <w:p w:rsidR="00417185" w:rsidRPr="00153DAD" w:rsidRDefault="00417185" w:rsidP="00FB191A">
            <w:pPr>
              <w:widowControl w:val="0"/>
              <w:jc w:val="center"/>
            </w:pPr>
          </w:p>
        </w:tc>
        <w:tc>
          <w:tcPr>
            <w:tcW w:w="743" w:type="dxa"/>
            <w:vMerge/>
          </w:tcPr>
          <w:p w:rsidR="00417185" w:rsidRPr="00153DAD" w:rsidRDefault="00417185" w:rsidP="00FB191A">
            <w:pPr>
              <w:widowControl w:val="0"/>
              <w:jc w:val="center"/>
            </w:pPr>
          </w:p>
        </w:tc>
        <w:tc>
          <w:tcPr>
            <w:tcW w:w="1135" w:type="dxa"/>
            <w:vMerge/>
          </w:tcPr>
          <w:p w:rsidR="00417185" w:rsidRPr="00153DAD" w:rsidRDefault="00417185" w:rsidP="00FB191A">
            <w:pPr>
              <w:widowControl w:val="0"/>
              <w:jc w:val="center"/>
            </w:pPr>
          </w:p>
        </w:tc>
      </w:tr>
      <w:tr w:rsidR="00417185" w:rsidRPr="00153DAD" w:rsidTr="00FB191A">
        <w:trPr>
          <w:trHeight w:val="562"/>
        </w:trPr>
        <w:tc>
          <w:tcPr>
            <w:tcW w:w="567" w:type="dxa"/>
            <w:vMerge/>
          </w:tcPr>
          <w:p w:rsidR="00417185" w:rsidRPr="00153DAD" w:rsidRDefault="00417185" w:rsidP="00FB191A">
            <w:pPr>
              <w:widowControl w:val="0"/>
              <w:jc w:val="both"/>
            </w:pPr>
          </w:p>
        </w:tc>
        <w:tc>
          <w:tcPr>
            <w:tcW w:w="2127" w:type="dxa"/>
            <w:vMerge/>
          </w:tcPr>
          <w:p w:rsidR="00417185" w:rsidRPr="00153DAD" w:rsidRDefault="00417185" w:rsidP="00FB191A">
            <w:pPr>
              <w:widowControl w:val="0"/>
              <w:jc w:val="both"/>
            </w:pPr>
          </w:p>
        </w:tc>
        <w:tc>
          <w:tcPr>
            <w:tcW w:w="2302" w:type="dxa"/>
          </w:tcPr>
          <w:p w:rsidR="00417185" w:rsidRPr="00153DAD" w:rsidRDefault="00417185" w:rsidP="00FB191A">
            <w:pPr>
              <w:widowControl w:val="0"/>
              <w:autoSpaceDE w:val="0"/>
              <w:autoSpaceDN w:val="0"/>
              <w:adjustRightInd w:val="0"/>
            </w:pPr>
            <w:r w:rsidRPr="00153DAD">
              <w:t>Поддерживаемые функции программируемой логики</w:t>
            </w:r>
          </w:p>
        </w:tc>
        <w:tc>
          <w:tcPr>
            <w:tcW w:w="3793" w:type="dxa"/>
          </w:tcPr>
          <w:p w:rsidR="00417185" w:rsidRPr="00153DAD" w:rsidRDefault="00417185" w:rsidP="00FB191A">
            <w:r w:rsidRPr="00153DAD">
              <w:t>Поддержка функций программируемой логики на базе пакета ISaGRAF Workbench</w:t>
            </w:r>
          </w:p>
        </w:tc>
        <w:tc>
          <w:tcPr>
            <w:tcW w:w="3402" w:type="dxa"/>
            <w:vAlign w:val="center"/>
          </w:tcPr>
          <w:p w:rsidR="00417185" w:rsidRPr="00153DAD" w:rsidRDefault="00417185" w:rsidP="00FB191A">
            <w:pPr>
              <w:widowControl w:val="0"/>
              <w:autoSpaceDE w:val="0"/>
              <w:autoSpaceDN w:val="0"/>
              <w:adjustRightInd w:val="0"/>
              <w:jc w:val="both"/>
            </w:pPr>
          </w:p>
        </w:tc>
        <w:tc>
          <w:tcPr>
            <w:tcW w:w="1134" w:type="dxa"/>
            <w:vMerge/>
          </w:tcPr>
          <w:p w:rsidR="00417185" w:rsidRPr="00153DAD" w:rsidRDefault="00417185" w:rsidP="00FB191A">
            <w:pPr>
              <w:widowControl w:val="0"/>
              <w:jc w:val="center"/>
            </w:pPr>
          </w:p>
        </w:tc>
        <w:tc>
          <w:tcPr>
            <w:tcW w:w="674" w:type="dxa"/>
            <w:vMerge/>
          </w:tcPr>
          <w:p w:rsidR="00417185" w:rsidRPr="00153DAD" w:rsidRDefault="00417185" w:rsidP="00FB191A">
            <w:pPr>
              <w:widowControl w:val="0"/>
              <w:jc w:val="center"/>
            </w:pPr>
          </w:p>
        </w:tc>
        <w:tc>
          <w:tcPr>
            <w:tcW w:w="743" w:type="dxa"/>
            <w:vMerge/>
          </w:tcPr>
          <w:p w:rsidR="00417185" w:rsidRPr="00153DAD" w:rsidRDefault="00417185" w:rsidP="00FB191A">
            <w:pPr>
              <w:widowControl w:val="0"/>
              <w:jc w:val="center"/>
            </w:pPr>
          </w:p>
        </w:tc>
        <w:tc>
          <w:tcPr>
            <w:tcW w:w="1135" w:type="dxa"/>
            <w:vMerge/>
          </w:tcPr>
          <w:p w:rsidR="00417185" w:rsidRPr="00153DAD" w:rsidRDefault="00417185" w:rsidP="00FB191A">
            <w:pPr>
              <w:widowControl w:val="0"/>
              <w:jc w:val="center"/>
            </w:pPr>
          </w:p>
        </w:tc>
      </w:tr>
      <w:tr w:rsidR="00417185" w:rsidRPr="00153DAD" w:rsidTr="00FB191A">
        <w:trPr>
          <w:trHeight w:val="562"/>
        </w:trPr>
        <w:tc>
          <w:tcPr>
            <w:tcW w:w="567" w:type="dxa"/>
            <w:vMerge/>
          </w:tcPr>
          <w:p w:rsidR="00417185" w:rsidRPr="00153DAD" w:rsidRDefault="00417185" w:rsidP="00FB191A">
            <w:pPr>
              <w:widowControl w:val="0"/>
              <w:jc w:val="both"/>
            </w:pPr>
          </w:p>
        </w:tc>
        <w:tc>
          <w:tcPr>
            <w:tcW w:w="2127" w:type="dxa"/>
            <w:vMerge/>
          </w:tcPr>
          <w:p w:rsidR="00417185" w:rsidRPr="00153DAD" w:rsidRDefault="00417185" w:rsidP="00FB191A">
            <w:pPr>
              <w:widowControl w:val="0"/>
              <w:jc w:val="both"/>
            </w:pPr>
          </w:p>
        </w:tc>
        <w:tc>
          <w:tcPr>
            <w:tcW w:w="2302" w:type="dxa"/>
          </w:tcPr>
          <w:p w:rsidR="00417185" w:rsidRPr="00153DAD" w:rsidRDefault="00417185" w:rsidP="00FB191A">
            <w:pPr>
              <w:widowControl w:val="0"/>
              <w:autoSpaceDE w:val="0"/>
              <w:autoSpaceDN w:val="0"/>
              <w:adjustRightInd w:val="0"/>
            </w:pPr>
            <w:r w:rsidRPr="00153DAD">
              <w:t xml:space="preserve">Количество обрабатываемых </w:t>
            </w:r>
            <w:r w:rsidRPr="00153DAD">
              <w:rPr>
                <w:i/>
              </w:rPr>
              <w:t>аналоговых каналов</w:t>
            </w:r>
          </w:p>
        </w:tc>
        <w:tc>
          <w:tcPr>
            <w:tcW w:w="3793" w:type="dxa"/>
            <w:vAlign w:val="center"/>
          </w:tcPr>
          <w:p w:rsidR="00417185" w:rsidRPr="00153DAD" w:rsidRDefault="00417185" w:rsidP="00FB191A">
            <w:pPr>
              <w:widowControl w:val="0"/>
              <w:autoSpaceDE w:val="0"/>
              <w:autoSpaceDN w:val="0"/>
              <w:adjustRightInd w:val="0"/>
              <w:jc w:val="both"/>
            </w:pPr>
            <w:r w:rsidRPr="00153DAD">
              <w:t>Каналы должны иметь гальваническую развязку относительно друг друга напряжением 1 кВ. Каналы управления без подключения внешних источников питания. Выходы тока должны иметь индикацию обрыва линии (когда сопротивление нагрузки превышает допустимое). Выходы напряжения должны иметь защиту от короткого замыкания (максимальный ток ~20мА), максимальная емкость нагрузки 1 мкФ, выходное сопротивление не более 0.1 Ом.</w:t>
            </w:r>
          </w:p>
          <w:p w:rsidR="00417185" w:rsidRPr="00153DAD" w:rsidRDefault="00417185" w:rsidP="00FB191A">
            <w:pPr>
              <w:widowControl w:val="0"/>
              <w:jc w:val="both"/>
            </w:pPr>
          </w:p>
        </w:tc>
        <w:tc>
          <w:tcPr>
            <w:tcW w:w="3402" w:type="dxa"/>
            <w:vAlign w:val="center"/>
          </w:tcPr>
          <w:p w:rsidR="00417185" w:rsidRPr="00153DAD" w:rsidRDefault="00417185" w:rsidP="00FB191A">
            <w:pPr>
              <w:widowControl w:val="0"/>
              <w:autoSpaceDE w:val="0"/>
              <w:autoSpaceDN w:val="0"/>
              <w:adjustRightInd w:val="0"/>
              <w:jc w:val="both"/>
            </w:pPr>
            <w:r w:rsidRPr="00153DAD">
              <w:t>Не менее 4 каналов выхода управления со следующими значениями (0-5 мА, 4-20 мА, 0-20 мА, 0-24 мА., 0-5 В, 0-10 В, ±5 В, ±10В). Каждый канал иметь два выхода: выход напряжения и выход тока</w:t>
            </w:r>
          </w:p>
        </w:tc>
        <w:tc>
          <w:tcPr>
            <w:tcW w:w="1134" w:type="dxa"/>
            <w:vMerge/>
          </w:tcPr>
          <w:p w:rsidR="00417185" w:rsidRPr="00153DAD" w:rsidRDefault="00417185" w:rsidP="00FB191A">
            <w:pPr>
              <w:widowControl w:val="0"/>
              <w:jc w:val="center"/>
            </w:pPr>
          </w:p>
        </w:tc>
        <w:tc>
          <w:tcPr>
            <w:tcW w:w="674" w:type="dxa"/>
            <w:vMerge/>
          </w:tcPr>
          <w:p w:rsidR="00417185" w:rsidRPr="00153DAD" w:rsidRDefault="00417185" w:rsidP="00FB191A">
            <w:pPr>
              <w:widowControl w:val="0"/>
              <w:jc w:val="center"/>
            </w:pPr>
          </w:p>
        </w:tc>
        <w:tc>
          <w:tcPr>
            <w:tcW w:w="743" w:type="dxa"/>
            <w:vMerge/>
          </w:tcPr>
          <w:p w:rsidR="00417185" w:rsidRPr="00153DAD" w:rsidRDefault="00417185" w:rsidP="00FB191A">
            <w:pPr>
              <w:widowControl w:val="0"/>
              <w:jc w:val="center"/>
            </w:pPr>
          </w:p>
        </w:tc>
        <w:tc>
          <w:tcPr>
            <w:tcW w:w="1135" w:type="dxa"/>
            <w:vMerge/>
          </w:tcPr>
          <w:p w:rsidR="00417185" w:rsidRPr="00153DAD" w:rsidRDefault="00417185" w:rsidP="00FB191A">
            <w:pPr>
              <w:widowControl w:val="0"/>
              <w:jc w:val="center"/>
            </w:pPr>
          </w:p>
        </w:tc>
      </w:tr>
      <w:tr w:rsidR="00417185" w:rsidRPr="00153DAD" w:rsidTr="00FB191A">
        <w:trPr>
          <w:trHeight w:val="562"/>
        </w:trPr>
        <w:tc>
          <w:tcPr>
            <w:tcW w:w="567" w:type="dxa"/>
            <w:vMerge/>
          </w:tcPr>
          <w:p w:rsidR="00417185" w:rsidRPr="00153DAD" w:rsidRDefault="00417185" w:rsidP="00FB191A">
            <w:pPr>
              <w:widowControl w:val="0"/>
              <w:jc w:val="both"/>
            </w:pPr>
          </w:p>
        </w:tc>
        <w:tc>
          <w:tcPr>
            <w:tcW w:w="2127" w:type="dxa"/>
            <w:vMerge/>
          </w:tcPr>
          <w:p w:rsidR="00417185" w:rsidRPr="00153DAD" w:rsidRDefault="00417185" w:rsidP="00FB191A">
            <w:pPr>
              <w:widowControl w:val="0"/>
              <w:jc w:val="both"/>
            </w:pPr>
          </w:p>
        </w:tc>
        <w:tc>
          <w:tcPr>
            <w:tcW w:w="2302" w:type="dxa"/>
          </w:tcPr>
          <w:p w:rsidR="00417185" w:rsidRPr="00153DAD" w:rsidRDefault="00417185" w:rsidP="00FB191A">
            <w:pPr>
              <w:widowControl w:val="0"/>
              <w:autoSpaceDE w:val="0"/>
              <w:autoSpaceDN w:val="0"/>
              <w:adjustRightInd w:val="0"/>
            </w:pPr>
            <w:r w:rsidRPr="00153DAD">
              <w:t>Взаимодействие с программно-аппаратными комплексами</w:t>
            </w:r>
          </w:p>
        </w:tc>
        <w:tc>
          <w:tcPr>
            <w:tcW w:w="3793" w:type="dxa"/>
          </w:tcPr>
          <w:p w:rsidR="00417185" w:rsidRPr="00153DAD" w:rsidRDefault="00417185" w:rsidP="00FB191A">
            <w:pPr>
              <w:widowControl w:val="0"/>
              <w:autoSpaceDE w:val="0"/>
              <w:autoSpaceDN w:val="0"/>
              <w:adjustRightInd w:val="0"/>
            </w:pPr>
            <w:r w:rsidRPr="00153DAD">
              <w:t xml:space="preserve">Программируемый логический контроллер должен интегрироваться в аппаратно-программный комплекс  «Телескоп+».  </w:t>
            </w:r>
          </w:p>
        </w:tc>
        <w:tc>
          <w:tcPr>
            <w:tcW w:w="3402" w:type="dxa"/>
            <w:vAlign w:val="center"/>
          </w:tcPr>
          <w:p w:rsidR="00417185" w:rsidRPr="00153DAD" w:rsidRDefault="00417185" w:rsidP="00FB191A">
            <w:pPr>
              <w:widowControl w:val="0"/>
              <w:autoSpaceDE w:val="0"/>
              <w:autoSpaceDN w:val="0"/>
              <w:adjustRightInd w:val="0"/>
              <w:jc w:val="both"/>
            </w:pPr>
          </w:p>
        </w:tc>
        <w:tc>
          <w:tcPr>
            <w:tcW w:w="1134" w:type="dxa"/>
            <w:vMerge/>
          </w:tcPr>
          <w:p w:rsidR="00417185" w:rsidRPr="00153DAD" w:rsidRDefault="00417185" w:rsidP="00FB191A">
            <w:pPr>
              <w:widowControl w:val="0"/>
              <w:jc w:val="center"/>
            </w:pPr>
          </w:p>
        </w:tc>
        <w:tc>
          <w:tcPr>
            <w:tcW w:w="674" w:type="dxa"/>
            <w:vMerge/>
          </w:tcPr>
          <w:p w:rsidR="00417185" w:rsidRPr="00153DAD" w:rsidRDefault="00417185" w:rsidP="00FB191A">
            <w:pPr>
              <w:widowControl w:val="0"/>
              <w:jc w:val="center"/>
            </w:pPr>
          </w:p>
        </w:tc>
        <w:tc>
          <w:tcPr>
            <w:tcW w:w="743" w:type="dxa"/>
            <w:vMerge/>
          </w:tcPr>
          <w:p w:rsidR="00417185" w:rsidRPr="00153DAD" w:rsidRDefault="00417185" w:rsidP="00FB191A">
            <w:pPr>
              <w:widowControl w:val="0"/>
              <w:jc w:val="center"/>
            </w:pPr>
          </w:p>
        </w:tc>
        <w:tc>
          <w:tcPr>
            <w:tcW w:w="1135" w:type="dxa"/>
            <w:vMerge/>
          </w:tcPr>
          <w:p w:rsidR="00417185" w:rsidRPr="00153DAD" w:rsidRDefault="00417185" w:rsidP="00FB191A">
            <w:pPr>
              <w:widowControl w:val="0"/>
              <w:jc w:val="center"/>
            </w:pPr>
          </w:p>
        </w:tc>
      </w:tr>
      <w:tr w:rsidR="00417185" w:rsidRPr="00153DAD" w:rsidTr="00FB191A">
        <w:trPr>
          <w:trHeight w:val="562"/>
        </w:trPr>
        <w:tc>
          <w:tcPr>
            <w:tcW w:w="567" w:type="dxa"/>
            <w:vMerge/>
          </w:tcPr>
          <w:p w:rsidR="00417185" w:rsidRPr="00153DAD" w:rsidRDefault="00417185" w:rsidP="00FB191A">
            <w:pPr>
              <w:widowControl w:val="0"/>
              <w:jc w:val="both"/>
            </w:pPr>
          </w:p>
        </w:tc>
        <w:tc>
          <w:tcPr>
            <w:tcW w:w="2127" w:type="dxa"/>
            <w:vMerge/>
          </w:tcPr>
          <w:p w:rsidR="00417185" w:rsidRPr="00153DAD" w:rsidRDefault="00417185" w:rsidP="00FB191A">
            <w:pPr>
              <w:widowControl w:val="0"/>
              <w:jc w:val="both"/>
            </w:pPr>
          </w:p>
        </w:tc>
        <w:tc>
          <w:tcPr>
            <w:tcW w:w="2302" w:type="dxa"/>
            <w:vAlign w:val="center"/>
          </w:tcPr>
          <w:p w:rsidR="00417185" w:rsidRPr="00153DAD" w:rsidRDefault="00417185" w:rsidP="00FB191A">
            <w:pPr>
              <w:widowControl w:val="0"/>
              <w:autoSpaceDE w:val="0"/>
              <w:autoSpaceDN w:val="0"/>
              <w:adjustRightInd w:val="0"/>
            </w:pPr>
            <w:r w:rsidRPr="00153DAD">
              <w:t>Гарантийный срок</w:t>
            </w:r>
            <w:r w:rsidRPr="00153DAD">
              <w:rPr>
                <w:lang w:val="en-US"/>
              </w:rPr>
              <w:t xml:space="preserve"> </w:t>
            </w:r>
            <w:r w:rsidRPr="00153DAD">
              <w:t>эксплуатации</w:t>
            </w:r>
          </w:p>
        </w:tc>
        <w:tc>
          <w:tcPr>
            <w:tcW w:w="3793" w:type="dxa"/>
            <w:vAlign w:val="center"/>
          </w:tcPr>
          <w:p w:rsidR="00417185" w:rsidRPr="00153DAD" w:rsidRDefault="00417185" w:rsidP="00FB191A">
            <w:pPr>
              <w:widowControl w:val="0"/>
              <w:jc w:val="both"/>
            </w:pPr>
          </w:p>
        </w:tc>
        <w:tc>
          <w:tcPr>
            <w:tcW w:w="3402" w:type="dxa"/>
            <w:vAlign w:val="center"/>
          </w:tcPr>
          <w:p w:rsidR="00417185" w:rsidRPr="00153DAD" w:rsidRDefault="00417185" w:rsidP="00FB191A">
            <w:pPr>
              <w:widowControl w:val="0"/>
              <w:autoSpaceDE w:val="0"/>
              <w:autoSpaceDN w:val="0"/>
              <w:adjustRightInd w:val="0"/>
              <w:jc w:val="both"/>
            </w:pPr>
            <w:r w:rsidRPr="00153DAD">
              <w:t>Не менее 24-х месяцев</w:t>
            </w:r>
          </w:p>
        </w:tc>
        <w:tc>
          <w:tcPr>
            <w:tcW w:w="1134" w:type="dxa"/>
            <w:vMerge/>
          </w:tcPr>
          <w:p w:rsidR="00417185" w:rsidRPr="00153DAD" w:rsidRDefault="00417185" w:rsidP="00FB191A">
            <w:pPr>
              <w:widowControl w:val="0"/>
              <w:jc w:val="center"/>
            </w:pPr>
          </w:p>
        </w:tc>
        <w:tc>
          <w:tcPr>
            <w:tcW w:w="674" w:type="dxa"/>
            <w:vMerge/>
          </w:tcPr>
          <w:p w:rsidR="00417185" w:rsidRPr="00153DAD" w:rsidRDefault="00417185" w:rsidP="00FB191A">
            <w:pPr>
              <w:widowControl w:val="0"/>
              <w:jc w:val="center"/>
            </w:pPr>
          </w:p>
        </w:tc>
        <w:tc>
          <w:tcPr>
            <w:tcW w:w="743" w:type="dxa"/>
            <w:vMerge/>
          </w:tcPr>
          <w:p w:rsidR="00417185" w:rsidRPr="00153DAD" w:rsidRDefault="00417185" w:rsidP="00FB191A">
            <w:pPr>
              <w:widowControl w:val="0"/>
              <w:jc w:val="center"/>
            </w:pPr>
          </w:p>
        </w:tc>
        <w:tc>
          <w:tcPr>
            <w:tcW w:w="1135" w:type="dxa"/>
            <w:vMerge/>
          </w:tcPr>
          <w:p w:rsidR="00417185" w:rsidRPr="00153DAD" w:rsidRDefault="00417185" w:rsidP="00FB191A">
            <w:pPr>
              <w:widowControl w:val="0"/>
              <w:jc w:val="center"/>
            </w:pPr>
          </w:p>
        </w:tc>
      </w:tr>
      <w:tr w:rsidR="00417185" w:rsidRPr="00153DAD" w:rsidTr="00FB191A">
        <w:trPr>
          <w:trHeight w:val="562"/>
        </w:trPr>
        <w:tc>
          <w:tcPr>
            <w:tcW w:w="567" w:type="dxa"/>
            <w:vMerge w:val="restart"/>
          </w:tcPr>
          <w:p w:rsidR="00417185" w:rsidRPr="00F634CF" w:rsidRDefault="00417185" w:rsidP="00FB191A">
            <w:pPr>
              <w:widowControl w:val="0"/>
              <w:jc w:val="both"/>
              <w:rPr>
                <w:lang w:val="en-US"/>
              </w:rPr>
            </w:pPr>
            <w:r>
              <w:rPr>
                <w:lang w:val="en-US"/>
              </w:rPr>
              <w:t>3</w:t>
            </w:r>
          </w:p>
        </w:tc>
        <w:tc>
          <w:tcPr>
            <w:tcW w:w="2127" w:type="dxa"/>
            <w:vMerge w:val="restart"/>
          </w:tcPr>
          <w:p w:rsidR="00417185" w:rsidRPr="00153DAD" w:rsidRDefault="00417185" w:rsidP="00FB191A">
            <w:pPr>
              <w:widowControl w:val="0"/>
              <w:autoSpaceDE w:val="0"/>
              <w:autoSpaceDN w:val="0"/>
              <w:adjustRightInd w:val="0"/>
              <w:jc w:val="center"/>
            </w:pPr>
            <w:r w:rsidRPr="00153DAD">
              <w:t>Контроллер расширения выходов 8 каналов.</w:t>
            </w:r>
          </w:p>
          <w:p w:rsidR="00417185" w:rsidRPr="00153DAD" w:rsidRDefault="00417185" w:rsidP="00FB191A">
            <w:pPr>
              <w:widowControl w:val="0"/>
              <w:autoSpaceDE w:val="0"/>
              <w:autoSpaceDN w:val="0"/>
              <w:adjustRightInd w:val="0"/>
              <w:jc w:val="center"/>
              <w:rPr>
                <w:color w:val="000000"/>
              </w:rPr>
            </w:pPr>
            <w:r w:rsidRPr="00153DAD">
              <w:rPr>
                <w:color w:val="000000"/>
              </w:rPr>
              <w:t>КР-8Р. M2</w:t>
            </w:r>
          </w:p>
        </w:tc>
        <w:tc>
          <w:tcPr>
            <w:tcW w:w="2302" w:type="dxa"/>
            <w:vAlign w:val="center"/>
          </w:tcPr>
          <w:p w:rsidR="00417185" w:rsidRPr="00153DAD" w:rsidRDefault="00417185" w:rsidP="00FB191A">
            <w:pPr>
              <w:widowControl w:val="0"/>
              <w:autoSpaceDE w:val="0"/>
              <w:autoSpaceDN w:val="0"/>
              <w:adjustRightInd w:val="0"/>
              <w:jc w:val="center"/>
            </w:pPr>
            <w:r w:rsidRPr="00153DAD">
              <w:t>Контроллер расширения выходов</w:t>
            </w:r>
          </w:p>
          <w:p w:rsidR="00417185" w:rsidRPr="00153DAD" w:rsidRDefault="00417185" w:rsidP="00FB191A">
            <w:pPr>
              <w:widowControl w:val="0"/>
              <w:autoSpaceDE w:val="0"/>
              <w:autoSpaceDN w:val="0"/>
              <w:adjustRightInd w:val="0"/>
            </w:pPr>
          </w:p>
        </w:tc>
        <w:tc>
          <w:tcPr>
            <w:tcW w:w="3793" w:type="dxa"/>
            <w:vAlign w:val="center"/>
          </w:tcPr>
          <w:p w:rsidR="00417185" w:rsidRPr="00153DAD" w:rsidRDefault="00417185" w:rsidP="00FB191A">
            <w:pPr>
              <w:widowControl w:val="0"/>
              <w:autoSpaceDE w:val="0"/>
              <w:autoSpaceDN w:val="0"/>
              <w:adjustRightInd w:val="0"/>
            </w:pPr>
            <w:r w:rsidRPr="00153DAD">
              <w:t>Назначение</w:t>
            </w:r>
            <w:r>
              <w:t xml:space="preserve"> </w:t>
            </w:r>
            <w:r w:rsidRPr="00153DAD">
              <w:t>- обеспечивать   функционирование в информационно-управляющих системах (АСУТП, SCADA-системы, системы телемеханики и т.п.) в качестве устройства модуля расширения ПЛК.</w:t>
            </w:r>
          </w:p>
        </w:tc>
        <w:tc>
          <w:tcPr>
            <w:tcW w:w="3402" w:type="dxa"/>
            <w:vAlign w:val="center"/>
          </w:tcPr>
          <w:p w:rsidR="00417185" w:rsidRPr="00153DAD" w:rsidRDefault="00417185" w:rsidP="00FB191A">
            <w:pPr>
              <w:widowControl w:val="0"/>
              <w:autoSpaceDE w:val="0"/>
              <w:autoSpaceDN w:val="0"/>
              <w:adjustRightInd w:val="0"/>
              <w:jc w:val="both"/>
            </w:pPr>
          </w:p>
        </w:tc>
        <w:tc>
          <w:tcPr>
            <w:tcW w:w="1134" w:type="dxa"/>
            <w:vMerge w:val="restart"/>
          </w:tcPr>
          <w:p w:rsidR="00417185" w:rsidRPr="00153DAD" w:rsidRDefault="00417185" w:rsidP="00FB191A">
            <w:pPr>
              <w:widowControl w:val="0"/>
              <w:jc w:val="center"/>
            </w:pPr>
            <w:r w:rsidRPr="00153DAD">
              <w:t>Гост отсутствует</w:t>
            </w:r>
          </w:p>
        </w:tc>
        <w:tc>
          <w:tcPr>
            <w:tcW w:w="674" w:type="dxa"/>
            <w:vMerge w:val="restart"/>
          </w:tcPr>
          <w:p w:rsidR="00417185" w:rsidRPr="00153DAD" w:rsidRDefault="00417185" w:rsidP="00FB191A">
            <w:pPr>
              <w:widowControl w:val="0"/>
              <w:jc w:val="center"/>
            </w:pPr>
            <w:r w:rsidRPr="00153DAD">
              <w:t>Шт.</w:t>
            </w:r>
          </w:p>
        </w:tc>
        <w:tc>
          <w:tcPr>
            <w:tcW w:w="743" w:type="dxa"/>
            <w:vMerge w:val="restart"/>
          </w:tcPr>
          <w:p w:rsidR="00417185" w:rsidRPr="00153DAD" w:rsidRDefault="00417185" w:rsidP="00FB191A">
            <w:pPr>
              <w:widowControl w:val="0"/>
              <w:jc w:val="center"/>
            </w:pPr>
            <w:r w:rsidRPr="00153DAD">
              <w:t>2</w:t>
            </w:r>
          </w:p>
        </w:tc>
        <w:tc>
          <w:tcPr>
            <w:tcW w:w="1135" w:type="dxa"/>
            <w:vMerge w:val="restart"/>
          </w:tcPr>
          <w:p w:rsidR="00417185" w:rsidRPr="00153DAD" w:rsidRDefault="00417185" w:rsidP="00FB191A">
            <w:pPr>
              <w:widowControl w:val="0"/>
              <w:jc w:val="center"/>
            </w:pPr>
            <w:r>
              <w:t>25587,40</w:t>
            </w:r>
          </w:p>
        </w:tc>
      </w:tr>
      <w:tr w:rsidR="00417185" w:rsidRPr="00153DAD" w:rsidTr="00FB191A">
        <w:trPr>
          <w:trHeight w:val="562"/>
        </w:trPr>
        <w:tc>
          <w:tcPr>
            <w:tcW w:w="567" w:type="dxa"/>
            <w:vMerge/>
          </w:tcPr>
          <w:p w:rsidR="00417185" w:rsidRPr="00153DAD" w:rsidRDefault="00417185" w:rsidP="00FB191A">
            <w:pPr>
              <w:widowControl w:val="0"/>
              <w:jc w:val="both"/>
            </w:pPr>
          </w:p>
        </w:tc>
        <w:tc>
          <w:tcPr>
            <w:tcW w:w="2127" w:type="dxa"/>
            <w:vMerge/>
            <w:vAlign w:val="center"/>
          </w:tcPr>
          <w:p w:rsidR="00417185" w:rsidRPr="00153DAD" w:rsidRDefault="00417185" w:rsidP="00FB191A">
            <w:pPr>
              <w:widowControl w:val="0"/>
              <w:autoSpaceDE w:val="0"/>
              <w:autoSpaceDN w:val="0"/>
              <w:adjustRightInd w:val="0"/>
              <w:jc w:val="center"/>
              <w:rPr>
                <w:color w:val="000000"/>
              </w:rPr>
            </w:pPr>
          </w:p>
        </w:tc>
        <w:tc>
          <w:tcPr>
            <w:tcW w:w="2302" w:type="dxa"/>
          </w:tcPr>
          <w:p w:rsidR="00417185" w:rsidRPr="00153DAD" w:rsidRDefault="00417185" w:rsidP="00FB191A">
            <w:pPr>
              <w:widowControl w:val="0"/>
              <w:autoSpaceDE w:val="0"/>
              <w:autoSpaceDN w:val="0"/>
              <w:adjustRightInd w:val="0"/>
            </w:pPr>
            <w:r w:rsidRPr="00153DAD">
              <w:t xml:space="preserve">Порты связи </w:t>
            </w:r>
          </w:p>
        </w:tc>
        <w:tc>
          <w:tcPr>
            <w:tcW w:w="3793" w:type="dxa"/>
            <w:vAlign w:val="center"/>
          </w:tcPr>
          <w:p w:rsidR="00417185" w:rsidRPr="00153DAD" w:rsidRDefault="00417185" w:rsidP="00FB191A">
            <w:pPr>
              <w:widowControl w:val="0"/>
              <w:jc w:val="both"/>
            </w:pPr>
            <w:r w:rsidRPr="00153DAD">
              <w:t>Интерфейс RS-485</w:t>
            </w:r>
          </w:p>
        </w:tc>
        <w:tc>
          <w:tcPr>
            <w:tcW w:w="3402" w:type="dxa"/>
            <w:vAlign w:val="center"/>
          </w:tcPr>
          <w:p w:rsidR="00417185" w:rsidRPr="00153DAD" w:rsidRDefault="00417185" w:rsidP="00FB191A">
            <w:pPr>
              <w:widowControl w:val="0"/>
              <w:autoSpaceDE w:val="0"/>
              <w:autoSpaceDN w:val="0"/>
              <w:adjustRightInd w:val="0"/>
              <w:jc w:val="both"/>
            </w:pPr>
            <w:r w:rsidRPr="00153DAD">
              <w:t>Не менее 1</w:t>
            </w:r>
          </w:p>
        </w:tc>
        <w:tc>
          <w:tcPr>
            <w:tcW w:w="1134" w:type="dxa"/>
            <w:vMerge/>
          </w:tcPr>
          <w:p w:rsidR="00417185" w:rsidRPr="00153DAD" w:rsidRDefault="00417185" w:rsidP="00FB191A">
            <w:pPr>
              <w:widowControl w:val="0"/>
              <w:jc w:val="center"/>
            </w:pPr>
          </w:p>
        </w:tc>
        <w:tc>
          <w:tcPr>
            <w:tcW w:w="674" w:type="dxa"/>
            <w:vMerge/>
          </w:tcPr>
          <w:p w:rsidR="00417185" w:rsidRPr="00153DAD" w:rsidRDefault="00417185" w:rsidP="00FB191A">
            <w:pPr>
              <w:widowControl w:val="0"/>
              <w:jc w:val="center"/>
            </w:pPr>
          </w:p>
        </w:tc>
        <w:tc>
          <w:tcPr>
            <w:tcW w:w="743" w:type="dxa"/>
            <w:vMerge/>
          </w:tcPr>
          <w:p w:rsidR="00417185" w:rsidRPr="00153DAD" w:rsidRDefault="00417185" w:rsidP="00FB191A">
            <w:pPr>
              <w:widowControl w:val="0"/>
              <w:jc w:val="center"/>
            </w:pPr>
          </w:p>
        </w:tc>
        <w:tc>
          <w:tcPr>
            <w:tcW w:w="1135" w:type="dxa"/>
            <w:vMerge/>
          </w:tcPr>
          <w:p w:rsidR="00417185" w:rsidRPr="00153DAD" w:rsidRDefault="00417185" w:rsidP="00FB191A">
            <w:pPr>
              <w:widowControl w:val="0"/>
              <w:jc w:val="center"/>
            </w:pPr>
          </w:p>
        </w:tc>
      </w:tr>
      <w:tr w:rsidR="00417185" w:rsidRPr="00153DAD" w:rsidTr="00FB191A">
        <w:trPr>
          <w:trHeight w:val="562"/>
        </w:trPr>
        <w:tc>
          <w:tcPr>
            <w:tcW w:w="567" w:type="dxa"/>
            <w:vMerge/>
          </w:tcPr>
          <w:p w:rsidR="00417185" w:rsidRPr="00153DAD" w:rsidRDefault="00417185" w:rsidP="00FB191A">
            <w:pPr>
              <w:widowControl w:val="0"/>
              <w:jc w:val="both"/>
            </w:pPr>
          </w:p>
        </w:tc>
        <w:tc>
          <w:tcPr>
            <w:tcW w:w="2127" w:type="dxa"/>
            <w:vMerge/>
            <w:vAlign w:val="center"/>
          </w:tcPr>
          <w:p w:rsidR="00417185" w:rsidRPr="00153DAD" w:rsidRDefault="00417185" w:rsidP="00FB191A">
            <w:pPr>
              <w:widowControl w:val="0"/>
              <w:autoSpaceDE w:val="0"/>
              <w:autoSpaceDN w:val="0"/>
              <w:adjustRightInd w:val="0"/>
              <w:jc w:val="center"/>
              <w:rPr>
                <w:color w:val="000000"/>
              </w:rPr>
            </w:pPr>
          </w:p>
        </w:tc>
        <w:tc>
          <w:tcPr>
            <w:tcW w:w="2302" w:type="dxa"/>
          </w:tcPr>
          <w:p w:rsidR="00417185" w:rsidRPr="00153DAD" w:rsidRDefault="00417185" w:rsidP="00FB191A">
            <w:pPr>
              <w:widowControl w:val="0"/>
              <w:autoSpaceDE w:val="0"/>
              <w:autoSpaceDN w:val="0"/>
              <w:adjustRightInd w:val="0"/>
            </w:pPr>
            <w:r w:rsidRPr="00153DAD">
              <w:t xml:space="preserve">Поддерживаемые протоколы связи </w:t>
            </w:r>
          </w:p>
        </w:tc>
        <w:tc>
          <w:tcPr>
            <w:tcW w:w="3793" w:type="dxa"/>
            <w:vAlign w:val="center"/>
          </w:tcPr>
          <w:p w:rsidR="00417185" w:rsidRPr="00153DAD" w:rsidRDefault="00417185" w:rsidP="00FB191A">
            <w:pPr>
              <w:widowControl w:val="0"/>
              <w:jc w:val="both"/>
            </w:pPr>
            <w:r w:rsidRPr="00153DAD">
              <w:t>Протокол обмена – MODBUS</w:t>
            </w:r>
          </w:p>
        </w:tc>
        <w:tc>
          <w:tcPr>
            <w:tcW w:w="3402" w:type="dxa"/>
            <w:vAlign w:val="center"/>
          </w:tcPr>
          <w:p w:rsidR="00417185" w:rsidRPr="00153DAD" w:rsidRDefault="00417185" w:rsidP="00FB191A">
            <w:pPr>
              <w:widowControl w:val="0"/>
              <w:autoSpaceDE w:val="0"/>
              <w:autoSpaceDN w:val="0"/>
              <w:adjustRightInd w:val="0"/>
              <w:jc w:val="both"/>
            </w:pPr>
          </w:p>
        </w:tc>
        <w:tc>
          <w:tcPr>
            <w:tcW w:w="1134" w:type="dxa"/>
            <w:vMerge/>
          </w:tcPr>
          <w:p w:rsidR="00417185" w:rsidRPr="00153DAD" w:rsidRDefault="00417185" w:rsidP="00FB191A">
            <w:pPr>
              <w:widowControl w:val="0"/>
              <w:jc w:val="center"/>
            </w:pPr>
          </w:p>
        </w:tc>
        <w:tc>
          <w:tcPr>
            <w:tcW w:w="674" w:type="dxa"/>
            <w:vMerge/>
          </w:tcPr>
          <w:p w:rsidR="00417185" w:rsidRPr="00153DAD" w:rsidRDefault="00417185" w:rsidP="00FB191A">
            <w:pPr>
              <w:widowControl w:val="0"/>
              <w:jc w:val="center"/>
            </w:pPr>
          </w:p>
        </w:tc>
        <w:tc>
          <w:tcPr>
            <w:tcW w:w="743" w:type="dxa"/>
            <w:vMerge/>
          </w:tcPr>
          <w:p w:rsidR="00417185" w:rsidRPr="00153DAD" w:rsidRDefault="00417185" w:rsidP="00FB191A">
            <w:pPr>
              <w:widowControl w:val="0"/>
              <w:jc w:val="center"/>
            </w:pPr>
          </w:p>
        </w:tc>
        <w:tc>
          <w:tcPr>
            <w:tcW w:w="1135" w:type="dxa"/>
            <w:vMerge/>
          </w:tcPr>
          <w:p w:rsidR="00417185" w:rsidRPr="00153DAD" w:rsidRDefault="00417185" w:rsidP="00FB191A">
            <w:pPr>
              <w:widowControl w:val="0"/>
              <w:jc w:val="center"/>
            </w:pPr>
          </w:p>
        </w:tc>
      </w:tr>
      <w:tr w:rsidR="00417185" w:rsidRPr="00153DAD" w:rsidTr="00FB191A">
        <w:trPr>
          <w:trHeight w:val="562"/>
        </w:trPr>
        <w:tc>
          <w:tcPr>
            <w:tcW w:w="567" w:type="dxa"/>
            <w:vMerge/>
          </w:tcPr>
          <w:p w:rsidR="00417185" w:rsidRPr="00153DAD" w:rsidRDefault="00417185" w:rsidP="00FB191A">
            <w:pPr>
              <w:widowControl w:val="0"/>
              <w:jc w:val="both"/>
            </w:pPr>
          </w:p>
        </w:tc>
        <w:tc>
          <w:tcPr>
            <w:tcW w:w="2127" w:type="dxa"/>
            <w:vMerge/>
            <w:vAlign w:val="center"/>
          </w:tcPr>
          <w:p w:rsidR="00417185" w:rsidRPr="00153DAD" w:rsidRDefault="00417185" w:rsidP="00FB191A">
            <w:pPr>
              <w:widowControl w:val="0"/>
              <w:autoSpaceDE w:val="0"/>
              <w:autoSpaceDN w:val="0"/>
              <w:adjustRightInd w:val="0"/>
              <w:jc w:val="center"/>
              <w:rPr>
                <w:color w:val="000000"/>
              </w:rPr>
            </w:pPr>
          </w:p>
        </w:tc>
        <w:tc>
          <w:tcPr>
            <w:tcW w:w="2302" w:type="dxa"/>
          </w:tcPr>
          <w:p w:rsidR="00417185" w:rsidRPr="00153DAD" w:rsidRDefault="00417185" w:rsidP="00FB191A">
            <w:pPr>
              <w:widowControl w:val="0"/>
              <w:autoSpaceDE w:val="0"/>
              <w:autoSpaceDN w:val="0"/>
              <w:adjustRightInd w:val="0"/>
            </w:pPr>
            <w:r w:rsidRPr="00153DAD">
              <w:t>Поддерживаемые функции программируемой логики</w:t>
            </w:r>
          </w:p>
        </w:tc>
        <w:tc>
          <w:tcPr>
            <w:tcW w:w="3793" w:type="dxa"/>
          </w:tcPr>
          <w:p w:rsidR="00417185" w:rsidRPr="00153DAD" w:rsidRDefault="00417185" w:rsidP="00FB191A">
            <w:r w:rsidRPr="00153DAD">
              <w:t>Поддержка функций программируемой логики на базе пакета ISaGRAF Workbench</w:t>
            </w:r>
          </w:p>
        </w:tc>
        <w:tc>
          <w:tcPr>
            <w:tcW w:w="3402" w:type="dxa"/>
            <w:vAlign w:val="center"/>
          </w:tcPr>
          <w:p w:rsidR="00417185" w:rsidRPr="00153DAD" w:rsidRDefault="00417185" w:rsidP="00FB191A">
            <w:pPr>
              <w:widowControl w:val="0"/>
              <w:autoSpaceDE w:val="0"/>
              <w:autoSpaceDN w:val="0"/>
              <w:adjustRightInd w:val="0"/>
              <w:jc w:val="both"/>
            </w:pPr>
          </w:p>
        </w:tc>
        <w:tc>
          <w:tcPr>
            <w:tcW w:w="1134" w:type="dxa"/>
            <w:vMerge/>
          </w:tcPr>
          <w:p w:rsidR="00417185" w:rsidRPr="00153DAD" w:rsidRDefault="00417185" w:rsidP="00FB191A">
            <w:pPr>
              <w:widowControl w:val="0"/>
              <w:jc w:val="center"/>
            </w:pPr>
          </w:p>
        </w:tc>
        <w:tc>
          <w:tcPr>
            <w:tcW w:w="674" w:type="dxa"/>
            <w:vMerge/>
          </w:tcPr>
          <w:p w:rsidR="00417185" w:rsidRPr="00153DAD" w:rsidRDefault="00417185" w:rsidP="00FB191A">
            <w:pPr>
              <w:widowControl w:val="0"/>
              <w:jc w:val="center"/>
            </w:pPr>
          </w:p>
        </w:tc>
        <w:tc>
          <w:tcPr>
            <w:tcW w:w="743" w:type="dxa"/>
            <w:vMerge/>
          </w:tcPr>
          <w:p w:rsidR="00417185" w:rsidRPr="00153DAD" w:rsidRDefault="00417185" w:rsidP="00FB191A">
            <w:pPr>
              <w:widowControl w:val="0"/>
              <w:jc w:val="center"/>
            </w:pPr>
          </w:p>
        </w:tc>
        <w:tc>
          <w:tcPr>
            <w:tcW w:w="1135" w:type="dxa"/>
            <w:vMerge/>
          </w:tcPr>
          <w:p w:rsidR="00417185" w:rsidRPr="00153DAD" w:rsidRDefault="00417185" w:rsidP="00FB191A">
            <w:pPr>
              <w:widowControl w:val="0"/>
              <w:jc w:val="center"/>
            </w:pPr>
          </w:p>
        </w:tc>
      </w:tr>
      <w:tr w:rsidR="00417185" w:rsidRPr="00153DAD" w:rsidTr="00FB191A">
        <w:trPr>
          <w:trHeight w:val="562"/>
        </w:trPr>
        <w:tc>
          <w:tcPr>
            <w:tcW w:w="567" w:type="dxa"/>
            <w:vMerge/>
          </w:tcPr>
          <w:p w:rsidR="00417185" w:rsidRPr="00153DAD" w:rsidRDefault="00417185" w:rsidP="00FB191A">
            <w:pPr>
              <w:widowControl w:val="0"/>
              <w:jc w:val="both"/>
            </w:pPr>
          </w:p>
        </w:tc>
        <w:tc>
          <w:tcPr>
            <w:tcW w:w="2127" w:type="dxa"/>
            <w:vMerge/>
            <w:vAlign w:val="center"/>
          </w:tcPr>
          <w:p w:rsidR="00417185" w:rsidRPr="00153DAD" w:rsidRDefault="00417185" w:rsidP="00FB191A">
            <w:pPr>
              <w:widowControl w:val="0"/>
              <w:autoSpaceDE w:val="0"/>
              <w:autoSpaceDN w:val="0"/>
              <w:adjustRightInd w:val="0"/>
              <w:jc w:val="center"/>
              <w:rPr>
                <w:color w:val="000000"/>
              </w:rPr>
            </w:pPr>
          </w:p>
        </w:tc>
        <w:tc>
          <w:tcPr>
            <w:tcW w:w="2302" w:type="dxa"/>
          </w:tcPr>
          <w:p w:rsidR="00417185" w:rsidRPr="00153DAD" w:rsidRDefault="00417185" w:rsidP="00FB191A">
            <w:pPr>
              <w:widowControl w:val="0"/>
              <w:autoSpaceDE w:val="0"/>
              <w:autoSpaceDN w:val="0"/>
              <w:adjustRightInd w:val="0"/>
              <w:jc w:val="both"/>
            </w:pPr>
            <w:r w:rsidRPr="00153DAD">
              <w:t xml:space="preserve">Количество обрабатываемых </w:t>
            </w:r>
            <w:r w:rsidRPr="00153DAD">
              <w:rPr>
                <w:i/>
              </w:rPr>
              <w:t>цифровых выходов</w:t>
            </w:r>
          </w:p>
        </w:tc>
        <w:tc>
          <w:tcPr>
            <w:tcW w:w="3793" w:type="dxa"/>
          </w:tcPr>
          <w:p w:rsidR="00417185" w:rsidRPr="00153DAD" w:rsidRDefault="00417185" w:rsidP="00FB191A">
            <w:pPr>
              <w:widowControl w:val="0"/>
              <w:autoSpaceDE w:val="0"/>
              <w:autoSpaceDN w:val="0"/>
              <w:adjustRightInd w:val="0"/>
            </w:pPr>
          </w:p>
        </w:tc>
        <w:tc>
          <w:tcPr>
            <w:tcW w:w="3402" w:type="dxa"/>
            <w:vAlign w:val="center"/>
          </w:tcPr>
          <w:p w:rsidR="00417185" w:rsidRPr="00153DAD" w:rsidRDefault="00417185" w:rsidP="00FB191A">
            <w:pPr>
              <w:widowControl w:val="0"/>
              <w:autoSpaceDE w:val="0"/>
              <w:autoSpaceDN w:val="0"/>
              <w:adjustRightInd w:val="0"/>
              <w:jc w:val="both"/>
            </w:pPr>
            <w:r w:rsidRPr="00153DAD">
              <w:t>Не менее 8 каналов управления со следующими параметрами управления (переменное напряжение до 250В, ток до 5А)</w:t>
            </w:r>
          </w:p>
        </w:tc>
        <w:tc>
          <w:tcPr>
            <w:tcW w:w="1134" w:type="dxa"/>
            <w:vMerge/>
          </w:tcPr>
          <w:p w:rsidR="00417185" w:rsidRPr="00153DAD" w:rsidRDefault="00417185" w:rsidP="00FB191A">
            <w:pPr>
              <w:widowControl w:val="0"/>
              <w:jc w:val="center"/>
            </w:pPr>
          </w:p>
        </w:tc>
        <w:tc>
          <w:tcPr>
            <w:tcW w:w="674" w:type="dxa"/>
            <w:vMerge/>
          </w:tcPr>
          <w:p w:rsidR="00417185" w:rsidRPr="00153DAD" w:rsidRDefault="00417185" w:rsidP="00FB191A">
            <w:pPr>
              <w:widowControl w:val="0"/>
              <w:jc w:val="center"/>
            </w:pPr>
          </w:p>
        </w:tc>
        <w:tc>
          <w:tcPr>
            <w:tcW w:w="743" w:type="dxa"/>
            <w:vMerge/>
          </w:tcPr>
          <w:p w:rsidR="00417185" w:rsidRPr="00153DAD" w:rsidRDefault="00417185" w:rsidP="00FB191A">
            <w:pPr>
              <w:widowControl w:val="0"/>
              <w:jc w:val="center"/>
            </w:pPr>
          </w:p>
        </w:tc>
        <w:tc>
          <w:tcPr>
            <w:tcW w:w="1135" w:type="dxa"/>
            <w:vMerge/>
          </w:tcPr>
          <w:p w:rsidR="00417185" w:rsidRPr="00153DAD" w:rsidRDefault="00417185" w:rsidP="00FB191A">
            <w:pPr>
              <w:widowControl w:val="0"/>
              <w:jc w:val="center"/>
            </w:pPr>
          </w:p>
        </w:tc>
      </w:tr>
      <w:tr w:rsidR="00417185" w:rsidRPr="00153DAD" w:rsidTr="00FB191A">
        <w:trPr>
          <w:trHeight w:val="562"/>
        </w:trPr>
        <w:tc>
          <w:tcPr>
            <w:tcW w:w="567" w:type="dxa"/>
            <w:vMerge/>
          </w:tcPr>
          <w:p w:rsidR="00417185" w:rsidRPr="00153DAD" w:rsidRDefault="00417185" w:rsidP="00FB191A">
            <w:pPr>
              <w:widowControl w:val="0"/>
              <w:jc w:val="both"/>
            </w:pPr>
          </w:p>
        </w:tc>
        <w:tc>
          <w:tcPr>
            <w:tcW w:w="2127" w:type="dxa"/>
            <w:vMerge/>
            <w:vAlign w:val="center"/>
          </w:tcPr>
          <w:p w:rsidR="00417185" w:rsidRPr="00153DAD" w:rsidRDefault="00417185" w:rsidP="00FB191A">
            <w:pPr>
              <w:widowControl w:val="0"/>
              <w:autoSpaceDE w:val="0"/>
              <w:autoSpaceDN w:val="0"/>
              <w:adjustRightInd w:val="0"/>
              <w:jc w:val="center"/>
              <w:rPr>
                <w:color w:val="000000"/>
              </w:rPr>
            </w:pPr>
          </w:p>
        </w:tc>
        <w:tc>
          <w:tcPr>
            <w:tcW w:w="2302" w:type="dxa"/>
          </w:tcPr>
          <w:p w:rsidR="00417185" w:rsidRPr="00153DAD" w:rsidRDefault="00417185" w:rsidP="00FB191A">
            <w:pPr>
              <w:widowControl w:val="0"/>
              <w:autoSpaceDE w:val="0"/>
              <w:autoSpaceDN w:val="0"/>
              <w:adjustRightInd w:val="0"/>
            </w:pPr>
            <w:r w:rsidRPr="00153DAD">
              <w:t>Взаимодействие с программно-аппаратными комплексами</w:t>
            </w:r>
          </w:p>
        </w:tc>
        <w:tc>
          <w:tcPr>
            <w:tcW w:w="3793" w:type="dxa"/>
          </w:tcPr>
          <w:p w:rsidR="00417185" w:rsidRPr="00153DAD" w:rsidRDefault="00417185" w:rsidP="00FB191A">
            <w:pPr>
              <w:widowControl w:val="0"/>
              <w:autoSpaceDE w:val="0"/>
              <w:autoSpaceDN w:val="0"/>
              <w:adjustRightInd w:val="0"/>
            </w:pPr>
            <w:r w:rsidRPr="00153DAD">
              <w:t xml:space="preserve">Программируемый логический контроллер должен интегрироваться в аппаратно-программный комплекс «Телескоп+».  </w:t>
            </w:r>
          </w:p>
        </w:tc>
        <w:tc>
          <w:tcPr>
            <w:tcW w:w="3402" w:type="dxa"/>
            <w:vAlign w:val="center"/>
          </w:tcPr>
          <w:p w:rsidR="00417185" w:rsidRPr="00153DAD" w:rsidRDefault="00417185" w:rsidP="00FB191A">
            <w:pPr>
              <w:widowControl w:val="0"/>
              <w:autoSpaceDE w:val="0"/>
              <w:autoSpaceDN w:val="0"/>
              <w:adjustRightInd w:val="0"/>
              <w:jc w:val="both"/>
            </w:pPr>
          </w:p>
        </w:tc>
        <w:tc>
          <w:tcPr>
            <w:tcW w:w="1134" w:type="dxa"/>
            <w:vMerge/>
          </w:tcPr>
          <w:p w:rsidR="00417185" w:rsidRPr="00153DAD" w:rsidRDefault="00417185" w:rsidP="00FB191A">
            <w:pPr>
              <w:widowControl w:val="0"/>
              <w:jc w:val="center"/>
            </w:pPr>
          </w:p>
        </w:tc>
        <w:tc>
          <w:tcPr>
            <w:tcW w:w="674" w:type="dxa"/>
            <w:vMerge/>
          </w:tcPr>
          <w:p w:rsidR="00417185" w:rsidRPr="00153DAD" w:rsidRDefault="00417185" w:rsidP="00FB191A">
            <w:pPr>
              <w:widowControl w:val="0"/>
              <w:jc w:val="center"/>
            </w:pPr>
          </w:p>
        </w:tc>
        <w:tc>
          <w:tcPr>
            <w:tcW w:w="743" w:type="dxa"/>
            <w:vMerge/>
          </w:tcPr>
          <w:p w:rsidR="00417185" w:rsidRPr="00153DAD" w:rsidRDefault="00417185" w:rsidP="00FB191A">
            <w:pPr>
              <w:widowControl w:val="0"/>
              <w:jc w:val="center"/>
            </w:pPr>
          </w:p>
        </w:tc>
        <w:tc>
          <w:tcPr>
            <w:tcW w:w="1135" w:type="dxa"/>
            <w:vMerge/>
          </w:tcPr>
          <w:p w:rsidR="00417185" w:rsidRPr="00153DAD" w:rsidRDefault="00417185" w:rsidP="00FB191A">
            <w:pPr>
              <w:widowControl w:val="0"/>
              <w:jc w:val="center"/>
            </w:pPr>
          </w:p>
        </w:tc>
      </w:tr>
      <w:tr w:rsidR="00417185" w:rsidRPr="00153DAD" w:rsidTr="00FB191A">
        <w:trPr>
          <w:trHeight w:val="562"/>
        </w:trPr>
        <w:tc>
          <w:tcPr>
            <w:tcW w:w="567" w:type="dxa"/>
            <w:vMerge/>
          </w:tcPr>
          <w:p w:rsidR="00417185" w:rsidRPr="00153DAD" w:rsidRDefault="00417185" w:rsidP="00FB191A">
            <w:pPr>
              <w:widowControl w:val="0"/>
              <w:jc w:val="both"/>
            </w:pPr>
          </w:p>
        </w:tc>
        <w:tc>
          <w:tcPr>
            <w:tcW w:w="2127" w:type="dxa"/>
            <w:vMerge/>
            <w:vAlign w:val="center"/>
          </w:tcPr>
          <w:p w:rsidR="00417185" w:rsidRPr="00153DAD" w:rsidRDefault="00417185" w:rsidP="00FB191A">
            <w:pPr>
              <w:widowControl w:val="0"/>
              <w:autoSpaceDE w:val="0"/>
              <w:autoSpaceDN w:val="0"/>
              <w:adjustRightInd w:val="0"/>
              <w:jc w:val="center"/>
              <w:rPr>
                <w:color w:val="000000"/>
              </w:rPr>
            </w:pPr>
          </w:p>
        </w:tc>
        <w:tc>
          <w:tcPr>
            <w:tcW w:w="2302" w:type="dxa"/>
            <w:vAlign w:val="center"/>
          </w:tcPr>
          <w:p w:rsidR="00417185" w:rsidRPr="00153DAD" w:rsidRDefault="00417185" w:rsidP="00FB191A">
            <w:pPr>
              <w:widowControl w:val="0"/>
              <w:autoSpaceDE w:val="0"/>
              <w:autoSpaceDN w:val="0"/>
              <w:adjustRightInd w:val="0"/>
            </w:pPr>
            <w:r w:rsidRPr="00153DAD">
              <w:t>Гарантийный срок</w:t>
            </w:r>
          </w:p>
        </w:tc>
        <w:tc>
          <w:tcPr>
            <w:tcW w:w="3793" w:type="dxa"/>
            <w:vAlign w:val="center"/>
          </w:tcPr>
          <w:p w:rsidR="00417185" w:rsidRPr="00153DAD" w:rsidRDefault="00417185" w:rsidP="00FB191A">
            <w:pPr>
              <w:widowControl w:val="0"/>
              <w:jc w:val="both"/>
            </w:pPr>
          </w:p>
        </w:tc>
        <w:tc>
          <w:tcPr>
            <w:tcW w:w="3402" w:type="dxa"/>
            <w:vAlign w:val="center"/>
          </w:tcPr>
          <w:p w:rsidR="00417185" w:rsidRPr="00153DAD" w:rsidRDefault="00417185" w:rsidP="00FB191A">
            <w:pPr>
              <w:widowControl w:val="0"/>
              <w:autoSpaceDE w:val="0"/>
              <w:autoSpaceDN w:val="0"/>
              <w:adjustRightInd w:val="0"/>
              <w:jc w:val="both"/>
            </w:pPr>
            <w:r w:rsidRPr="00153DAD">
              <w:t>Не менее 24-х месяцев</w:t>
            </w:r>
          </w:p>
        </w:tc>
        <w:tc>
          <w:tcPr>
            <w:tcW w:w="1134" w:type="dxa"/>
            <w:vMerge/>
          </w:tcPr>
          <w:p w:rsidR="00417185" w:rsidRPr="00153DAD" w:rsidRDefault="00417185" w:rsidP="00FB191A">
            <w:pPr>
              <w:widowControl w:val="0"/>
              <w:jc w:val="center"/>
            </w:pPr>
          </w:p>
        </w:tc>
        <w:tc>
          <w:tcPr>
            <w:tcW w:w="674" w:type="dxa"/>
            <w:vMerge/>
          </w:tcPr>
          <w:p w:rsidR="00417185" w:rsidRPr="00153DAD" w:rsidRDefault="00417185" w:rsidP="00FB191A">
            <w:pPr>
              <w:widowControl w:val="0"/>
              <w:jc w:val="center"/>
            </w:pPr>
          </w:p>
        </w:tc>
        <w:tc>
          <w:tcPr>
            <w:tcW w:w="743" w:type="dxa"/>
            <w:vMerge/>
          </w:tcPr>
          <w:p w:rsidR="00417185" w:rsidRPr="00153DAD" w:rsidRDefault="00417185" w:rsidP="00FB191A">
            <w:pPr>
              <w:widowControl w:val="0"/>
              <w:jc w:val="center"/>
            </w:pPr>
          </w:p>
        </w:tc>
        <w:tc>
          <w:tcPr>
            <w:tcW w:w="1135" w:type="dxa"/>
            <w:vMerge/>
          </w:tcPr>
          <w:p w:rsidR="00417185" w:rsidRPr="00153DAD" w:rsidRDefault="00417185" w:rsidP="00FB191A">
            <w:pPr>
              <w:widowControl w:val="0"/>
              <w:jc w:val="center"/>
            </w:pPr>
          </w:p>
        </w:tc>
      </w:tr>
      <w:tr w:rsidR="00417185" w:rsidRPr="00153DAD" w:rsidTr="00FB191A">
        <w:trPr>
          <w:trHeight w:val="562"/>
        </w:trPr>
        <w:tc>
          <w:tcPr>
            <w:tcW w:w="567" w:type="dxa"/>
            <w:vMerge w:val="restart"/>
          </w:tcPr>
          <w:p w:rsidR="00417185" w:rsidRPr="00F634CF" w:rsidRDefault="00417185" w:rsidP="00FB191A">
            <w:pPr>
              <w:widowControl w:val="0"/>
              <w:jc w:val="both"/>
              <w:rPr>
                <w:lang w:val="en-US"/>
              </w:rPr>
            </w:pPr>
            <w:r>
              <w:rPr>
                <w:lang w:val="en-US"/>
              </w:rPr>
              <w:t>4</w:t>
            </w:r>
          </w:p>
        </w:tc>
        <w:tc>
          <w:tcPr>
            <w:tcW w:w="2127" w:type="dxa"/>
            <w:vMerge w:val="restart"/>
          </w:tcPr>
          <w:p w:rsidR="00417185" w:rsidRPr="00153DAD" w:rsidRDefault="00417185" w:rsidP="00FB191A">
            <w:pPr>
              <w:widowControl w:val="0"/>
              <w:autoSpaceDE w:val="0"/>
              <w:autoSpaceDN w:val="0"/>
              <w:adjustRightInd w:val="0"/>
              <w:jc w:val="center"/>
              <w:rPr>
                <w:color w:val="000000"/>
                <w:lang w:val="en-US"/>
              </w:rPr>
            </w:pPr>
            <w:r w:rsidRPr="00153DAD">
              <w:t>Шлюз IP-RS</w:t>
            </w:r>
            <w:r w:rsidRPr="00153DAD">
              <w:rPr>
                <w:b/>
                <w:bCs/>
                <w:color w:val="000000"/>
              </w:rPr>
              <w:t xml:space="preserve"> </w:t>
            </w:r>
          </w:p>
        </w:tc>
        <w:tc>
          <w:tcPr>
            <w:tcW w:w="2302" w:type="dxa"/>
          </w:tcPr>
          <w:p w:rsidR="00417185" w:rsidRPr="00153DAD" w:rsidRDefault="00417185" w:rsidP="00FB191A">
            <w:pPr>
              <w:widowControl w:val="0"/>
              <w:autoSpaceDE w:val="0"/>
              <w:autoSpaceDN w:val="0"/>
              <w:adjustRightInd w:val="0"/>
              <w:jc w:val="both"/>
            </w:pPr>
            <w:r w:rsidRPr="00153DAD">
              <w:t>Шлюз IP-RS</w:t>
            </w:r>
          </w:p>
        </w:tc>
        <w:tc>
          <w:tcPr>
            <w:tcW w:w="3793" w:type="dxa"/>
          </w:tcPr>
          <w:p w:rsidR="00417185" w:rsidRPr="00153DAD" w:rsidRDefault="00417185" w:rsidP="00FB191A">
            <w:pPr>
              <w:widowControl w:val="0"/>
              <w:autoSpaceDE w:val="0"/>
              <w:autoSpaceDN w:val="0"/>
              <w:adjustRightInd w:val="0"/>
            </w:pPr>
            <w:r w:rsidRPr="00153DAD">
              <w:t>Назначение- для организации обмена информацией через сеть Ethern</w:t>
            </w:r>
            <w:r>
              <w:t>et c периферийными устройствами.</w:t>
            </w:r>
          </w:p>
        </w:tc>
        <w:tc>
          <w:tcPr>
            <w:tcW w:w="3402" w:type="dxa"/>
            <w:vAlign w:val="center"/>
          </w:tcPr>
          <w:p w:rsidR="00417185" w:rsidRPr="00153DAD" w:rsidRDefault="00417185" w:rsidP="00FB191A">
            <w:pPr>
              <w:widowControl w:val="0"/>
              <w:autoSpaceDE w:val="0"/>
              <w:autoSpaceDN w:val="0"/>
              <w:adjustRightInd w:val="0"/>
              <w:jc w:val="both"/>
            </w:pPr>
          </w:p>
        </w:tc>
        <w:tc>
          <w:tcPr>
            <w:tcW w:w="1134" w:type="dxa"/>
            <w:vMerge w:val="restart"/>
          </w:tcPr>
          <w:p w:rsidR="00417185" w:rsidRPr="00153DAD" w:rsidRDefault="00417185" w:rsidP="00FB191A">
            <w:pPr>
              <w:widowControl w:val="0"/>
              <w:jc w:val="center"/>
            </w:pPr>
            <w:r w:rsidRPr="00153DAD">
              <w:t>Гост отсутствует</w:t>
            </w:r>
          </w:p>
        </w:tc>
        <w:tc>
          <w:tcPr>
            <w:tcW w:w="674" w:type="dxa"/>
            <w:vMerge w:val="restart"/>
          </w:tcPr>
          <w:p w:rsidR="00417185" w:rsidRPr="00153DAD" w:rsidRDefault="00417185" w:rsidP="00FB191A">
            <w:pPr>
              <w:widowControl w:val="0"/>
              <w:jc w:val="center"/>
            </w:pPr>
            <w:r w:rsidRPr="00153DAD">
              <w:t>Шт.</w:t>
            </w:r>
          </w:p>
        </w:tc>
        <w:tc>
          <w:tcPr>
            <w:tcW w:w="743" w:type="dxa"/>
            <w:vMerge w:val="restart"/>
          </w:tcPr>
          <w:p w:rsidR="00417185" w:rsidRPr="00153DAD" w:rsidRDefault="00417185" w:rsidP="00FB191A">
            <w:pPr>
              <w:widowControl w:val="0"/>
              <w:jc w:val="center"/>
            </w:pPr>
            <w:r w:rsidRPr="00153DAD">
              <w:t>10</w:t>
            </w:r>
          </w:p>
        </w:tc>
        <w:tc>
          <w:tcPr>
            <w:tcW w:w="1135" w:type="dxa"/>
            <w:vMerge w:val="restart"/>
          </w:tcPr>
          <w:p w:rsidR="00417185" w:rsidRPr="00153DAD" w:rsidRDefault="00417185" w:rsidP="00FB191A">
            <w:pPr>
              <w:widowControl w:val="0"/>
              <w:jc w:val="center"/>
            </w:pPr>
            <w:r>
              <w:t>23036,30</w:t>
            </w:r>
          </w:p>
        </w:tc>
      </w:tr>
      <w:tr w:rsidR="00417185" w:rsidRPr="00153DAD" w:rsidTr="00FB191A">
        <w:trPr>
          <w:trHeight w:val="562"/>
        </w:trPr>
        <w:tc>
          <w:tcPr>
            <w:tcW w:w="567" w:type="dxa"/>
            <w:vMerge/>
          </w:tcPr>
          <w:p w:rsidR="00417185" w:rsidRPr="00153DAD" w:rsidRDefault="00417185" w:rsidP="00FB191A">
            <w:pPr>
              <w:widowControl w:val="0"/>
              <w:jc w:val="both"/>
            </w:pPr>
          </w:p>
        </w:tc>
        <w:tc>
          <w:tcPr>
            <w:tcW w:w="2127" w:type="dxa"/>
            <w:vMerge/>
            <w:vAlign w:val="center"/>
          </w:tcPr>
          <w:p w:rsidR="00417185" w:rsidRPr="00153DAD" w:rsidRDefault="00417185" w:rsidP="00FB191A">
            <w:pPr>
              <w:widowControl w:val="0"/>
              <w:autoSpaceDE w:val="0"/>
              <w:autoSpaceDN w:val="0"/>
              <w:adjustRightInd w:val="0"/>
              <w:jc w:val="center"/>
              <w:rPr>
                <w:color w:val="000000"/>
              </w:rPr>
            </w:pPr>
          </w:p>
        </w:tc>
        <w:tc>
          <w:tcPr>
            <w:tcW w:w="2302" w:type="dxa"/>
          </w:tcPr>
          <w:p w:rsidR="00417185" w:rsidRPr="00153DAD" w:rsidRDefault="00417185" w:rsidP="00FB191A">
            <w:pPr>
              <w:widowControl w:val="0"/>
              <w:autoSpaceDE w:val="0"/>
              <w:autoSpaceDN w:val="0"/>
              <w:adjustRightInd w:val="0"/>
            </w:pPr>
            <w:r w:rsidRPr="00153DAD">
              <w:t xml:space="preserve">Порты связи </w:t>
            </w:r>
          </w:p>
        </w:tc>
        <w:tc>
          <w:tcPr>
            <w:tcW w:w="3793" w:type="dxa"/>
            <w:vAlign w:val="center"/>
          </w:tcPr>
          <w:p w:rsidR="00417185" w:rsidRPr="00153DAD" w:rsidRDefault="00417185" w:rsidP="00FB191A">
            <w:pPr>
              <w:widowControl w:val="0"/>
              <w:jc w:val="both"/>
            </w:pPr>
            <w:r w:rsidRPr="00153DAD">
              <w:t>Интерфейс RS-485, RS-232, Ethernet – скорость работы 10 или 100 мегабит с автоматическим определением</w:t>
            </w:r>
          </w:p>
        </w:tc>
        <w:tc>
          <w:tcPr>
            <w:tcW w:w="3402" w:type="dxa"/>
            <w:vAlign w:val="center"/>
          </w:tcPr>
          <w:p w:rsidR="00417185" w:rsidRPr="00153DAD" w:rsidRDefault="00417185" w:rsidP="00FB191A">
            <w:pPr>
              <w:widowControl w:val="0"/>
              <w:autoSpaceDE w:val="0"/>
              <w:autoSpaceDN w:val="0"/>
              <w:adjustRightInd w:val="0"/>
              <w:jc w:val="both"/>
            </w:pPr>
          </w:p>
        </w:tc>
        <w:tc>
          <w:tcPr>
            <w:tcW w:w="1134" w:type="dxa"/>
            <w:vMerge/>
            <w:vAlign w:val="center"/>
          </w:tcPr>
          <w:p w:rsidR="00417185" w:rsidRPr="00153DAD" w:rsidRDefault="00417185" w:rsidP="00FB191A">
            <w:pPr>
              <w:widowControl w:val="0"/>
              <w:jc w:val="both"/>
            </w:pPr>
          </w:p>
        </w:tc>
        <w:tc>
          <w:tcPr>
            <w:tcW w:w="674" w:type="dxa"/>
            <w:vMerge/>
            <w:vAlign w:val="center"/>
          </w:tcPr>
          <w:p w:rsidR="00417185" w:rsidRPr="00153DAD" w:rsidRDefault="00417185" w:rsidP="00FB191A">
            <w:pPr>
              <w:widowControl w:val="0"/>
              <w:jc w:val="both"/>
            </w:pPr>
          </w:p>
        </w:tc>
        <w:tc>
          <w:tcPr>
            <w:tcW w:w="743" w:type="dxa"/>
            <w:vMerge/>
            <w:vAlign w:val="center"/>
          </w:tcPr>
          <w:p w:rsidR="00417185" w:rsidRPr="00153DAD" w:rsidRDefault="00417185" w:rsidP="00FB191A">
            <w:pPr>
              <w:widowControl w:val="0"/>
              <w:jc w:val="both"/>
            </w:pPr>
          </w:p>
        </w:tc>
        <w:tc>
          <w:tcPr>
            <w:tcW w:w="1135" w:type="dxa"/>
            <w:vMerge/>
          </w:tcPr>
          <w:p w:rsidR="00417185" w:rsidRPr="00153DAD" w:rsidRDefault="00417185" w:rsidP="00FB191A">
            <w:pPr>
              <w:widowControl w:val="0"/>
              <w:jc w:val="both"/>
            </w:pPr>
          </w:p>
        </w:tc>
      </w:tr>
      <w:tr w:rsidR="00417185" w:rsidRPr="00153DAD" w:rsidTr="00FB191A">
        <w:trPr>
          <w:trHeight w:val="562"/>
        </w:trPr>
        <w:tc>
          <w:tcPr>
            <w:tcW w:w="567" w:type="dxa"/>
            <w:vMerge/>
          </w:tcPr>
          <w:p w:rsidR="00417185" w:rsidRPr="00153DAD" w:rsidRDefault="00417185" w:rsidP="00FB191A">
            <w:pPr>
              <w:widowControl w:val="0"/>
              <w:jc w:val="both"/>
            </w:pPr>
          </w:p>
        </w:tc>
        <w:tc>
          <w:tcPr>
            <w:tcW w:w="2127" w:type="dxa"/>
            <w:vMerge/>
          </w:tcPr>
          <w:p w:rsidR="00417185" w:rsidRPr="00153DAD" w:rsidRDefault="00417185" w:rsidP="00FB191A">
            <w:pPr>
              <w:widowControl w:val="0"/>
              <w:jc w:val="both"/>
            </w:pPr>
          </w:p>
        </w:tc>
        <w:tc>
          <w:tcPr>
            <w:tcW w:w="2302" w:type="dxa"/>
          </w:tcPr>
          <w:p w:rsidR="00417185" w:rsidRPr="00153DAD" w:rsidRDefault="00417185" w:rsidP="00FB191A">
            <w:pPr>
              <w:widowControl w:val="0"/>
              <w:autoSpaceDE w:val="0"/>
              <w:autoSpaceDN w:val="0"/>
              <w:adjustRightInd w:val="0"/>
            </w:pPr>
            <w:r w:rsidRPr="00153DAD">
              <w:t xml:space="preserve">Поддерживаемые протоколы связи </w:t>
            </w:r>
          </w:p>
        </w:tc>
        <w:tc>
          <w:tcPr>
            <w:tcW w:w="3793" w:type="dxa"/>
            <w:vAlign w:val="center"/>
          </w:tcPr>
          <w:p w:rsidR="00417185" w:rsidRPr="00153DAD" w:rsidRDefault="00417185" w:rsidP="00FB191A">
            <w:pPr>
              <w:widowControl w:val="0"/>
              <w:jc w:val="both"/>
            </w:pPr>
            <w:r w:rsidRPr="00153DAD">
              <w:t>Протокол обмена – Modbus RTU</w:t>
            </w:r>
          </w:p>
        </w:tc>
        <w:tc>
          <w:tcPr>
            <w:tcW w:w="3402" w:type="dxa"/>
            <w:vAlign w:val="center"/>
          </w:tcPr>
          <w:p w:rsidR="00417185" w:rsidRPr="00153DAD" w:rsidRDefault="00417185" w:rsidP="00FB191A">
            <w:pPr>
              <w:widowControl w:val="0"/>
              <w:autoSpaceDE w:val="0"/>
              <w:autoSpaceDN w:val="0"/>
              <w:adjustRightInd w:val="0"/>
              <w:jc w:val="both"/>
            </w:pPr>
          </w:p>
        </w:tc>
        <w:tc>
          <w:tcPr>
            <w:tcW w:w="1134" w:type="dxa"/>
            <w:vMerge/>
            <w:vAlign w:val="center"/>
          </w:tcPr>
          <w:p w:rsidR="00417185" w:rsidRPr="00153DAD" w:rsidRDefault="00417185" w:rsidP="00FB191A">
            <w:pPr>
              <w:widowControl w:val="0"/>
              <w:jc w:val="both"/>
            </w:pPr>
          </w:p>
        </w:tc>
        <w:tc>
          <w:tcPr>
            <w:tcW w:w="674" w:type="dxa"/>
            <w:vMerge/>
            <w:vAlign w:val="center"/>
          </w:tcPr>
          <w:p w:rsidR="00417185" w:rsidRPr="00153DAD" w:rsidRDefault="00417185" w:rsidP="00FB191A">
            <w:pPr>
              <w:widowControl w:val="0"/>
              <w:jc w:val="both"/>
            </w:pPr>
          </w:p>
        </w:tc>
        <w:tc>
          <w:tcPr>
            <w:tcW w:w="743" w:type="dxa"/>
            <w:vMerge/>
            <w:vAlign w:val="center"/>
          </w:tcPr>
          <w:p w:rsidR="00417185" w:rsidRPr="00153DAD" w:rsidRDefault="00417185" w:rsidP="00FB191A">
            <w:pPr>
              <w:widowControl w:val="0"/>
              <w:jc w:val="both"/>
            </w:pPr>
          </w:p>
        </w:tc>
        <w:tc>
          <w:tcPr>
            <w:tcW w:w="1135" w:type="dxa"/>
            <w:vMerge/>
          </w:tcPr>
          <w:p w:rsidR="00417185" w:rsidRPr="00153DAD" w:rsidRDefault="00417185" w:rsidP="00FB191A">
            <w:pPr>
              <w:widowControl w:val="0"/>
              <w:jc w:val="both"/>
            </w:pPr>
          </w:p>
        </w:tc>
      </w:tr>
      <w:tr w:rsidR="00417185" w:rsidRPr="00153DAD" w:rsidTr="00FB191A">
        <w:trPr>
          <w:trHeight w:val="562"/>
        </w:trPr>
        <w:tc>
          <w:tcPr>
            <w:tcW w:w="567" w:type="dxa"/>
            <w:vMerge/>
          </w:tcPr>
          <w:p w:rsidR="00417185" w:rsidRPr="00153DAD" w:rsidRDefault="00417185" w:rsidP="00FB191A">
            <w:pPr>
              <w:widowControl w:val="0"/>
              <w:jc w:val="both"/>
            </w:pPr>
          </w:p>
        </w:tc>
        <w:tc>
          <w:tcPr>
            <w:tcW w:w="2127" w:type="dxa"/>
            <w:vMerge/>
          </w:tcPr>
          <w:p w:rsidR="00417185" w:rsidRPr="00153DAD" w:rsidRDefault="00417185" w:rsidP="00FB191A">
            <w:pPr>
              <w:widowControl w:val="0"/>
              <w:jc w:val="both"/>
            </w:pPr>
          </w:p>
        </w:tc>
        <w:tc>
          <w:tcPr>
            <w:tcW w:w="2302" w:type="dxa"/>
          </w:tcPr>
          <w:p w:rsidR="00417185" w:rsidRPr="00153DAD" w:rsidRDefault="00417185" w:rsidP="00FB191A">
            <w:pPr>
              <w:widowControl w:val="0"/>
              <w:autoSpaceDE w:val="0"/>
              <w:autoSpaceDN w:val="0"/>
              <w:adjustRightInd w:val="0"/>
            </w:pPr>
            <w:r w:rsidRPr="00153DAD">
              <w:t>Взаимодействие с программно-аппаратными комплексами</w:t>
            </w:r>
          </w:p>
        </w:tc>
        <w:tc>
          <w:tcPr>
            <w:tcW w:w="3793" w:type="dxa"/>
          </w:tcPr>
          <w:p w:rsidR="00417185" w:rsidRPr="00153DAD" w:rsidRDefault="00417185" w:rsidP="00FB191A">
            <w:pPr>
              <w:widowControl w:val="0"/>
              <w:autoSpaceDE w:val="0"/>
              <w:autoSpaceDN w:val="0"/>
              <w:adjustRightInd w:val="0"/>
            </w:pPr>
            <w:r w:rsidRPr="00153DAD">
              <w:t xml:space="preserve">Шлюз должен интегрироваться в аппаратно-программный комплекс «Телескоп+».  </w:t>
            </w:r>
          </w:p>
        </w:tc>
        <w:tc>
          <w:tcPr>
            <w:tcW w:w="3402" w:type="dxa"/>
            <w:vAlign w:val="center"/>
          </w:tcPr>
          <w:p w:rsidR="00417185" w:rsidRPr="00153DAD" w:rsidRDefault="00417185" w:rsidP="00FB191A">
            <w:pPr>
              <w:widowControl w:val="0"/>
              <w:autoSpaceDE w:val="0"/>
              <w:autoSpaceDN w:val="0"/>
              <w:adjustRightInd w:val="0"/>
              <w:jc w:val="both"/>
            </w:pPr>
          </w:p>
        </w:tc>
        <w:tc>
          <w:tcPr>
            <w:tcW w:w="1134" w:type="dxa"/>
            <w:vMerge/>
            <w:vAlign w:val="center"/>
          </w:tcPr>
          <w:p w:rsidR="00417185" w:rsidRPr="00153DAD" w:rsidRDefault="00417185" w:rsidP="00FB191A">
            <w:pPr>
              <w:widowControl w:val="0"/>
              <w:jc w:val="both"/>
            </w:pPr>
          </w:p>
        </w:tc>
        <w:tc>
          <w:tcPr>
            <w:tcW w:w="674" w:type="dxa"/>
            <w:vMerge/>
            <w:vAlign w:val="center"/>
          </w:tcPr>
          <w:p w:rsidR="00417185" w:rsidRPr="00153DAD" w:rsidRDefault="00417185" w:rsidP="00FB191A">
            <w:pPr>
              <w:widowControl w:val="0"/>
              <w:jc w:val="both"/>
            </w:pPr>
          </w:p>
        </w:tc>
        <w:tc>
          <w:tcPr>
            <w:tcW w:w="743" w:type="dxa"/>
            <w:vMerge/>
            <w:vAlign w:val="center"/>
          </w:tcPr>
          <w:p w:rsidR="00417185" w:rsidRPr="00153DAD" w:rsidRDefault="00417185" w:rsidP="00FB191A">
            <w:pPr>
              <w:widowControl w:val="0"/>
              <w:jc w:val="both"/>
            </w:pPr>
          </w:p>
        </w:tc>
        <w:tc>
          <w:tcPr>
            <w:tcW w:w="1135" w:type="dxa"/>
            <w:vMerge/>
          </w:tcPr>
          <w:p w:rsidR="00417185" w:rsidRPr="00153DAD" w:rsidRDefault="00417185" w:rsidP="00FB191A">
            <w:pPr>
              <w:widowControl w:val="0"/>
              <w:jc w:val="both"/>
            </w:pPr>
          </w:p>
        </w:tc>
      </w:tr>
      <w:tr w:rsidR="00417185" w:rsidRPr="00153DAD" w:rsidTr="00FB191A">
        <w:trPr>
          <w:trHeight w:val="562"/>
        </w:trPr>
        <w:tc>
          <w:tcPr>
            <w:tcW w:w="567" w:type="dxa"/>
            <w:vMerge/>
          </w:tcPr>
          <w:p w:rsidR="00417185" w:rsidRPr="00153DAD" w:rsidRDefault="00417185" w:rsidP="00FB191A">
            <w:pPr>
              <w:widowControl w:val="0"/>
              <w:jc w:val="both"/>
            </w:pPr>
          </w:p>
        </w:tc>
        <w:tc>
          <w:tcPr>
            <w:tcW w:w="2127" w:type="dxa"/>
            <w:vMerge/>
          </w:tcPr>
          <w:p w:rsidR="00417185" w:rsidRPr="00153DAD" w:rsidRDefault="00417185" w:rsidP="00FB191A">
            <w:pPr>
              <w:widowControl w:val="0"/>
              <w:jc w:val="both"/>
            </w:pPr>
          </w:p>
        </w:tc>
        <w:tc>
          <w:tcPr>
            <w:tcW w:w="2302" w:type="dxa"/>
            <w:vAlign w:val="center"/>
          </w:tcPr>
          <w:p w:rsidR="00417185" w:rsidRPr="00153DAD" w:rsidRDefault="00417185" w:rsidP="00FB191A">
            <w:pPr>
              <w:widowControl w:val="0"/>
              <w:autoSpaceDE w:val="0"/>
              <w:autoSpaceDN w:val="0"/>
              <w:adjustRightInd w:val="0"/>
            </w:pPr>
            <w:r w:rsidRPr="00153DAD">
              <w:t>Гарантийный срок эксплуатации</w:t>
            </w:r>
          </w:p>
        </w:tc>
        <w:tc>
          <w:tcPr>
            <w:tcW w:w="3793" w:type="dxa"/>
            <w:vAlign w:val="center"/>
          </w:tcPr>
          <w:p w:rsidR="00417185" w:rsidRPr="00153DAD" w:rsidRDefault="00417185" w:rsidP="00FB191A">
            <w:pPr>
              <w:widowControl w:val="0"/>
              <w:jc w:val="both"/>
            </w:pPr>
          </w:p>
        </w:tc>
        <w:tc>
          <w:tcPr>
            <w:tcW w:w="3402" w:type="dxa"/>
            <w:vAlign w:val="center"/>
          </w:tcPr>
          <w:p w:rsidR="00417185" w:rsidRPr="00153DAD" w:rsidRDefault="00417185" w:rsidP="00FB191A">
            <w:pPr>
              <w:widowControl w:val="0"/>
              <w:autoSpaceDE w:val="0"/>
              <w:autoSpaceDN w:val="0"/>
              <w:adjustRightInd w:val="0"/>
              <w:jc w:val="both"/>
            </w:pPr>
            <w:r w:rsidRPr="00153DAD">
              <w:t>Не менее 24-х месяцев</w:t>
            </w:r>
          </w:p>
        </w:tc>
        <w:tc>
          <w:tcPr>
            <w:tcW w:w="1134" w:type="dxa"/>
            <w:vMerge/>
            <w:vAlign w:val="center"/>
          </w:tcPr>
          <w:p w:rsidR="00417185" w:rsidRPr="00153DAD" w:rsidRDefault="00417185" w:rsidP="00FB191A">
            <w:pPr>
              <w:widowControl w:val="0"/>
              <w:jc w:val="both"/>
            </w:pPr>
          </w:p>
        </w:tc>
        <w:tc>
          <w:tcPr>
            <w:tcW w:w="674" w:type="dxa"/>
            <w:vMerge/>
            <w:vAlign w:val="center"/>
          </w:tcPr>
          <w:p w:rsidR="00417185" w:rsidRPr="00153DAD" w:rsidRDefault="00417185" w:rsidP="00FB191A">
            <w:pPr>
              <w:widowControl w:val="0"/>
              <w:jc w:val="both"/>
            </w:pPr>
          </w:p>
        </w:tc>
        <w:tc>
          <w:tcPr>
            <w:tcW w:w="743" w:type="dxa"/>
            <w:vMerge/>
            <w:vAlign w:val="center"/>
          </w:tcPr>
          <w:p w:rsidR="00417185" w:rsidRPr="00153DAD" w:rsidRDefault="00417185" w:rsidP="00FB191A">
            <w:pPr>
              <w:widowControl w:val="0"/>
              <w:jc w:val="both"/>
            </w:pPr>
          </w:p>
        </w:tc>
        <w:tc>
          <w:tcPr>
            <w:tcW w:w="1135" w:type="dxa"/>
            <w:vMerge/>
          </w:tcPr>
          <w:p w:rsidR="00417185" w:rsidRPr="00153DAD" w:rsidRDefault="00417185" w:rsidP="00FB191A">
            <w:pPr>
              <w:widowControl w:val="0"/>
              <w:jc w:val="both"/>
            </w:pPr>
          </w:p>
        </w:tc>
      </w:tr>
    </w:tbl>
    <w:p w:rsidR="00417185" w:rsidRPr="00153DAD" w:rsidRDefault="00417185" w:rsidP="00417185"/>
    <w:p w:rsidR="00417185" w:rsidRPr="00153DAD" w:rsidRDefault="00417185" w:rsidP="00417185">
      <w:pPr>
        <w:widowControl w:val="0"/>
        <w:numPr>
          <w:ilvl w:val="0"/>
          <w:numId w:val="45"/>
        </w:numPr>
        <w:ind w:right="-31"/>
        <w:jc w:val="both"/>
      </w:pPr>
      <w:r w:rsidRPr="00153DAD">
        <w:rPr>
          <w:rStyle w:val="2f4"/>
        </w:rPr>
        <w:t xml:space="preserve">Требования к маркировке товара: </w:t>
      </w:r>
      <w:r w:rsidRPr="00153DAD">
        <w:rPr>
          <w:color w:val="000000"/>
          <w:lang w:bidi="ru-RU"/>
        </w:rPr>
        <w:t>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417185" w:rsidRPr="00153DAD" w:rsidRDefault="00417185" w:rsidP="00417185">
      <w:pPr>
        <w:widowControl w:val="0"/>
        <w:numPr>
          <w:ilvl w:val="0"/>
          <w:numId w:val="45"/>
        </w:numPr>
        <w:ind w:right="-31"/>
        <w:jc w:val="both"/>
      </w:pPr>
      <w:r w:rsidRPr="00153DAD">
        <w:rPr>
          <w:rStyle w:val="2f4"/>
        </w:rPr>
        <w:t xml:space="preserve">Требования к упаковке товара: </w:t>
      </w:r>
      <w:r w:rsidRPr="00153DAD">
        <w:rPr>
          <w:color w:val="000000"/>
          <w:lang w:bidi="ru-RU"/>
        </w:rPr>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417185" w:rsidRPr="00153DAD" w:rsidRDefault="00417185" w:rsidP="00417185">
      <w:pPr>
        <w:widowControl w:val="0"/>
        <w:numPr>
          <w:ilvl w:val="0"/>
          <w:numId w:val="45"/>
        </w:numPr>
        <w:ind w:right="-31"/>
        <w:jc w:val="both"/>
      </w:pPr>
      <w:r w:rsidRPr="00153DAD">
        <w:rPr>
          <w:rStyle w:val="2f4"/>
        </w:rPr>
        <w:t xml:space="preserve">Иные показатели, связанные с определением соответствия товара потребностям заказчика: </w:t>
      </w:r>
      <w:r w:rsidRPr="00153DAD">
        <w:rPr>
          <w:color w:val="000000"/>
          <w:lang w:bidi="ru-RU"/>
        </w:rPr>
        <w:t>Гарантийный срок товара должен быть не меньше гарантийного срока, установленного заводом изготовителем. Предоставить документ, подтверждающий гарантийный срок товара. Гарантийный срок продлевается на время, в течение которого товар не мог использоваться из-за обнаруженных в нем недостатков, при условии извещения в письменном виде Заказчиком Поставщика о недостатках товара.</w:t>
      </w:r>
    </w:p>
    <w:p w:rsidR="00E0216B" w:rsidRDefault="00E0216B" w:rsidP="007173E3">
      <w:pPr>
        <w:pStyle w:val="32"/>
        <w:spacing w:line="360" w:lineRule="auto"/>
        <w:sectPr w:rsidR="00E0216B" w:rsidSect="00617A5D">
          <w:pgSz w:w="16838" w:h="11906" w:orient="landscape"/>
          <w:pgMar w:top="851" w:right="1134" w:bottom="851" w:left="1134" w:header="709" w:footer="709" w:gutter="0"/>
          <w:cols w:space="708"/>
          <w:docGrid w:linePitch="360"/>
        </w:sectPr>
      </w:pPr>
    </w:p>
    <w:p w:rsidR="00E0216B" w:rsidRDefault="00E0216B" w:rsidP="00E0216B">
      <w:pPr>
        <w:pStyle w:val="11"/>
        <w:pageBreakBefore/>
        <w:jc w:val="center"/>
        <w:rPr>
          <w:rFonts w:ascii="Times New Roman" w:hAnsi="Times New Roman" w:cs="Times New Roman"/>
          <w:color w:val="auto"/>
        </w:rPr>
      </w:pPr>
      <w:bookmarkStart w:id="90" w:name="_Toc529889389"/>
      <w:bookmarkStart w:id="91" w:name="_Toc40688146"/>
      <w:r>
        <w:rPr>
          <w:rFonts w:ascii="Times New Roman" w:hAnsi="Times New Roman" w:cs="Times New Roman"/>
          <w:b w:val="0"/>
          <w:bCs w:val="0"/>
          <w:color w:val="auto"/>
        </w:rPr>
        <w:t>РАЗДЕЛ V. ПРОЕКТ ДОГОВОРА</w:t>
      </w:r>
      <w:bookmarkEnd w:id="90"/>
      <w:bookmarkEnd w:id="91"/>
    </w:p>
    <w:p w:rsidR="00417185" w:rsidRDefault="00417185" w:rsidP="00417185">
      <w:pPr>
        <w:widowControl w:val="0"/>
        <w:autoSpaceDE w:val="0"/>
        <w:autoSpaceDN w:val="0"/>
        <w:adjustRightInd w:val="0"/>
        <w:jc w:val="center"/>
        <w:rPr>
          <w:b/>
          <w:caps/>
        </w:rPr>
      </w:pPr>
      <w:r>
        <w:rPr>
          <w:b/>
          <w:caps/>
        </w:rPr>
        <w:t>поставкИ товаров № ______</w:t>
      </w:r>
    </w:p>
    <w:p w:rsidR="00417185" w:rsidRDefault="00417185" w:rsidP="00417185">
      <w:pPr>
        <w:pStyle w:val="affe"/>
        <w:tabs>
          <w:tab w:val="left" w:pos="5409"/>
          <w:tab w:val="left" w:pos="7162"/>
        </w:tabs>
        <w:jc w:val="center"/>
      </w:pPr>
    </w:p>
    <w:p w:rsidR="00417185" w:rsidRDefault="00417185" w:rsidP="00417185">
      <w:pPr>
        <w:pStyle w:val="affe"/>
        <w:spacing w:line="360" w:lineRule="auto"/>
      </w:pPr>
      <w:r>
        <w:t>г. Сургут</w:t>
      </w:r>
      <w:r>
        <w:tab/>
      </w:r>
      <w:r>
        <w:tab/>
      </w:r>
      <w:r>
        <w:tab/>
      </w:r>
      <w:r>
        <w:tab/>
      </w:r>
      <w:r>
        <w:tab/>
      </w:r>
      <w:r>
        <w:tab/>
      </w:r>
      <w:r>
        <w:tab/>
      </w:r>
      <w:r>
        <w:tab/>
        <w:t xml:space="preserve">      «___» _______________20</w:t>
      </w:r>
      <w:r>
        <w:softHyphen/>
        <w:t>__ г.</w:t>
      </w:r>
    </w:p>
    <w:p w:rsidR="00417185" w:rsidRPr="00663BB7" w:rsidRDefault="00417185" w:rsidP="00417185">
      <w:pPr>
        <w:pStyle w:val="ConsPlusNonformat"/>
        <w:ind w:firstLine="567"/>
        <w:jc w:val="both"/>
        <w:rPr>
          <w:rFonts w:ascii="Times New Roman" w:hAnsi="Times New Roman" w:cs="Times New Roman"/>
          <w:sz w:val="24"/>
          <w:szCs w:val="24"/>
        </w:rPr>
      </w:pPr>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именуемые в дальнейшем «Стороны»,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
    <w:p w:rsidR="00417185" w:rsidRDefault="00417185" w:rsidP="00417185">
      <w:pPr>
        <w:ind w:firstLine="567"/>
        <w:jc w:val="center"/>
        <w:rPr>
          <w:b/>
        </w:rPr>
      </w:pPr>
    </w:p>
    <w:p w:rsidR="00417185" w:rsidRDefault="00417185" w:rsidP="00417185">
      <w:pPr>
        <w:ind w:firstLine="567"/>
        <w:jc w:val="center"/>
        <w:rPr>
          <w:b/>
        </w:rPr>
      </w:pPr>
      <w:r>
        <w:rPr>
          <w:b/>
        </w:rPr>
        <w:t>1. Предмет Договора</w:t>
      </w:r>
    </w:p>
    <w:p w:rsidR="00417185" w:rsidRDefault="00417185" w:rsidP="00417185">
      <w:pPr>
        <w:pStyle w:val="Default"/>
        <w:ind w:firstLine="567"/>
        <w:jc w:val="both"/>
        <w:rPr>
          <w:bCs/>
          <w:szCs w:val="28"/>
        </w:rPr>
      </w:pPr>
      <w:r>
        <w:t>1.1. Поставщик обязуется осуществить поставку промышленного оборудования</w:t>
      </w:r>
      <w:r w:rsidRPr="00D76A14">
        <w:t xml:space="preserve"> </w:t>
      </w:r>
      <w:r>
        <w:t>(далее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417185" w:rsidRDefault="00417185" w:rsidP="00417185">
      <w:pPr>
        <w:widowControl w:val="0"/>
        <w:autoSpaceDE w:val="0"/>
        <w:autoSpaceDN w:val="0"/>
        <w:adjustRightInd w:val="0"/>
        <w:ind w:firstLine="567"/>
        <w:jc w:val="both"/>
      </w:pPr>
      <w:r>
        <w:t xml:space="preserve">1.2. 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xml:space="preserve">, </w:t>
      </w:r>
      <w:r w:rsidRPr="00B962B3">
        <w:t>санитарно-эпидемиологическими правилами</w:t>
      </w:r>
      <w:r>
        <w:t xml:space="preserve">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417185" w:rsidRDefault="00417185" w:rsidP="00417185">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417185" w:rsidRDefault="00417185" w:rsidP="00417185">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417185" w:rsidRDefault="00417185" w:rsidP="00417185">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417185" w:rsidRDefault="00417185" w:rsidP="00417185">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417185" w:rsidRDefault="00417185" w:rsidP="00417185">
      <w:pPr>
        <w:ind w:firstLine="567"/>
        <w:jc w:val="both"/>
      </w:pPr>
      <w:r>
        <w:t xml:space="preserve">1.7. Место поставки товара: Тюменская область, г. Сургут, </w:t>
      </w:r>
      <w:r w:rsidRPr="006C4A5C">
        <w:t>ул. Профсоюзов 69/1, централ</w:t>
      </w:r>
      <w:r>
        <w:t>ьный склад Заказчика.</w:t>
      </w:r>
    </w:p>
    <w:p w:rsidR="00417185" w:rsidRDefault="00417185" w:rsidP="00417185">
      <w:pPr>
        <w:widowControl w:val="0"/>
        <w:autoSpaceDE w:val="0"/>
        <w:autoSpaceDN w:val="0"/>
        <w:adjustRightInd w:val="0"/>
        <w:ind w:firstLine="567"/>
        <w:jc w:val="both"/>
      </w:pPr>
    </w:p>
    <w:p w:rsidR="00417185" w:rsidRPr="000D1BF8" w:rsidRDefault="00417185" w:rsidP="00417185">
      <w:pPr>
        <w:widowControl w:val="0"/>
        <w:autoSpaceDE w:val="0"/>
        <w:autoSpaceDN w:val="0"/>
        <w:adjustRightInd w:val="0"/>
        <w:ind w:firstLine="567"/>
        <w:jc w:val="both"/>
      </w:pPr>
    </w:p>
    <w:p w:rsidR="00417185" w:rsidRDefault="00417185" w:rsidP="00417185">
      <w:pPr>
        <w:widowControl w:val="0"/>
        <w:autoSpaceDE w:val="0"/>
        <w:autoSpaceDN w:val="0"/>
        <w:adjustRightInd w:val="0"/>
        <w:ind w:firstLine="567"/>
        <w:jc w:val="center"/>
        <w:rPr>
          <w:b/>
        </w:rPr>
      </w:pPr>
      <w:r>
        <w:rPr>
          <w:b/>
        </w:rPr>
        <w:t>2. Цена Договора и порядок расчетов</w:t>
      </w:r>
    </w:p>
    <w:p w:rsidR="00417185" w:rsidRDefault="00417185" w:rsidP="00417185">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417185" w:rsidRDefault="00417185" w:rsidP="00417185">
      <w:pPr>
        <w:widowControl w:val="0"/>
        <w:autoSpaceDE w:val="0"/>
        <w:autoSpaceDN w:val="0"/>
        <w:adjustRightInd w:val="0"/>
        <w:ind w:firstLine="567"/>
        <w:jc w:val="both"/>
      </w:pPr>
      <w:r>
        <w:t xml:space="preserve">2.2.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417185" w:rsidRPr="006D33A9" w:rsidRDefault="00417185" w:rsidP="00417185">
      <w:pPr>
        <w:ind w:firstLine="708"/>
        <w:jc w:val="both"/>
        <w:rPr>
          <w:iCs/>
        </w:rPr>
      </w:pPr>
      <w:r w:rsidRPr="00BF0CA1">
        <w:t>Сумма, подлежащая у</w:t>
      </w:r>
      <w:r w:rsidRPr="00BF0CA1">
        <w:rPr>
          <w:iCs/>
        </w:rPr>
        <w:t xml:space="preserve">плате </w:t>
      </w:r>
      <w:r>
        <w:rPr>
          <w:iCs/>
        </w:rPr>
        <w:t>Поставщику</w:t>
      </w:r>
      <w:r w:rsidRPr="00BF0CA1">
        <w:rPr>
          <w:iCs/>
        </w:rPr>
        <w:t>, уменьшается</w:t>
      </w:r>
      <w:r w:rsidRPr="00BF0CA1">
        <w:t>,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17185" w:rsidRDefault="00417185" w:rsidP="00417185">
      <w:pPr>
        <w:widowControl w:val="0"/>
        <w:autoSpaceDE w:val="0"/>
        <w:autoSpaceDN w:val="0"/>
        <w:adjustRightInd w:val="0"/>
        <w:ind w:firstLine="567"/>
        <w:jc w:val="both"/>
      </w:pPr>
      <w:r>
        <w:t>2.3. Расчеты по Договору производятся в следующем порядке:</w:t>
      </w:r>
    </w:p>
    <w:p w:rsidR="00417185" w:rsidRDefault="00417185" w:rsidP="00417185">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417185" w:rsidRDefault="00417185" w:rsidP="00417185">
      <w:pPr>
        <w:autoSpaceDE w:val="0"/>
        <w:autoSpaceDN w:val="0"/>
        <w:adjustRightInd w:val="0"/>
        <w:ind w:firstLine="567"/>
        <w:jc w:val="both"/>
      </w:pPr>
      <w:r>
        <w:t>2.3.2. Оплата производится в рублях Российской Федерации.</w:t>
      </w:r>
    </w:p>
    <w:p w:rsidR="00417185" w:rsidRDefault="00417185" w:rsidP="00417185">
      <w:pPr>
        <w:ind w:firstLine="567"/>
        <w:jc w:val="both"/>
      </w:pPr>
      <w:r>
        <w:t xml:space="preserve">2.3.3. Расчет осуществляется </w:t>
      </w:r>
      <w:r w:rsidRPr="00F2066C">
        <w:t xml:space="preserve">за </w:t>
      </w:r>
      <w:r>
        <w:t>товар, поставленный в полном объеме</w:t>
      </w:r>
      <w:r w:rsidRPr="002A7B2C">
        <w:t xml:space="preserve"> по факту поставки</w:t>
      </w:r>
      <w:r>
        <w:t xml:space="preserve"> </w:t>
      </w:r>
      <w:r>
        <w:rPr>
          <w:color w:val="000000"/>
        </w:rPr>
        <w:t>в течение 15 (Пятнадцати) рабочих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
    <w:p w:rsidR="00417185" w:rsidRPr="000D1BF8" w:rsidRDefault="00417185" w:rsidP="00417185">
      <w:pPr>
        <w:widowControl w:val="0"/>
        <w:autoSpaceDE w:val="0"/>
        <w:autoSpaceDN w:val="0"/>
        <w:adjustRightInd w:val="0"/>
        <w:ind w:firstLine="567"/>
        <w:jc w:val="both"/>
      </w:pPr>
      <w:r>
        <w:t>2.3.4. При оформлении счетов-фактур, универсального передаточного документа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417185" w:rsidRDefault="00417185" w:rsidP="00417185">
      <w:pPr>
        <w:ind w:firstLine="567"/>
        <w:jc w:val="center"/>
        <w:rPr>
          <w:b/>
        </w:rPr>
      </w:pPr>
    </w:p>
    <w:p w:rsidR="00417185" w:rsidRDefault="00417185" w:rsidP="00417185">
      <w:pPr>
        <w:ind w:firstLine="567"/>
        <w:jc w:val="center"/>
        <w:rPr>
          <w:b/>
        </w:rPr>
      </w:pPr>
      <w:r>
        <w:rPr>
          <w:b/>
        </w:rPr>
        <w:t>3. Права и обязанности сторон</w:t>
      </w:r>
    </w:p>
    <w:p w:rsidR="00417185" w:rsidRDefault="00417185" w:rsidP="00417185">
      <w:pPr>
        <w:pStyle w:val="affe"/>
        <w:ind w:firstLine="567"/>
      </w:pPr>
      <w:r>
        <w:t>3.1. Заказчик имеет право:</w:t>
      </w:r>
    </w:p>
    <w:p w:rsidR="00417185" w:rsidRDefault="00417185" w:rsidP="00417185">
      <w:pPr>
        <w:ind w:firstLine="567"/>
        <w:jc w:val="both"/>
      </w:pPr>
      <w:r>
        <w:t>3.1.1. Досрочно принять и оплатить товар.</w:t>
      </w:r>
    </w:p>
    <w:p w:rsidR="00417185" w:rsidRDefault="00417185" w:rsidP="00417185">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417185" w:rsidRDefault="00417185" w:rsidP="00417185">
      <w:pPr>
        <w:ind w:firstLine="567"/>
        <w:jc w:val="both"/>
      </w:pPr>
      <w:r>
        <w:t>3.1.3. Требовать возмещения неустойки (штрафа, пени) и (или) убытков, причиненных по вине Поставщика.</w:t>
      </w:r>
    </w:p>
    <w:p w:rsidR="00417185" w:rsidRDefault="00417185" w:rsidP="00417185">
      <w:pPr>
        <w:pStyle w:val="affe"/>
        <w:ind w:firstLine="567"/>
      </w:pPr>
      <w:r>
        <w:t>3.2. Заказчик обязан:</w:t>
      </w:r>
    </w:p>
    <w:p w:rsidR="00417185" w:rsidRDefault="00417185" w:rsidP="00417185">
      <w:pPr>
        <w:ind w:firstLine="567"/>
        <w:jc w:val="both"/>
      </w:pPr>
      <w:r>
        <w:t>3.2.1. Обеспечить приемку поставляемого по Договору товара в соответствии с условиями Договора.</w:t>
      </w:r>
    </w:p>
    <w:p w:rsidR="00417185" w:rsidRDefault="00417185" w:rsidP="00417185">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417185" w:rsidRDefault="00417185" w:rsidP="00417185">
      <w:pPr>
        <w:pStyle w:val="affe"/>
        <w:ind w:firstLine="567"/>
      </w:pPr>
      <w:r>
        <w:t>3.3. Поставщик обязан:</w:t>
      </w:r>
    </w:p>
    <w:p w:rsidR="00417185" w:rsidRDefault="00417185" w:rsidP="00417185">
      <w:pPr>
        <w:shd w:val="clear" w:color="auto" w:fill="FFFFFF"/>
        <w:ind w:firstLine="567"/>
        <w:jc w:val="both"/>
      </w:pPr>
      <w:r>
        <w:t>3.3.1. Поставить товар в сроки, предусмотренные Договором.</w:t>
      </w:r>
    </w:p>
    <w:p w:rsidR="00417185" w:rsidRDefault="00417185" w:rsidP="00417185">
      <w:pPr>
        <w:ind w:firstLine="567"/>
        <w:jc w:val="both"/>
      </w:pPr>
      <w:r>
        <w:t xml:space="preserve">3.3.2. Доставить товар своим транспортом и за свой счет, а также представить все принадлежности и документы </w:t>
      </w:r>
      <w:r w:rsidRPr="002A7B2C">
        <w:t>(</w:t>
      </w:r>
      <w:r>
        <w:t>техническую документацию</w:t>
      </w:r>
      <w:r w:rsidRPr="002A7B2C">
        <w:t>), относящиес</w:t>
      </w:r>
      <w:r>
        <w:t>я к товару (</w:t>
      </w:r>
      <w:r w:rsidRPr="008B1045">
        <w:t xml:space="preserve">сертификаты соответствия ТР ТС, </w:t>
      </w:r>
      <w:r>
        <w:t xml:space="preserve">товар должен быть внесен в реестр утвержденных типах средств измерений Госреестра, </w:t>
      </w:r>
      <w:r w:rsidRPr="008B1045">
        <w:t>декларации о соответствии, санитарно-эпидемиологические заключения</w:t>
      </w:r>
      <w:r w:rsidRPr="002A7B2C">
        <w:t>)</w:t>
      </w:r>
      <w:r>
        <w:t xml:space="preserve">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417185" w:rsidRDefault="00417185" w:rsidP="00417185">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417185" w:rsidRDefault="00417185" w:rsidP="00417185">
      <w:pPr>
        <w:pStyle w:val="aff5"/>
        <w:tabs>
          <w:tab w:val="num" w:pos="709"/>
        </w:tabs>
        <w:ind w:right="-1" w:firstLine="567"/>
        <w:jc w:val="both"/>
        <w:rPr>
          <w:i w:val="0"/>
          <w:sz w:val="24"/>
          <w:szCs w:val="24"/>
        </w:rPr>
      </w:pPr>
      <w:r w:rsidRPr="0066452F">
        <w:rPr>
          <w:i w:val="0"/>
          <w:sz w:val="24"/>
          <w:szCs w:val="24"/>
        </w:rPr>
        <w:t xml:space="preserve">3.3.4. Предоставлять гарантию качества на весь объем поставляемого товара. Гарантийный срок должен </w:t>
      </w:r>
      <w:r w:rsidRPr="002A18D9">
        <w:rPr>
          <w:i w:val="0"/>
          <w:sz w:val="24"/>
          <w:szCs w:val="24"/>
        </w:rPr>
        <w:t>быть не меньше гарантийного срока, установленного заводом изготовителем.</w:t>
      </w:r>
      <w:r w:rsidRPr="0066452F">
        <w:rPr>
          <w:i w:val="0"/>
          <w:sz w:val="24"/>
          <w:szCs w:val="24"/>
        </w:rPr>
        <w:t xml:space="preserve"> </w:t>
      </w:r>
      <w:r w:rsidRPr="002A18D9">
        <w:rPr>
          <w:i w:val="0"/>
          <w:sz w:val="24"/>
          <w:szCs w:val="24"/>
        </w:rPr>
        <w:t>Предоставить документ, подтверждающий гарантийный срок товара. Гарантийный срок продлевается на время, в течение которого товар не мог использоваться из-за обнаруженных в нем недостатков, при условии извещения в письменном виде Заказчика о недостатках товара</w:t>
      </w:r>
      <w:r>
        <w:rPr>
          <w:i w:val="0"/>
          <w:sz w:val="24"/>
          <w:szCs w:val="24"/>
        </w:rPr>
        <w:t>.</w:t>
      </w:r>
    </w:p>
    <w:p w:rsidR="00417185" w:rsidRPr="0066452F" w:rsidRDefault="00417185" w:rsidP="00417185">
      <w:pPr>
        <w:pStyle w:val="aff5"/>
        <w:tabs>
          <w:tab w:val="num" w:pos="709"/>
        </w:tabs>
        <w:ind w:right="-1" w:firstLine="567"/>
        <w:jc w:val="both"/>
        <w:rPr>
          <w:i w:val="0"/>
          <w:sz w:val="24"/>
          <w:szCs w:val="24"/>
        </w:rPr>
      </w:pPr>
      <w:r w:rsidRPr="0066452F">
        <w:rPr>
          <w:i w:val="0"/>
          <w:sz w:val="24"/>
          <w:szCs w:val="24"/>
        </w:rPr>
        <w:t>Гарантийный срок начинает исчисляться с момента подписания Заказчиком товарной накладной и/или универсального передаточного документа.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417185" w:rsidRDefault="00417185" w:rsidP="00417185">
      <w:pPr>
        <w:pStyle w:val="aff5"/>
        <w:tabs>
          <w:tab w:val="num" w:pos="709"/>
        </w:tabs>
        <w:ind w:firstLine="567"/>
        <w:jc w:val="both"/>
        <w:rPr>
          <w:i w:val="0"/>
          <w:sz w:val="24"/>
          <w:szCs w:val="24"/>
        </w:rPr>
      </w:pPr>
      <w:r>
        <w:rPr>
          <w:i w:val="0"/>
          <w:sz w:val="24"/>
          <w:szCs w:val="24"/>
        </w:rPr>
        <w:t>3.3.5. Соблюдать пропускной и внутриобъектовый режим Заказчика.</w:t>
      </w:r>
    </w:p>
    <w:p w:rsidR="00417185" w:rsidRDefault="00417185" w:rsidP="00417185">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417185" w:rsidRDefault="00417185" w:rsidP="00417185">
      <w:pPr>
        <w:pStyle w:val="affe"/>
        <w:ind w:firstLine="567"/>
      </w:pPr>
      <w:r>
        <w:t>3.3.7. Выполнять иные обязанности, предусмотренные Договором.</w:t>
      </w:r>
    </w:p>
    <w:p w:rsidR="00417185" w:rsidRDefault="00417185" w:rsidP="00417185">
      <w:pPr>
        <w:pStyle w:val="affe"/>
        <w:ind w:firstLine="567"/>
      </w:pPr>
      <w:r>
        <w:t>3.4. Поставщик вправе:</w:t>
      </w:r>
    </w:p>
    <w:p w:rsidR="00417185" w:rsidRDefault="00417185" w:rsidP="00417185">
      <w:pPr>
        <w:pStyle w:val="affe"/>
        <w:ind w:firstLine="567"/>
      </w:pPr>
      <w:r>
        <w:t>3.4.1. Требовать приемки и оплаты товара в объеме, порядке, сроки и на условиях, предусмотренных Договором.</w:t>
      </w:r>
    </w:p>
    <w:p w:rsidR="00417185" w:rsidRPr="000D1BF8" w:rsidRDefault="00417185" w:rsidP="00417185">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417185" w:rsidRDefault="00417185" w:rsidP="00417185">
      <w:pPr>
        <w:widowControl w:val="0"/>
        <w:autoSpaceDE w:val="0"/>
        <w:autoSpaceDN w:val="0"/>
        <w:adjustRightInd w:val="0"/>
        <w:ind w:firstLine="567"/>
        <w:jc w:val="center"/>
        <w:rPr>
          <w:b/>
        </w:rPr>
      </w:pPr>
    </w:p>
    <w:p w:rsidR="00417185" w:rsidRDefault="00417185" w:rsidP="00417185">
      <w:pPr>
        <w:widowControl w:val="0"/>
        <w:autoSpaceDE w:val="0"/>
        <w:autoSpaceDN w:val="0"/>
        <w:adjustRightInd w:val="0"/>
        <w:ind w:firstLine="567"/>
        <w:jc w:val="center"/>
        <w:rPr>
          <w:b/>
        </w:rPr>
      </w:pPr>
      <w:r>
        <w:rPr>
          <w:b/>
        </w:rPr>
        <w:t>4. Порядок и сроки поставки товара</w:t>
      </w:r>
    </w:p>
    <w:p w:rsidR="00417185" w:rsidRPr="00313277" w:rsidRDefault="00417185" w:rsidP="00417185">
      <w:pPr>
        <w:pStyle w:val="32"/>
        <w:ind w:firstLine="567"/>
        <w:jc w:val="both"/>
        <w:rPr>
          <w:sz w:val="24"/>
          <w:szCs w:val="24"/>
        </w:rPr>
      </w:pPr>
      <w:r w:rsidRPr="00313277">
        <w:rPr>
          <w:sz w:val="24"/>
          <w:szCs w:val="24"/>
        </w:rPr>
        <w:t xml:space="preserve">4.1. Поставка товара должна быть осуществлена в течение </w:t>
      </w:r>
      <w:r>
        <w:rPr>
          <w:color w:val="000000"/>
          <w:spacing w:val="1"/>
          <w:sz w:val="24"/>
          <w:szCs w:val="24"/>
        </w:rPr>
        <w:t>100</w:t>
      </w:r>
      <w:r w:rsidRPr="002A7B2C">
        <w:rPr>
          <w:color w:val="000000"/>
          <w:spacing w:val="1"/>
          <w:sz w:val="24"/>
          <w:szCs w:val="24"/>
        </w:rPr>
        <w:t xml:space="preserve"> (</w:t>
      </w:r>
      <w:r>
        <w:rPr>
          <w:color w:val="000000"/>
          <w:spacing w:val="1"/>
          <w:sz w:val="24"/>
          <w:szCs w:val="24"/>
        </w:rPr>
        <w:t>Ста</w:t>
      </w:r>
      <w:r w:rsidRPr="002A7B2C">
        <w:rPr>
          <w:color w:val="000000"/>
          <w:spacing w:val="1"/>
          <w:sz w:val="24"/>
          <w:szCs w:val="24"/>
        </w:rPr>
        <w:t xml:space="preserve">) </w:t>
      </w:r>
      <w:r>
        <w:rPr>
          <w:color w:val="000000"/>
          <w:spacing w:val="1"/>
          <w:sz w:val="24"/>
          <w:szCs w:val="24"/>
        </w:rPr>
        <w:t xml:space="preserve">календарных </w:t>
      </w:r>
      <w:r w:rsidRPr="002A7B2C">
        <w:rPr>
          <w:color w:val="000000"/>
          <w:spacing w:val="1"/>
          <w:sz w:val="24"/>
          <w:szCs w:val="24"/>
        </w:rPr>
        <w:t xml:space="preserve">дней с </w:t>
      </w:r>
      <w:r w:rsidRPr="00440A39">
        <w:rPr>
          <w:color w:val="000000"/>
          <w:spacing w:val="1"/>
          <w:sz w:val="24"/>
          <w:szCs w:val="24"/>
        </w:rPr>
        <w:t xml:space="preserve">даты заключения </w:t>
      </w:r>
      <w:r w:rsidRPr="002A7B2C">
        <w:rPr>
          <w:color w:val="000000"/>
          <w:spacing w:val="1"/>
          <w:sz w:val="24"/>
          <w:szCs w:val="24"/>
        </w:rPr>
        <w:t>Договора.</w:t>
      </w:r>
    </w:p>
    <w:p w:rsidR="00417185" w:rsidRPr="00313277" w:rsidRDefault="00417185" w:rsidP="00417185">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r w:rsidRPr="00313277">
        <w:rPr>
          <w:color w:val="000000"/>
          <w:sz w:val="24"/>
          <w:szCs w:val="24"/>
        </w:rPr>
        <w:t>товарной накладной и/или универсального передаточного документа.</w:t>
      </w:r>
    </w:p>
    <w:p w:rsidR="00417185" w:rsidRPr="00313277" w:rsidRDefault="00417185" w:rsidP="00417185">
      <w:pPr>
        <w:widowControl w:val="0"/>
        <w:autoSpaceDE w:val="0"/>
        <w:autoSpaceDN w:val="0"/>
        <w:adjustRightInd w:val="0"/>
        <w:ind w:firstLine="567"/>
        <w:jc w:val="both"/>
      </w:pPr>
      <w:r w:rsidRPr="00313277">
        <w:t xml:space="preserve">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sidRPr="00313277">
        <w:rPr>
          <w:lang w:val="en-US"/>
        </w:rPr>
        <w:t>gts</w:t>
      </w:r>
      <w:r w:rsidRPr="00313277">
        <w:t>@</w:t>
      </w:r>
      <w:r w:rsidRPr="00313277">
        <w:rPr>
          <w:lang w:val="en-US"/>
        </w:rPr>
        <w:t>surgutgts</w:t>
      </w:r>
      <w:r w:rsidRPr="00313277">
        <w:t>.</w:t>
      </w:r>
      <w:r w:rsidRPr="00313277">
        <w:rPr>
          <w:lang w:val="en-US"/>
        </w:rPr>
        <w:t>ru</w:t>
      </w:r>
      <w:r w:rsidRPr="00313277">
        <w:t>.  Номером факса для получения со</w:t>
      </w:r>
      <w:r>
        <w:t>общений является: 8 (3462) 37-67-25</w:t>
      </w:r>
      <w:r w:rsidRPr="00313277">
        <w:t>.</w:t>
      </w:r>
    </w:p>
    <w:p w:rsidR="00417185" w:rsidRDefault="00417185" w:rsidP="00417185">
      <w:pPr>
        <w:widowControl w:val="0"/>
        <w:autoSpaceDE w:val="0"/>
        <w:autoSpaceDN w:val="0"/>
        <w:adjustRightInd w:val="0"/>
        <w:ind w:firstLine="567"/>
        <w:jc w:val="both"/>
      </w:pPr>
      <w:r>
        <w:rPr>
          <w:kern w:val="16"/>
        </w:rPr>
        <w:t xml:space="preserve">4.4.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417185" w:rsidRDefault="00417185" w:rsidP="00417185">
      <w:pPr>
        <w:widowControl w:val="0"/>
        <w:autoSpaceDE w:val="0"/>
        <w:autoSpaceDN w:val="0"/>
        <w:adjustRightInd w:val="0"/>
        <w:ind w:firstLine="567"/>
        <w:jc w:val="both"/>
      </w:pPr>
      <w: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417185" w:rsidRDefault="00417185" w:rsidP="00417185">
      <w:pPr>
        <w:ind w:firstLine="567"/>
        <w:jc w:val="center"/>
        <w:rPr>
          <w:b/>
        </w:rPr>
      </w:pPr>
    </w:p>
    <w:p w:rsidR="00417185" w:rsidRDefault="00417185" w:rsidP="00417185">
      <w:pPr>
        <w:ind w:firstLine="567"/>
        <w:jc w:val="center"/>
        <w:rPr>
          <w:b/>
        </w:rPr>
      </w:pPr>
      <w:r>
        <w:rPr>
          <w:b/>
        </w:rPr>
        <w:t>5. Порядок сдачи и приемки товара</w:t>
      </w:r>
    </w:p>
    <w:p w:rsidR="00417185" w:rsidRDefault="00417185" w:rsidP="00417185">
      <w:pPr>
        <w:pStyle w:val="affe"/>
        <w:ind w:firstLine="567"/>
      </w:pPr>
      <w:r>
        <w:t xml:space="preserve">5.1. 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 и счет-фактуру и/или универсальные передаточные документы, </w:t>
      </w:r>
      <w:r w:rsidRPr="002A7B2C">
        <w:t xml:space="preserve">все принадлежности и документы (техническую документацию), относящиеся к товару (сертификаты качества, санитарно-эпидемиологические заключения) </w:t>
      </w:r>
      <w:r>
        <w:t>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417185" w:rsidRDefault="00417185" w:rsidP="00417185">
      <w:pPr>
        <w:ind w:firstLine="567"/>
        <w:jc w:val="both"/>
      </w:pPr>
      <w:r>
        <w:t>5.2. Приемка товара, осуществляется в месте поставки товара.</w:t>
      </w:r>
    </w:p>
    <w:p w:rsidR="00417185" w:rsidRDefault="00417185" w:rsidP="00417185">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417185" w:rsidRDefault="00417185" w:rsidP="00417185">
      <w:pPr>
        <w:pStyle w:val="affe"/>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417185" w:rsidRDefault="00417185" w:rsidP="00417185">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417185" w:rsidRDefault="00417185" w:rsidP="00417185">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417185" w:rsidRDefault="00417185" w:rsidP="00417185">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417185" w:rsidRDefault="00417185" w:rsidP="00417185">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417185" w:rsidRDefault="00417185" w:rsidP="00417185">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417185" w:rsidRPr="0056319D" w:rsidRDefault="00417185" w:rsidP="00417185">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417185" w:rsidRPr="0056319D" w:rsidRDefault="00417185" w:rsidP="00417185">
      <w:pPr>
        <w:pStyle w:val="aff5"/>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случае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417185" w:rsidRPr="0056319D" w:rsidRDefault="00417185" w:rsidP="00417185">
      <w:pPr>
        <w:pStyle w:val="aff5"/>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417185" w:rsidRDefault="00417185" w:rsidP="00417185">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417185" w:rsidRDefault="00417185" w:rsidP="00417185">
      <w:pPr>
        <w:ind w:firstLine="567"/>
        <w:jc w:val="both"/>
        <w:rPr>
          <w:kern w:val="16"/>
        </w:rPr>
      </w:pPr>
      <w:r>
        <w:rPr>
          <w:kern w:val="16"/>
        </w:rPr>
        <w:t xml:space="preserve">5.5.3. 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417185" w:rsidRDefault="00417185" w:rsidP="00417185">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417185" w:rsidRDefault="00417185" w:rsidP="00417185">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417185" w:rsidRDefault="00417185" w:rsidP="00417185">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417185" w:rsidRDefault="00417185" w:rsidP="00417185">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417185" w:rsidRPr="000D1BF8" w:rsidRDefault="00417185" w:rsidP="00417185">
      <w:pPr>
        <w:ind w:firstLine="567"/>
        <w:jc w:val="both"/>
        <w:rPr>
          <w:kern w:val="16"/>
        </w:rPr>
      </w:pPr>
      <w:r>
        <w:rPr>
          <w:kern w:val="16"/>
        </w:rPr>
        <w:t xml:space="preserve">5.7. Поставщик обеспечивает хранение товара до момента их сдачи – приемки. </w:t>
      </w:r>
    </w:p>
    <w:p w:rsidR="00417185" w:rsidRPr="000D0A19" w:rsidRDefault="00417185" w:rsidP="00417185">
      <w:pPr>
        <w:autoSpaceDE w:val="0"/>
        <w:autoSpaceDN w:val="0"/>
        <w:adjustRightInd w:val="0"/>
        <w:jc w:val="both"/>
        <w:rPr>
          <w:rFonts w:eastAsiaTheme="minorHAnsi"/>
          <w:lang w:eastAsia="en-US"/>
        </w:rPr>
      </w:pPr>
    </w:p>
    <w:p w:rsidR="00417185" w:rsidRDefault="00417185" w:rsidP="00417185">
      <w:pPr>
        <w:autoSpaceDE w:val="0"/>
        <w:autoSpaceDN w:val="0"/>
        <w:adjustRightInd w:val="0"/>
        <w:ind w:firstLine="567"/>
        <w:jc w:val="center"/>
        <w:rPr>
          <w:b/>
        </w:rPr>
      </w:pPr>
      <w:r>
        <w:rPr>
          <w:b/>
        </w:rPr>
        <w:t>6. Ответственность сторон</w:t>
      </w:r>
    </w:p>
    <w:p w:rsidR="00417185" w:rsidRDefault="00417185" w:rsidP="00417185">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417185" w:rsidRDefault="00417185" w:rsidP="00417185">
      <w:pPr>
        <w:ind w:firstLine="567"/>
        <w:jc w:val="both"/>
      </w:pPr>
      <w:r>
        <w:t>6.2.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417185" w:rsidRDefault="00417185" w:rsidP="00417185">
      <w:pPr>
        <w:ind w:firstLine="567"/>
        <w:jc w:val="both"/>
      </w:pPr>
      <w:r>
        <w:t>6.3.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417185" w:rsidRDefault="00417185" w:rsidP="00417185">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417185" w:rsidRDefault="00417185" w:rsidP="00417185">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417185" w:rsidRDefault="00417185" w:rsidP="00417185">
      <w:pPr>
        <w:ind w:firstLine="567"/>
        <w:jc w:val="both"/>
      </w:pPr>
      <w:r>
        <w:t>6.4. 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с даты получения Поставщиком такого уведомления.</w:t>
      </w:r>
    </w:p>
    <w:p w:rsidR="00417185" w:rsidRDefault="00417185" w:rsidP="00417185">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417185" w:rsidRDefault="00417185" w:rsidP="00417185">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417185" w:rsidRDefault="00417185" w:rsidP="0041718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Поставщиком обязательств, предусмотренных пунктами Договора 3.3.2., 3.3.3., 3.3.4., 3.3.5., 3.3.6. Заказчик вправе потребовать уплаты штрафа в размере 5000 (Пять тысяч) рублей.</w:t>
      </w:r>
    </w:p>
    <w:p w:rsidR="00417185" w:rsidRDefault="00417185" w:rsidP="00417185">
      <w:pPr>
        <w:autoSpaceDE w:val="0"/>
        <w:autoSpaceDN w:val="0"/>
        <w:adjustRightInd w:val="0"/>
        <w:ind w:firstLine="567"/>
        <w:jc w:val="both"/>
        <w:rPr>
          <w:rFonts w:eastAsia="Calibri"/>
          <w:lang w:eastAsia="en-US"/>
        </w:rPr>
      </w:pPr>
      <w:r>
        <w:t xml:space="preserve">6.7. Неисполнение или ненадлежащее исполнение Поставщиком обязательств, предусмотренных Договором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417185" w:rsidRDefault="00417185" w:rsidP="00417185">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417185" w:rsidRDefault="00417185" w:rsidP="00417185">
      <w:pPr>
        <w:autoSpaceDE w:val="0"/>
        <w:autoSpaceDN w:val="0"/>
        <w:adjustRightInd w:val="0"/>
        <w:ind w:firstLine="567"/>
        <w:jc w:val="both"/>
      </w:pPr>
      <w:r>
        <w:t xml:space="preserve">6.8. В случае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417185" w:rsidRDefault="00417185" w:rsidP="00417185">
      <w:pPr>
        <w:widowControl w:val="0"/>
        <w:tabs>
          <w:tab w:val="decimal" w:pos="0"/>
        </w:tabs>
        <w:autoSpaceDE w:val="0"/>
        <w:autoSpaceDN w:val="0"/>
        <w:adjustRightInd w:val="0"/>
        <w:ind w:firstLine="567"/>
        <w:jc w:val="both"/>
      </w:pPr>
      <w:r>
        <w:t xml:space="preserve">6.9.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417185" w:rsidRDefault="00417185" w:rsidP="00417185">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417185" w:rsidRDefault="00417185" w:rsidP="00417185">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417185" w:rsidRDefault="00417185" w:rsidP="00417185">
      <w:pPr>
        <w:jc w:val="center"/>
        <w:rPr>
          <w:b/>
        </w:rPr>
      </w:pPr>
    </w:p>
    <w:p w:rsidR="00417185" w:rsidRDefault="00417185" w:rsidP="00417185">
      <w:pPr>
        <w:jc w:val="center"/>
        <w:rPr>
          <w:b/>
        </w:rPr>
      </w:pPr>
      <w:r>
        <w:rPr>
          <w:b/>
        </w:rPr>
        <w:t>7. Форс-мажорные обстоятельства</w:t>
      </w:r>
    </w:p>
    <w:p w:rsidR="00417185" w:rsidRDefault="00417185" w:rsidP="00417185">
      <w:pPr>
        <w:pStyle w:val="affe"/>
        <w:ind w:firstLine="567"/>
      </w:pPr>
      <w:r>
        <w:t>7.1. Если в ходе исполнения обязательств по Договору обнаруживается невозможность достижения результатов вследствие обстоятельств непреодолимой силы (стихийные бедствия, массовые беспорядки, военные действия, запретительные меры государства и др.), которые Стороны не могли предвидеть и неблагоприятные последствия которых Стороны не могут предотвратить, Стороны обязаны немедленно письменно известить друг друга о наступлении таких обстоятельств, принять все возможные меры по уменьшению их неблагоприятных последствий и вступить в переговоры о продлении или прекращении действия Договора.</w:t>
      </w:r>
    </w:p>
    <w:p w:rsidR="00417185" w:rsidRDefault="00417185" w:rsidP="00417185">
      <w:pPr>
        <w:pStyle w:val="affe"/>
        <w:ind w:firstLine="567"/>
      </w:pPr>
      <w:r>
        <w:t>7.2. Сторона, допустившая нарушение своих обязательств по Договору освобождается от ответственности, если докажет, что неисполнение или ненадлежащее исполнение обязательств было повлечено действием обстоятельств непреодолимой силы.</w:t>
      </w:r>
    </w:p>
    <w:p w:rsidR="00417185" w:rsidRDefault="00417185" w:rsidP="00417185">
      <w:pPr>
        <w:pStyle w:val="affe"/>
        <w:ind w:firstLine="567"/>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417185" w:rsidRDefault="00417185" w:rsidP="00417185">
      <w:pPr>
        <w:keepNext/>
        <w:ind w:firstLine="567"/>
        <w:jc w:val="center"/>
        <w:rPr>
          <w:b/>
        </w:rPr>
      </w:pPr>
    </w:p>
    <w:p w:rsidR="00417185" w:rsidRDefault="00417185" w:rsidP="00417185">
      <w:pPr>
        <w:keepNext/>
        <w:ind w:firstLine="567"/>
        <w:jc w:val="center"/>
        <w:rPr>
          <w:b/>
        </w:rPr>
      </w:pPr>
      <w:r>
        <w:rPr>
          <w:b/>
        </w:rPr>
        <w:t>8. Порядок разрешения споров</w:t>
      </w:r>
    </w:p>
    <w:p w:rsidR="00417185" w:rsidRDefault="00417185" w:rsidP="00417185">
      <w:pPr>
        <w:pStyle w:val="affe"/>
        <w:ind w:firstLine="567"/>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417185" w:rsidRDefault="00417185" w:rsidP="00417185">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417185" w:rsidRDefault="00417185" w:rsidP="00417185">
      <w:pPr>
        <w:ind w:firstLine="567"/>
        <w:jc w:val="center"/>
        <w:rPr>
          <w:b/>
        </w:rPr>
      </w:pPr>
    </w:p>
    <w:p w:rsidR="00417185" w:rsidRDefault="00417185" w:rsidP="00417185">
      <w:pPr>
        <w:ind w:firstLine="567"/>
        <w:jc w:val="center"/>
        <w:rPr>
          <w:b/>
        </w:rPr>
      </w:pPr>
      <w:r>
        <w:rPr>
          <w:b/>
        </w:rPr>
        <w:t>9. Изменение и расторжение Договора</w:t>
      </w:r>
    </w:p>
    <w:p w:rsidR="00417185" w:rsidRDefault="00417185" w:rsidP="00417185">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417185" w:rsidRDefault="00417185" w:rsidP="00417185">
      <w:pPr>
        <w:ind w:firstLine="567"/>
        <w:jc w:val="both"/>
      </w:pPr>
      <w:r>
        <w:t>9.2. 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Извещении/Документации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
    <w:p w:rsidR="00417185" w:rsidRDefault="00417185" w:rsidP="00417185">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417185" w:rsidRDefault="00417185" w:rsidP="00417185">
      <w:pPr>
        <w:ind w:firstLine="567"/>
        <w:jc w:val="both"/>
      </w:pPr>
      <w:r>
        <w:t>9.3. Стороны договорились, что допускается снижение цены Договора без изменения количества и качества поставляемого товара, предусмотренного Договором и Приложениями к нему.</w:t>
      </w:r>
    </w:p>
    <w:p w:rsidR="00417185" w:rsidRDefault="00417185" w:rsidP="00417185">
      <w:pPr>
        <w:widowControl w:val="0"/>
        <w:tabs>
          <w:tab w:val="decimal" w:pos="0"/>
        </w:tabs>
        <w:autoSpaceDE w:val="0"/>
        <w:autoSpaceDN w:val="0"/>
        <w:adjustRightInd w:val="0"/>
        <w:ind w:firstLine="567"/>
        <w:jc w:val="both"/>
      </w:pPr>
      <w:r>
        <w:t>9.4.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417185" w:rsidRDefault="00417185" w:rsidP="00417185">
      <w:pPr>
        <w:pStyle w:val="affe"/>
        <w:ind w:firstLine="567"/>
      </w:pPr>
      <w:r>
        <w:t>9.5.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417185" w:rsidRDefault="00417185" w:rsidP="00417185">
      <w:pPr>
        <w:pStyle w:val="affe"/>
        <w:ind w:firstLine="567"/>
      </w:pPr>
      <w:r>
        <w:t>9.6.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с даты получения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417185" w:rsidRDefault="00417185" w:rsidP="00417185">
      <w:pPr>
        <w:ind w:firstLine="567"/>
        <w:jc w:val="center"/>
        <w:rPr>
          <w:b/>
        </w:rPr>
      </w:pPr>
    </w:p>
    <w:p w:rsidR="00417185" w:rsidRDefault="00417185" w:rsidP="00417185">
      <w:pPr>
        <w:ind w:firstLine="567"/>
        <w:jc w:val="center"/>
        <w:rPr>
          <w:b/>
        </w:rPr>
      </w:pPr>
      <w:r>
        <w:rPr>
          <w:b/>
        </w:rPr>
        <w:t>10. Срок действия Договора</w:t>
      </w:r>
    </w:p>
    <w:p w:rsidR="00417185" w:rsidRDefault="00417185" w:rsidP="00417185">
      <w:pPr>
        <w:autoSpaceDE w:val="0"/>
        <w:autoSpaceDN w:val="0"/>
        <w:adjustRightInd w:val="0"/>
        <w:ind w:firstLine="567"/>
        <w:jc w:val="both"/>
      </w:pPr>
      <w:r>
        <w:t xml:space="preserve">10.1. Договор вступает в силу с даты подписания его Сторонами и действует по «31» декабря 2020 г. С «01» января </w:t>
      </w:r>
      <w:r w:rsidRPr="007075EF">
        <w:t>2020 г.</w:t>
      </w:r>
      <w:r>
        <w:t xml:space="preserve">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417185" w:rsidRDefault="00417185" w:rsidP="00417185">
      <w:pPr>
        <w:ind w:firstLine="567"/>
        <w:jc w:val="center"/>
        <w:rPr>
          <w:b/>
        </w:rPr>
      </w:pPr>
    </w:p>
    <w:p w:rsidR="00417185" w:rsidRDefault="00417185" w:rsidP="00417185">
      <w:pPr>
        <w:ind w:firstLine="567"/>
        <w:jc w:val="center"/>
        <w:rPr>
          <w:b/>
        </w:rPr>
      </w:pPr>
      <w:r>
        <w:rPr>
          <w:b/>
        </w:rPr>
        <w:t>11. Прочие условия</w:t>
      </w:r>
    </w:p>
    <w:p w:rsidR="00417185" w:rsidRDefault="00417185" w:rsidP="00417185">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417185" w:rsidRDefault="00417185" w:rsidP="00417185">
      <w:pPr>
        <w:widowControl w:val="0"/>
        <w:shd w:val="clear" w:color="auto" w:fill="FFFFFF"/>
        <w:autoSpaceDE w:val="0"/>
        <w:autoSpaceDN w:val="0"/>
        <w:adjustRightInd w:val="0"/>
        <w:ind w:firstLine="567"/>
        <w:jc w:val="both"/>
        <w:rPr>
          <w:color w:val="000000"/>
        </w:rPr>
      </w:pPr>
      <w:r>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417185" w:rsidRDefault="00417185" w:rsidP="00417185">
      <w:pPr>
        <w:ind w:firstLine="567"/>
        <w:jc w:val="both"/>
      </w:pPr>
      <w:r>
        <w:t>11.3.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417185" w:rsidRDefault="00417185" w:rsidP="00417185">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417185" w:rsidRDefault="00417185" w:rsidP="00417185">
      <w:pPr>
        <w:pStyle w:val="aff7"/>
        <w:tabs>
          <w:tab w:val="left" w:pos="708"/>
        </w:tabs>
        <w:ind w:left="0" w:firstLine="567"/>
        <w:rPr>
          <w:szCs w:val="24"/>
        </w:rPr>
      </w:pPr>
      <w:r>
        <w:rPr>
          <w:szCs w:val="24"/>
        </w:rPr>
        <w:t>11.5.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417185" w:rsidRDefault="00417185" w:rsidP="0041718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11.6. Все приложения к Договору являются его неотъемлемой частью.</w:t>
      </w:r>
    </w:p>
    <w:p w:rsidR="00417185" w:rsidRDefault="00417185" w:rsidP="0041718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11.7. К Договору прилагается:</w:t>
      </w:r>
    </w:p>
    <w:p w:rsidR="00417185" w:rsidRDefault="00417185" w:rsidP="00417185">
      <w:pPr>
        <w:autoSpaceDE w:val="0"/>
        <w:autoSpaceDN w:val="0"/>
        <w:adjustRightInd w:val="0"/>
        <w:ind w:firstLine="567"/>
        <w:jc w:val="both"/>
      </w:pPr>
      <w:r>
        <w:t>- Приложение №1 (Спецификация);</w:t>
      </w:r>
    </w:p>
    <w:p w:rsidR="00417185" w:rsidRDefault="00417185" w:rsidP="0041718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417185" w:rsidRDefault="00417185" w:rsidP="00417185">
      <w:pPr>
        <w:ind w:firstLine="567"/>
        <w:jc w:val="both"/>
        <w:rPr>
          <w:b/>
        </w:rPr>
      </w:pPr>
    </w:p>
    <w:p w:rsidR="00417185" w:rsidRDefault="00417185" w:rsidP="00417185">
      <w:pPr>
        <w:ind w:firstLine="567"/>
        <w:jc w:val="both"/>
        <w:rPr>
          <w:b/>
        </w:rPr>
      </w:pPr>
      <w:r>
        <w:rPr>
          <w:b/>
        </w:rPr>
        <w:t>12.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417185" w:rsidTr="00FB191A">
        <w:trPr>
          <w:trHeight w:val="3725"/>
        </w:trPr>
        <w:tc>
          <w:tcPr>
            <w:tcW w:w="4928" w:type="dxa"/>
          </w:tcPr>
          <w:p w:rsidR="00417185" w:rsidRPr="00032D3B" w:rsidRDefault="00417185" w:rsidP="00FB191A">
            <w:pPr>
              <w:widowControl w:val="0"/>
              <w:autoSpaceDE w:val="0"/>
              <w:autoSpaceDN w:val="0"/>
              <w:adjustRightInd w:val="0"/>
              <w:jc w:val="both"/>
              <w:rPr>
                <w:color w:val="000000"/>
              </w:rPr>
            </w:pPr>
            <w:r w:rsidRPr="00032D3B">
              <w:rPr>
                <w:b/>
                <w:color w:val="000000"/>
              </w:rPr>
              <w:t>Заказчик:</w:t>
            </w:r>
          </w:p>
          <w:p w:rsidR="00417185" w:rsidRPr="00032D3B" w:rsidRDefault="00417185" w:rsidP="00FB191A">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417185" w:rsidRPr="00032D3B" w:rsidRDefault="00417185" w:rsidP="00FB191A">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417185" w:rsidRPr="00032D3B" w:rsidRDefault="00417185" w:rsidP="00FB191A">
            <w:pPr>
              <w:autoSpaceDE w:val="0"/>
              <w:autoSpaceDN w:val="0"/>
              <w:jc w:val="both"/>
              <w:rPr>
                <w:color w:val="000000"/>
              </w:rPr>
            </w:pPr>
            <w:r w:rsidRPr="00032D3B">
              <w:rPr>
                <w:color w:val="000000"/>
              </w:rPr>
              <w:t xml:space="preserve">ОГРН 1028600587069     </w:t>
            </w:r>
          </w:p>
          <w:p w:rsidR="00417185" w:rsidRPr="00032D3B" w:rsidRDefault="00417185" w:rsidP="00FB191A">
            <w:pPr>
              <w:autoSpaceDE w:val="0"/>
              <w:autoSpaceDN w:val="0"/>
              <w:jc w:val="both"/>
              <w:rPr>
                <w:color w:val="000000"/>
              </w:rPr>
            </w:pPr>
            <w:r w:rsidRPr="00032D3B">
              <w:rPr>
                <w:color w:val="000000"/>
              </w:rPr>
              <w:t>Р/с 40702810167170101356  </w:t>
            </w:r>
          </w:p>
          <w:p w:rsidR="00417185" w:rsidRDefault="00417185" w:rsidP="00FB191A">
            <w:pPr>
              <w:autoSpaceDE w:val="0"/>
              <w:autoSpaceDN w:val="0"/>
              <w:jc w:val="both"/>
            </w:pPr>
            <w:r>
              <w:t>ЗАПАДНО-СИБИРСКОЕ ОТДЕЛЕНИЕ</w:t>
            </w:r>
          </w:p>
          <w:p w:rsidR="00417185" w:rsidRPr="00032D3B" w:rsidRDefault="00417185" w:rsidP="00FB191A">
            <w:pPr>
              <w:autoSpaceDE w:val="0"/>
              <w:autoSpaceDN w:val="0"/>
              <w:jc w:val="both"/>
              <w:rPr>
                <w:color w:val="000000"/>
              </w:rPr>
            </w:pPr>
            <w:r w:rsidRPr="00032D3B">
              <w:t>№ 8647 ПАО СБЕРБАНК г. Тюмень</w:t>
            </w:r>
            <w:r w:rsidRPr="00032D3B">
              <w:rPr>
                <w:color w:val="000000"/>
              </w:rPr>
              <w:t xml:space="preserve">         </w:t>
            </w:r>
          </w:p>
          <w:p w:rsidR="00417185" w:rsidRPr="00032D3B" w:rsidRDefault="00417185" w:rsidP="00FB191A">
            <w:pPr>
              <w:autoSpaceDE w:val="0"/>
              <w:autoSpaceDN w:val="0"/>
              <w:jc w:val="both"/>
              <w:rPr>
                <w:color w:val="000000"/>
              </w:rPr>
            </w:pPr>
            <w:r w:rsidRPr="00032D3B">
              <w:rPr>
                <w:color w:val="000000"/>
              </w:rPr>
              <w:t xml:space="preserve">к/с 30101810800000000651        </w:t>
            </w:r>
          </w:p>
          <w:p w:rsidR="00417185" w:rsidRPr="00032D3B" w:rsidRDefault="00417185" w:rsidP="00FB191A">
            <w:pPr>
              <w:jc w:val="both"/>
              <w:rPr>
                <w:color w:val="000000"/>
              </w:rPr>
            </w:pPr>
            <w:r w:rsidRPr="00032D3B">
              <w:rPr>
                <w:color w:val="000000"/>
              </w:rPr>
              <w:t xml:space="preserve">БИК 047102651         </w:t>
            </w:r>
          </w:p>
          <w:p w:rsidR="00417185" w:rsidRPr="00032D3B" w:rsidRDefault="00417185" w:rsidP="00FB191A">
            <w:pPr>
              <w:jc w:val="both"/>
              <w:rPr>
                <w:color w:val="000000"/>
              </w:rPr>
            </w:pPr>
            <w:r>
              <w:rPr>
                <w:color w:val="000000"/>
              </w:rPr>
              <w:t>Адрес (м</w:t>
            </w:r>
            <w:r w:rsidRPr="00032D3B">
              <w:rPr>
                <w:color w:val="000000"/>
              </w:rPr>
              <w:t>есто нахождения</w:t>
            </w:r>
            <w:r>
              <w:rPr>
                <w:color w:val="000000"/>
              </w:rPr>
              <w:t>)</w:t>
            </w:r>
            <w:r w:rsidRPr="00032D3B">
              <w:rPr>
                <w:color w:val="000000"/>
              </w:rPr>
              <w:t xml:space="preserve">: 628403, Ханты-Мансийский автономный округ-Югра, город Сургут, улица Маяковского, </w:t>
            </w:r>
            <w:r>
              <w:rPr>
                <w:color w:val="000000"/>
              </w:rPr>
              <w:t>д.</w:t>
            </w:r>
            <w:r w:rsidRPr="00032D3B">
              <w:rPr>
                <w:color w:val="000000"/>
              </w:rPr>
              <w:t>15</w:t>
            </w:r>
          </w:p>
          <w:p w:rsidR="00417185" w:rsidRPr="00032D3B" w:rsidRDefault="00417185" w:rsidP="00FB191A">
            <w:pPr>
              <w:jc w:val="both"/>
              <w:rPr>
                <w:lang w:val="en-US"/>
              </w:rPr>
            </w:pPr>
            <w:r w:rsidRPr="00032D3B">
              <w:rPr>
                <w:lang w:val="en-US"/>
              </w:rPr>
              <w:t>E-mail: gts@surgutgts.ru</w:t>
            </w:r>
          </w:p>
          <w:p w:rsidR="00417185" w:rsidRPr="00032D3B" w:rsidRDefault="00417185" w:rsidP="00FB191A">
            <w:pPr>
              <w:jc w:val="both"/>
              <w:rPr>
                <w:color w:val="000000"/>
                <w:lang w:val="en-US"/>
              </w:rPr>
            </w:pPr>
            <w:r w:rsidRPr="00032D3B">
              <w:t>Тел</w:t>
            </w:r>
            <w:r w:rsidRPr="00032D3B">
              <w:rPr>
                <w:lang w:val="en-US"/>
              </w:rPr>
              <w:t xml:space="preserve">: 8 (3462) </w:t>
            </w:r>
            <w:r w:rsidRPr="00032D3B">
              <w:rPr>
                <w:color w:val="000000"/>
                <w:lang w:val="en-US"/>
              </w:rPr>
              <w:t>52-43-11</w:t>
            </w:r>
          </w:p>
          <w:p w:rsidR="00417185" w:rsidRPr="00032D3B" w:rsidRDefault="00417185" w:rsidP="00FB191A">
            <w:pPr>
              <w:jc w:val="both"/>
              <w:rPr>
                <w:color w:val="000000"/>
                <w:lang w:val="en-US"/>
              </w:rPr>
            </w:pPr>
          </w:p>
          <w:p w:rsidR="00417185" w:rsidRPr="00032D3B" w:rsidRDefault="00417185" w:rsidP="00FB191A">
            <w:pPr>
              <w:jc w:val="both"/>
              <w:rPr>
                <w:color w:val="000000"/>
              </w:rPr>
            </w:pPr>
            <w:r w:rsidRPr="00032D3B">
              <w:rPr>
                <w:color w:val="000000"/>
              </w:rPr>
              <w:t>Директор:</w:t>
            </w:r>
          </w:p>
          <w:p w:rsidR="00417185" w:rsidRDefault="00417185" w:rsidP="00FB191A">
            <w:pPr>
              <w:jc w:val="both"/>
              <w:rPr>
                <w:color w:val="000000"/>
              </w:rPr>
            </w:pPr>
            <w:r w:rsidRPr="00032D3B">
              <w:rPr>
                <w:color w:val="000000"/>
              </w:rPr>
              <w:t>__________________/В.Н. Юркин/</w:t>
            </w:r>
          </w:p>
          <w:p w:rsidR="00417185" w:rsidRPr="00032D3B" w:rsidRDefault="00417185" w:rsidP="00FB191A">
            <w:pPr>
              <w:jc w:val="both"/>
              <w:rPr>
                <w:color w:val="000000"/>
              </w:rPr>
            </w:pPr>
          </w:p>
        </w:tc>
        <w:tc>
          <w:tcPr>
            <w:tcW w:w="4678" w:type="dxa"/>
          </w:tcPr>
          <w:p w:rsidR="00417185" w:rsidRPr="00032D3B" w:rsidRDefault="00417185" w:rsidP="00FB191A">
            <w:pPr>
              <w:jc w:val="both"/>
              <w:rPr>
                <w:b/>
              </w:rPr>
            </w:pPr>
            <w:r w:rsidRPr="00032D3B">
              <w:rPr>
                <w:b/>
              </w:rPr>
              <w:t>Поставщик:</w:t>
            </w:r>
          </w:p>
          <w:p w:rsidR="00417185" w:rsidRPr="00032D3B" w:rsidRDefault="00417185" w:rsidP="00FB191A">
            <w:pPr>
              <w:ind w:firstLine="567"/>
              <w:jc w:val="both"/>
            </w:pPr>
          </w:p>
        </w:tc>
      </w:tr>
    </w:tbl>
    <w:p w:rsidR="00417185" w:rsidRDefault="00417185" w:rsidP="00417185">
      <w:pPr>
        <w:pStyle w:val="ConsPlusNormal"/>
        <w:widowControl/>
        <w:ind w:firstLine="0"/>
        <w:jc w:val="both"/>
        <w:rPr>
          <w:rFonts w:ascii="Times New Roman" w:hAnsi="Times New Roman" w:cs="Times New Roman"/>
          <w:sz w:val="24"/>
          <w:szCs w:val="24"/>
        </w:rPr>
      </w:pPr>
    </w:p>
    <w:p w:rsidR="00417185" w:rsidRDefault="00417185" w:rsidP="00417185">
      <w:pPr>
        <w:pStyle w:val="ConsPlusNormal"/>
        <w:widowControl/>
        <w:ind w:left="7795" w:firstLine="0"/>
        <w:jc w:val="both"/>
        <w:rPr>
          <w:rFonts w:ascii="Times New Roman" w:hAnsi="Times New Roman" w:cs="Times New Roman"/>
          <w:sz w:val="24"/>
          <w:szCs w:val="24"/>
        </w:rPr>
      </w:pPr>
    </w:p>
    <w:p w:rsidR="00417185" w:rsidRDefault="00417185" w:rsidP="00417185">
      <w:pPr>
        <w:pStyle w:val="ConsPlusNormal"/>
        <w:widowControl/>
        <w:ind w:left="7795" w:firstLine="0"/>
        <w:jc w:val="both"/>
        <w:rPr>
          <w:rFonts w:ascii="Times New Roman" w:hAnsi="Times New Roman" w:cs="Times New Roman"/>
          <w:sz w:val="24"/>
          <w:szCs w:val="24"/>
        </w:rPr>
      </w:pPr>
    </w:p>
    <w:p w:rsidR="00417185" w:rsidRDefault="00417185" w:rsidP="00417185">
      <w:pPr>
        <w:pStyle w:val="ConsPlusNormal"/>
        <w:widowControl/>
        <w:ind w:left="7795" w:firstLine="0"/>
        <w:jc w:val="both"/>
        <w:rPr>
          <w:rFonts w:ascii="Times New Roman" w:hAnsi="Times New Roman" w:cs="Times New Roman"/>
          <w:sz w:val="24"/>
          <w:szCs w:val="24"/>
        </w:rPr>
      </w:pPr>
    </w:p>
    <w:p w:rsidR="00417185" w:rsidRDefault="00417185" w:rsidP="00417185">
      <w:pPr>
        <w:pStyle w:val="ConsPlusNormal"/>
        <w:widowControl/>
        <w:ind w:left="7795" w:firstLine="0"/>
        <w:jc w:val="both"/>
        <w:rPr>
          <w:rFonts w:ascii="Times New Roman" w:hAnsi="Times New Roman" w:cs="Times New Roman"/>
          <w:sz w:val="24"/>
          <w:szCs w:val="24"/>
        </w:rPr>
      </w:pPr>
    </w:p>
    <w:p w:rsidR="00417185" w:rsidRDefault="00417185" w:rsidP="00417185">
      <w:pPr>
        <w:pStyle w:val="ConsPlusNormal"/>
        <w:widowControl/>
        <w:ind w:left="7795" w:firstLine="0"/>
        <w:jc w:val="both"/>
        <w:rPr>
          <w:rFonts w:ascii="Times New Roman" w:hAnsi="Times New Roman" w:cs="Times New Roman"/>
          <w:sz w:val="24"/>
          <w:szCs w:val="24"/>
        </w:rPr>
      </w:pPr>
    </w:p>
    <w:p w:rsidR="00417185" w:rsidRDefault="00417185" w:rsidP="00417185">
      <w:pPr>
        <w:pStyle w:val="ConsPlusNormal"/>
        <w:widowControl/>
        <w:ind w:left="7795" w:firstLine="0"/>
        <w:jc w:val="both"/>
        <w:rPr>
          <w:rFonts w:ascii="Times New Roman" w:hAnsi="Times New Roman" w:cs="Times New Roman"/>
          <w:sz w:val="24"/>
          <w:szCs w:val="24"/>
        </w:rPr>
      </w:pPr>
    </w:p>
    <w:p w:rsidR="00417185" w:rsidRDefault="00417185" w:rsidP="00417185">
      <w:pPr>
        <w:pStyle w:val="ConsPlusNormal"/>
        <w:widowControl/>
        <w:ind w:left="7795" w:firstLine="0"/>
        <w:jc w:val="both"/>
        <w:rPr>
          <w:rFonts w:ascii="Times New Roman" w:hAnsi="Times New Roman" w:cs="Times New Roman"/>
          <w:sz w:val="24"/>
          <w:szCs w:val="24"/>
        </w:rPr>
      </w:pPr>
    </w:p>
    <w:p w:rsidR="00417185" w:rsidRDefault="00417185" w:rsidP="00417185">
      <w:pPr>
        <w:pStyle w:val="ConsPlusNormal"/>
        <w:widowControl/>
        <w:ind w:left="7795" w:firstLine="0"/>
        <w:jc w:val="both"/>
        <w:rPr>
          <w:rFonts w:ascii="Times New Roman" w:hAnsi="Times New Roman" w:cs="Times New Roman"/>
          <w:sz w:val="24"/>
          <w:szCs w:val="24"/>
        </w:rPr>
      </w:pPr>
    </w:p>
    <w:p w:rsidR="00417185" w:rsidRDefault="00417185" w:rsidP="00417185">
      <w:pPr>
        <w:pStyle w:val="ConsPlusNormal"/>
        <w:widowControl/>
        <w:ind w:left="7795" w:firstLine="0"/>
        <w:jc w:val="both"/>
        <w:rPr>
          <w:rFonts w:ascii="Times New Roman" w:hAnsi="Times New Roman" w:cs="Times New Roman"/>
          <w:sz w:val="24"/>
          <w:szCs w:val="24"/>
        </w:rPr>
      </w:pPr>
    </w:p>
    <w:p w:rsidR="00417185" w:rsidRDefault="00417185" w:rsidP="00417185">
      <w:pPr>
        <w:pStyle w:val="ConsPlusNormal"/>
        <w:widowControl/>
        <w:ind w:left="7795" w:firstLine="0"/>
        <w:jc w:val="both"/>
        <w:rPr>
          <w:rFonts w:ascii="Times New Roman" w:hAnsi="Times New Roman" w:cs="Times New Roman"/>
          <w:sz w:val="24"/>
          <w:szCs w:val="24"/>
        </w:rPr>
      </w:pPr>
    </w:p>
    <w:p w:rsidR="00417185" w:rsidRDefault="00417185" w:rsidP="00417185">
      <w:pPr>
        <w:pStyle w:val="ConsPlusNormal"/>
        <w:widowControl/>
        <w:ind w:left="7795" w:firstLine="0"/>
        <w:jc w:val="both"/>
        <w:rPr>
          <w:rFonts w:ascii="Times New Roman" w:hAnsi="Times New Roman" w:cs="Times New Roman"/>
          <w:sz w:val="24"/>
          <w:szCs w:val="24"/>
        </w:rPr>
      </w:pPr>
    </w:p>
    <w:p w:rsidR="00417185" w:rsidRDefault="00417185" w:rsidP="00417185">
      <w:pPr>
        <w:pStyle w:val="ConsPlusNormal"/>
        <w:widowControl/>
        <w:ind w:left="7795" w:firstLine="0"/>
        <w:jc w:val="both"/>
        <w:rPr>
          <w:rFonts w:ascii="Times New Roman" w:hAnsi="Times New Roman" w:cs="Times New Roman"/>
          <w:sz w:val="24"/>
          <w:szCs w:val="24"/>
        </w:rPr>
      </w:pPr>
    </w:p>
    <w:p w:rsidR="00417185" w:rsidRDefault="00417185" w:rsidP="00417185">
      <w:pPr>
        <w:pStyle w:val="ConsPlusNormal"/>
        <w:widowControl/>
        <w:ind w:left="7795" w:firstLine="0"/>
        <w:jc w:val="both"/>
        <w:rPr>
          <w:rFonts w:ascii="Times New Roman" w:hAnsi="Times New Roman" w:cs="Times New Roman"/>
          <w:sz w:val="24"/>
          <w:szCs w:val="24"/>
        </w:rPr>
      </w:pPr>
    </w:p>
    <w:p w:rsidR="00417185" w:rsidRDefault="00417185" w:rsidP="00417185">
      <w:pPr>
        <w:pStyle w:val="ConsPlusNormal"/>
        <w:pageBreakBefore/>
        <w:widowControl/>
        <w:ind w:left="7796" w:firstLine="0"/>
        <w:jc w:val="both"/>
        <w:rPr>
          <w:rFonts w:ascii="Times New Roman" w:hAnsi="Times New Roman" w:cs="Times New Roman"/>
          <w:sz w:val="24"/>
          <w:szCs w:val="24"/>
        </w:rPr>
      </w:pPr>
      <w:r>
        <w:rPr>
          <w:rFonts w:ascii="Times New Roman" w:hAnsi="Times New Roman" w:cs="Times New Roman"/>
          <w:sz w:val="24"/>
          <w:szCs w:val="24"/>
        </w:rPr>
        <w:t>Приложение № 1</w:t>
      </w:r>
    </w:p>
    <w:p w:rsidR="00417185" w:rsidRDefault="00417185" w:rsidP="00417185">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417185" w:rsidRDefault="00417185" w:rsidP="00417185">
      <w:pPr>
        <w:pStyle w:val="ConsPlusNormal"/>
        <w:widowControl/>
        <w:ind w:left="6379" w:firstLine="567"/>
        <w:jc w:val="both"/>
        <w:rPr>
          <w:rFonts w:ascii="Times New Roman" w:hAnsi="Times New Roman" w:cs="Times New Roman"/>
          <w:sz w:val="24"/>
          <w:szCs w:val="24"/>
        </w:rPr>
      </w:pPr>
    </w:p>
    <w:p w:rsidR="00417185" w:rsidRDefault="00417185" w:rsidP="00417185">
      <w:pPr>
        <w:keepNext/>
        <w:ind w:firstLine="567"/>
        <w:jc w:val="center"/>
        <w:outlineLvl w:val="0"/>
        <w:rPr>
          <w:b/>
          <w:bCs/>
          <w:kern w:val="32"/>
        </w:rPr>
      </w:pPr>
    </w:p>
    <w:p w:rsidR="00417185" w:rsidRDefault="00417185" w:rsidP="00417185">
      <w:pPr>
        <w:jc w:val="center"/>
      </w:pPr>
      <w:r>
        <w:rPr>
          <w:b/>
          <w:bCs/>
          <w:kern w:val="32"/>
        </w:rPr>
        <w:t>СПЕЦИФИКАЦИЯ</w:t>
      </w:r>
    </w:p>
    <w:p w:rsidR="00417185" w:rsidRDefault="00417185" w:rsidP="00417185">
      <w:pPr>
        <w:keepNext/>
        <w:ind w:firstLine="567"/>
        <w:jc w:val="both"/>
        <w:outlineLvl w:val="0"/>
      </w:pPr>
    </w:p>
    <w:tbl>
      <w:tblPr>
        <w:tblW w:w="10207" w:type="dxa"/>
        <w:tblInd w:w="-214" w:type="dxa"/>
        <w:tblLayout w:type="fixed"/>
        <w:tblCellMar>
          <w:left w:w="70" w:type="dxa"/>
          <w:right w:w="70" w:type="dxa"/>
        </w:tblCellMar>
        <w:tblLook w:val="04A0" w:firstRow="1" w:lastRow="0" w:firstColumn="1" w:lastColumn="0" w:noHBand="0" w:noVBand="1"/>
      </w:tblPr>
      <w:tblGrid>
        <w:gridCol w:w="995"/>
        <w:gridCol w:w="1985"/>
        <w:gridCol w:w="1050"/>
        <w:gridCol w:w="1890"/>
        <w:gridCol w:w="1933"/>
        <w:gridCol w:w="2354"/>
      </w:tblGrid>
      <w:tr w:rsidR="00417185" w:rsidTr="00FB191A">
        <w:trPr>
          <w:trHeight w:val="429"/>
        </w:trPr>
        <w:tc>
          <w:tcPr>
            <w:tcW w:w="995" w:type="dxa"/>
            <w:tcBorders>
              <w:top w:val="single" w:sz="6" w:space="0" w:color="auto"/>
              <w:left w:val="single" w:sz="6" w:space="0" w:color="auto"/>
              <w:bottom w:val="single" w:sz="6" w:space="0" w:color="auto"/>
              <w:right w:val="single" w:sz="6" w:space="0" w:color="auto"/>
            </w:tcBorders>
            <w:hideMark/>
          </w:tcPr>
          <w:p w:rsidR="00417185" w:rsidRDefault="00417185" w:rsidP="00FB191A">
            <w:pPr>
              <w:autoSpaceDE w:val="0"/>
              <w:autoSpaceDN w:val="0"/>
              <w:adjustRightInd w:val="0"/>
              <w:spacing w:line="276" w:lineRule="auto"/>
              <w:jc w:val="both"/>
            </w:pPr>
            <w:r>
              <w:t>№</w:t>
            </w:r>
          </w:p>
          <w:p w:rsidR="00417185" w:rsidRDefault="00417185" w:rsidP="00FB191A">
            <w:pPr>
              <w:autoSpaceDE w:val="0"/>
              <w:autoSpaceDN w:val="0"/>
              <w:adjustRightInd w:val="0"/>
              <w:spacing w:line="276" w:lineRule="auto"/>
              <w:jc w:val="both"/>
            </w:pPr>
            <w:r>
              <w:t>п/п</w:t>
            </w:r>
          </w:p>
        </w:tc>
        <w:tc>
          <w:tcPr>
            <w:tcW w:w="1985" w:type="dxa"/>
            <w:tcBorders>
              <w:top w:val="single" w:sz="6" w:space="0" w:color="auto"/>
              <w:left w:val="single" w:sz="6" w:space="0" w:color="auto"/>
              <w:bottom w:val="single" w:sz="6" w:space="0" w:color="auto"/>
              <w:right w:val="single" w:sz="6" w:space="0" w:color="auto"/>
            </w:tcBorders>
            <w:hideMark/>
          </w:tcPr>
          <w:p w:rsidR="00417185" w:rsidRDefault="00417185" w:rsidP="00FB191A">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1050" w:type="dxa"/>
            <w:tcBorders>
              <w:top w:val="single" w:sz="6" w:space="0" w:color="auto"/>
              <w:left w:val="single" w:sz="6" w:space="0" w:color="auto"/>
              <w:bottom w:val="single" w:sz="6" w:space="0" w:color="auto"/>
              <w:right w:val="single" w:sz="6" w:space="0" w:color="auto"/>
            </w:tcBorders>
            <w:hideMark/>
          </w:tcPr>
          <w:p w:rsidR="00417185" w:rsidRDefault="00417185" w:rsidP="00FB191A">
            <w:pPr>
              <w:autoSpaceDE w:val="0"/>
              <w:autoSpaceDN w:val="0"/>
              <w:adjustRightInd w:val="0"/>
              <w:spacing w:line="276" w:lineRule="auto"/>
              <w:jc w:val="both"/>
            </w:pPr>
            <w:r>
              <w:t>Ед. изм.</w:t>
            </w:r>
          </w:p>
        </w:tc>
        <w:tc>
          <w:tcPr>
            <w:tcW w:w="1890" w:type="dxa"/>
            <w:tcBorders>
              <w:top w:val="single" w:sz="6" w:space="0" w:color="auto"/>
              <w:left w:val="single" w:sz="6" w:space="0" w:color="auto"/>
              <w:bottom w:val="single" w:sz="6" w:space="0" w:color="auto"/>
              <w:right w:val="single" w:sz="6" w:space="0" w:color="auto"/>
            </w:tcBorders>
            <w:hideMark/>
          </w:tcPr>
          <w:p w:rsidR="00417185" w:rsidRDefault="00417185" w:rsidP="00FB191A">
            <w:pPr>
              <w:autoSpaceDE w:val="0"/>
              <w:autoSpaceDN w:val="0"/>
              <w:adjustRightInd w:val="0"/>
              <w:spacing w:line="276" w:lineRule="auto"/>
              <w:ind w:firstLine="16"/>
              <w:jc w:val="both"/>
            </w:pPr>
            <w:r>
              <w:t>Количество</w:t>
            </w:r>
          </w:p>
        </w:tc>
        <w:tc>
          <w:tcPr>
            <w:tcW w:w="1933" w:type="dxa"/>
            <w:tcBorders>
              <w:top w:val="single" w:sz="6" w:space="0" w:color="auto"/>
              <w:left w:val="single" w:sz="6" w:space="0" w:color="auto"/>
              <w:bottom w:val="single" w:sz="6" w:space="0" w:color="auto"/>
              <w:right w:val="single" w:sz="6" w:space="0" w:color="auto"/>
            </w:tcBorders>
            <w:hideMark/>
          </w:tcPr>
          <w:p w:rsidR="00417185" w:rsidRDefault="00417185" w:rsidP="00FB191A">
            <w:pPr>
              <w:autoSpaceDE w:val="0"/>
              <w:autoSpaceDN w:val="0"/>
              <w:adjustRightInd w:val="0"/>
              <w:spacing w:line="276" w:lineRule="auto"/>
              <w:jc w:val="both"/>
            </w:pPr>
            <w:r>
              <w:t xml:space="preserve">Цена за ед. в </w:t>
            </w:r>
            <w:r>
              <w:br/>
              <w:t xml:space="preserve">руб. (с учетом </w:t>
            </w:r>
            <w:r>
              <w:br/>
              <w:t>НДС)</w:t>
            </w:r>
          </w:p>
          <w:p w:rsidR="00417185" w:rsidRDefault="00417185" w:rsidP="00FB191A">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hideMark/>
          </w:tcPr>
          <w:p w:rsidR="00417185" w:rsidRDefault="00417185" w:rsidP="00FB191A">
            <w:pPr>
              <w:autoSpaceDE w:val="0"/>
              <w:autoSpaceDN w:val="0"/>
              <w:adjustRightInd w:val="0"/>
              <w:spacing w:line="276" w:lineRule="auto"/>
              <w:ind w:firstLine="16"/>
              <w:jc w:val="both"/>
            </w:pPr>
            <w:r>
              <w:t xml:space="preserve">Сумма в руб. </w:t>
            </w:r>
            <w:r>
              <w:br/>
              <w:t>(с учетом НДС)</w:t>
            </w:r>
          </w:p>
        </w:tc>
      </w:tr>
      <w:tr w:rsidR="00417185" w:rsidTr="00FB191A">
        <w:trPr>
          <w:trHeight w:val="215"/>
        </w:trPr>
        <w:tc>
          <w:tcPr>
            <w:tcW w:w="995" w:type="dxa"/>
            <w:tcBorders>
              <w:top w:val="single" w:sz="6" w:space="0" w:color="auto"/>
              <w:left w:val="single" w:sz="6" w:space="0" w:color="auto"/>
              <w:bottom w:val="single" w:sz="6" w:space="0" w:color="auto"/>
              <w:right w:val="single" w:sz="6" w:space="0" w:color="auto"/>
            </w:tcBorders>
          </w:tcPr>
          <w:p w:rsidR="00417185" w:rsidRDefault="00417185" w:rsidP="00FB191A">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417185" w:rsidRDefault="00417185" w:rsidP="00FB191A">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417185" w:rsidRDefault="00417185" w:rsidP="00FB191A">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417185" w:rsidRDefault="00417185" w:rsidP="00FB191A">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417185" w:rsidRDefault="00417185" w:rsidP="00FB191A">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417185" w:rsidRDefault="00417185" w:rsidP="00FB191A">
            <w:pPr>
              <w:autoSpaceDE w:val="0"/>
              <w:autoSpaceDN w:val="0"/>
              <w:adjustRightInd w:val="0"/>
              <w:spacing w:line="276" w:lineRule="auto"/>
              <w:ind w:firstLine="16"/>
              <w:jc w:val="both"/>
            </w:pPr>
          </w:p>
        </w:tc>
      </w:tr>
      <w:tr w:rsidR="00417185" w:rsidTr="00FB191A">
        <w:trPr>
          <w:trHeight w:val="215"/>
        </w:trPr>
        <w:tc>
          <w:tcPr>
            <w:tcW w:w="995" w:type="dxa"/>
            <w:tcBorders>
              <w:top w:val="single" w:sz="6" w:space="0" w:color="auto"/>
              <w:left w:val="single" w:sz="6" w:space="0" w:color="auto"/>
              <w:bottom w:val="single" w:sz="6" w:space="0" w:color="auto"/>
              <w:right w:val="single" w:sz="6" w:space="0" w:color="auto"/>
            </w:tcBorders>
          </w:tcPr>
          <w:p w:rsidR="00417185" w:rsidRDefault="00417185" w:rsidP="00FB191A">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417185" w:rsidRDefault="00417185" w:rsidP="00FB191A">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417185" w:rsidRDefault="00417185" w:rsidP="00FB191A">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417185" w:rsidRDefault="00417185" w:rsidP="00FB191A">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417185" w:rsidRDefault="00417185" w:rsidP="00FB191A">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417185" w:rsidRDefault="00417185" w:rsidP="00FB191A">
            <w:pPr>
              <w:autoSpaceDE w:val="0"/>
              <w:autoSpaceDN w:val="0"/>
              <w:adjustRightInd w:val="0"/>
              <w:spacing w:line="276" w:lineRule="auto"/>
              <w:ind w:firstLine="16"/>
              <w:jc w:val="both"/>
            </w:pPr>
          </w:p>
        </w:tc>
      </w:tr>
      <w:tr w:rsidR="00417185" w:rsidTr="00FB191A">
        <w:trPr>
          <w:trHeight w:val="215"/>
        </w:trPr>
        <w:tc>
          <w:tcPr>
            <w:tcW w:w="995" w:type="dxa"/>
            <w:tcBorders>
              <w:top w:val="single" w:sz="6" w:space="0" w:color="auto"/>
              <w:left w:val="single" w:sz="6" w:space="0" w:color="auto"/>
              <w:bottom w:val="single" w:sz="6" w:space="0" w:color="auto"/>
              <w:right w:val="single" w:sz="6" w:space="0" w:color="auto"/>
            </w:tcBorders>
          </w:tcPr>
          <w:p w:rsidR="00417185" w:rsidRDefault="00417185" w:rsidP="00FB191A">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417185" w:rsidRDefault="00417185" w:rsidP="00FB191A">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417185" w:rsidRDefault="00417185" w:rsidP="00FB191A">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417185" w:rsidRDefault="00417185" w:rsidP="00FB191A">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417185" w:rsidRDefault="00417185" w:rsidP="00FB191A">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417185" w:rsidRDefault="00417185" w:rsidP="00FB191A">
            <w:pPr>
              <w:autoSpaceDE w:val="0"/>
              <w:autoSpaceDN w:val="0"/>
              <w:adjustRightInd w:val="0"/>
              <w:spacing w:line="276" w:lineRule="auto"/>
              <w:ind w:firstLine="16"/>
              <w:jc w:val="both"/>
            </w:pPr>
          </w:p>
        </w:tc>
      </w:tr>
      <w:tr w:rsidR="00417185" w:rsidTr="00FB191A">
        <w:trPr>
          <w:trHeight w:val="215"/>
        </w:trPr>
        <w:tc>
          <w:tcPr>
            <w:tcW w:w="995" w:type="dxa"/>
            <w:tcBorders>
              <w:top w:val="single" w:sz="6" w:space="0" w:color="auto"/>
              <w:left w:val="single" w:sz="6" w:space="0" w:color="auto"/>
              <w:bottom w:val="single" w:sz="6" w:space="0" w:color="auto"/>
              <w:right w:val="single" w:sz="6" w:space="0" w:color="auto"/>
            </w:tcBorders>
          </w:tcPr>
          <w:p w:rsidR="00417185" w:rsidRDefault="00417185" w:rsidP="00FB191A">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417185" w:rsidRDefault="00417185" w:rsidP="00FB191A">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417185" w:rsidRDefault="00417185" w:rsidP="00FB191A">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417185" w:rsidRDefault="00417185" w:rsidP="00FB191A">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417185" w:rsidRDefault="00417185" w:rsidP="00FB191A">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417185" w:rsidRDefault="00417185" w:rsidP="00FB191A">
            <w:pPr>
              <w:autoSpaceDE w:val="0"/>
              <w:autoSpaceDN w:val="0"/>
              <w:adjustRightInd w:val="0"/>
              <w:spacing w:line="276" w:lineRule="auto"/>
              <w:ind w:firstLine="16"/>
              <w:jc w:val="both"/>
            </w:pPr>
          </w:p>
        </w:tc>
      </w:tr>
      <w:tr w:rsidR="00417185" w:rsidTr="00FB191A">
        <w:trPr>
          <w:trHeight w:val="215"/>
        </w:trPr>
        <w:tc>
          <w:tcPr>
            <w:tcW w:w="995" w:type="dxa"/>
            <w:tcBorders>
              <w:top w:val="single" w:sz="6" w:space="0" w:color="auto"/>
              <w:left w:val="single" w:sz="6" w:space="0" w:color="auto"/>
              <w:bottom w:val="single" w:sz="6" w:space="0" w:color="auto"/>
              <w:right w:val="single" w:sz="6" w:space="0" w:color="auto"/>
            </w:tcBorders>
          </w:tcPr>
          <w:p w:rsidR="00417185" w:rsidRDefault="00417185" w:rsidP="00FB191A">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417185" w:rsidRDefault="00417185" w:rsidP="00FB191A">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417185" w:rsidRDefault="00417185" w:rsidP="00FB191A">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417185" w:rsidRDefault="00417185" w:rsidP="00FB191A">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417185" w:rsidRDefault="00417185" w:rsidP="00FB191A">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417185" w:rsidRDefault="00417185" w:rsidP="00FB191A">
            <w:pPr>
              <w:autoSpaceDE w:val="0"/>
              <w:autoSpaceDN w:val="0"/>
              <w:adjustRightInd w:val="0"/>
              <w:spacing w:line="276" w:lineRule="auto"/>
              <w:ind w:firstLine="16"/>
              <w:jc w:val="both"/>
            </w:pPr>
          </w:p>
        </w:tc>
      </w:tr>
      <w:tr w:rsidR="00417185" w:rsidTr="00FB191A">
        <w:trPr>
          <w:trHeight w:val="215"/>
        </w:trPr>
        <w:tc>
          <w:tcPr>
            <w:tcW w:w="7853" w:type="dxa"/>
            <w:gridSpan w:val="5"/>
            <w:tcBorders>
              <w:top w:val="single" w:sz="6" w:space="0" w:color="auto"/>
              <w:left w:val="single" w:sz="6" w:space="0" w:color="auto"/>
              <w:bottom w:val="single" w:sz="6" w:space="0" w:color="auto"/>
              <w:right w:val="single" w:sz="6" w:space="0" w:color="auto"/>
            </w:tcBorders>
            <w:hideMark/>
          </w:tcPr>
          <w:p w:rsidR="00417185" w:rsidRDefault="00417185" w:rsidP="00FB191A">
            <w:pPr>
              <w:autoSpaceDE w:val="0"/>
              <w:autoSpaceDN w:val="0"/>
              <w:adjustRightInd w:val="0"/>
              <w:spacing w:line="276" w:lineRule="auto"/>
              <w:ind w:left="5884" w:firstLine="567"/>
              <w:jc w:val="both"/>
            </w:pPr>
            <w:r>
              <w:t>ИТОГО</w:t>
            </w:r>
          </w:p>
        </w:tc>
        <w:tc>
          <w:tcPr>
            <w:tcW w:w="2354" w:type="dxa"/>
            <w:tcBorders>
              <w:top w:val="single" w:sz="6" w:space="0" w:color="auto"/>
              <w:left w:val="single" w:sz="6" w:space="0" w:color="auto"/>
              <w:bottom w:val="single" w:sz="6" w:space="0" w:color="auto"/>
              <w:right w:val="single" w:sz="6" w:space="0" w:color="auto"/>
            </w:tcBorders>
          </w:tcPr>
          <w:p w:rsidR="00417185" w:rsidRDefault="00417185" w:rsidP="00FB191A">
            <w:pPr>
              <w:autoSpaceDE w:val="0"/>
              <w:autoSpaceDN w:val="0"/>
              <w:adjustRightInd w:val="0"/>
              <w:spacing w:line="276" w:lineRule="auto"/>
              <w:ind w:firstLine="16"/>
              <w:jc w:val="both"/>
            </w:pPr>
          </w:p>
        </w:tc>
      </w:tr>
      <w:tr w:rsidR="00417185" w:rsidTr="00FB191A">
        <w:trPr>
          <w:trHeight w:val="215"/>
        </w:trPr>
        <w:tc>
          <w:tcPr>
            <w:tcW w:w="7853" w:type="dxa"/>
            <w:gridSpan w:val="5"/>
            <w:tcBorders>
              <w:top w:val="single" w:sz="6" w:space="0" w:color="auto"/>
              <w:left w:val="single" w:sz="6" w:space="0" w:color="auto"/>
              <w:bottom w:val="single" w:sz="6" w:space="0" w:color="auto"/>
              <w:right w:val="single" w:sz="6" w:space="0" w:color="auto"/>
            </w:tcBorders>
            <w:hideMark/>
          </w:tcPr>
          <w:p w:rsidR="00417185" w:rsidRDefault="00417185" w:rsidP="00FB191A">
            <w:pPr>
              <w:autoSpaceDE w:val="0"/>
              <w:autoSpaceDN w:val="0"/>
              <w:adjustRightInd w:val="0"/>
              <w:spacing w:line="276" w:lineRule="auto"/>
              <w:ind w:left="5884"/>
              <w:jc w:val="both"/>
            </w:pPr>
            <w:r>
              <w:t>В том числе НДС</w:t>
            </w:r>
          </w:p>
        </w:tc>
        <w:tc>
          <w:tcPr>
            <w:tcW w:w="2354" w:type="dxa"/>
            <w:tcBorders>
              <w:top w:val="single" w:sz="6" w:space="0" w:color="auto"/>
              <w:left w:val="single" w:sz="6" w:space="0" w:color="auto"/>
              <w:bottom w:val="single" w:sz="6" w:space="0" w:color="auto"/>
              <w:right w:val="single" w:sz="6" w:space="0" w:color="auto"/>
            </w:tcBorders>
          </w:tcPr>
          <w:p w:rsidR="00417185" w:rsidRDefault="00417185" w:rsidP="00FB191A">
            <w:pPr>
              <w:autoSpaceDE w:val="0"/>
              <w:autoSpaceDN w:val="0"/>
              <w:adjustRightInd w:val="0"/>
              <w:spacing w:line="276" w:lineRule="auto"/>
              <w:ind w:firstLine="16"/>
              <w:jc w:val="both"/>
            </w:pPr>
          </w:p>
        </w:tc>
      </w:tr>
    </w:tbl>
    <w:p w:rsidR="00417185" w:rsidRDefault="00417185" w:rsidP="00417185">
      <w:pPr>
        <w:ind w:firstLine="567"/>
        <w:jc w:val="both"/>
      </w:pPr>
    </w:p>
    <w:p w:rsidR="00417185" w:rsidRDefault="00417185" w:rsidP="00417185">
      <w:pPr>
        <w:ind w:firstLine="567"/>
        <w:jc w:val="both"/>
      </w:pPr>
      <w:r>
        <w:t>Общая сумма: _____________________</w:t>
      </w:r>
    </w:p>
    <w:p w:rsidR="00417185" w:rsidRDefault="00417185" w:rsidP="00417185">
      <w:pPr>
        <w:pStyle w:val="32"/>
        <w:ind w:firstLine="567"/>
        <w:jc w:val="both"/>
      </w:pPr>
    </w:p>
    <w:p w:rsidR="00417185" w:rsidRPr="00313277" w:rsidRDefault="00417185" w:rsidP="00417185">
      <w:pPr>
        <w:pStyle w:val="32"/>
        <w:ind w:firstLine="567"/>
        <w:jc w:val="both"/>
        <w:rPr>
          <w:sz w:val="24"/>
          <w:szCs w:val="24"/>
        </w:rPr>
      </w:pPr>
      <w:r w:rsidRPr="000D1BF8">
        <w:rPr>
          <w:sz w:val="24"/>
          <w:szCs w:val="24"/>
        </w:rPr>
        <w:t xml:space="preserve">Срок поставки: </w:t>
      </w:r>
      <w:r w:rsidRPr="00313277">
        <w:rPr>
          <w:sz w:val="24"/>
          <w:szCs w:val="24"/>
        </w:rPr>
        <w:t xml:space="preserve">в течение </w:t>
      </w:r>
      <w:r>
        <w:rPr>
          <w:color w:val="000000"/>
          <w:spacing w:val="1"/>
          <w:sz w:val="24"/>
          <w:szCs w:val="24"/>
        </w:rPr>
        <w:t>100 (Ста)</w:t>
      </w:r>
      <w:r w:rsidRPr="002A7B2C">
        <w:rPr>
          <w:color w:val="000000"/>
          <w:spacing w:val="1"/>
          <w:sz w:val="24"/>
          <w:szCs w:val="24"/>
        </w:rPr>
        <w:t xml:space="preserve"> </w:t>
      </w:r>
      <w:r>
        <w:rPr>
          <w:color w:val="000000"/>
          <w:spacing w:val="1"/>
          <w:sz w:val="24"/>
          <w:szCs w:val="24"/>
        </w:rPr>
        <w:t xml:space="preserve">календарных </w:t>
      </w:r>
      <w:r w:rsidRPr="002A7B2C">
        <w:rPr>
          <w:color w:val="000000"/>
          <w:spacing w:val="1"/>
          <w:sz w:val="24"/>
          <w:szCs w:val="24"/>
        </w:rPr>
        <w:t xml:space="preserve">дней с </w:t>
      </w:r>
      <w:r w:rsidRPr="00E76EC9">
        <w:rPr>
          <w:color w:val="000000"/>
          <w:spacing w:val="1"/>
          <w:sz w:val="24"/>
          <w:szCs w:val="24"/>
        </w:rPr>
        <w:t xml:space="preserve">даты заключения </w:t>
      </w:r>
      <w:r w:rsidRPr="002A7B2C">
        <w:rPr>
          <w:color w:val="000000"/>
          <w:spacing w:val="1"/>
          <w:sz w:val="24"/>
          <w:szCs w:val="24"/>
        </w:rPr>
        <w:t>Договора.</w:t>
      </w:r>
    </w:p>
    <w:p w:rsidR="00417185" w:rsidRPr="000D1BF8" w:rsidRDefault="00417185" w:rsidP="00417185">
      <w:pPr>
        <w:pStyle w:val="32"/>
        <w:ind w:firstLine="567"/>
        <w:jc w:val="both"/>
        <w:rPr>
          <w:sz w:val="24"/>
          <w:szCs w:val="24"/>
        </w:rPr>
      </w:pPr>
    </w:p>
    <w:p w:rsidR="00417185" w:rsidRDefault="00417185" w:rsidP="00417185">
      <w:pPr>
        <w:ind w:firstLine="567"/>
        <w:jc w:val="both"/>
      </w:pPr>
    </w:p>
    <w:p w:rsidR="00417185" w:rsidRDefault="00417185" w:rsidP="00417185">
      <w:pPr>
        <w:ind w:firstLine="567"/>
        <w:jc w:val="both"/>
      </w:pPr>
    </w:p>
    <w:p w:rsidR="00417185" w:rsidRDefault="00417185" w:rsidP="00417185">
      <w:pPr>
        <w:ind w:firstLine="567"/>
        <w:jc w:val="both"/>
      </w:pPr>
    </w:p>
    <w:tbl>
      <w:tblPr>
        <w:tblW w:w="0" w:type="auto"/>
        <w:tblInd w:w="-176" w:type="dxa"/>
        <w:tblLook w:val="01E0" w:firstRow="1" w:lastRow="1" w:firstColumn="1" w:lastColumn="1" w:noHBand="0" w:noVBand="0"/>
      </w:tblPr>
      <w:tblGrid>
        <w:gridCol w:w="5104"/>
        <w:gridCol w:w="5103"/>
      </w:tblGrid>
      <w:tr w:rsidR="00417185" w:rsidTr="00FB191A">
        <w:tc>
          <w:tcPr>
            <w:tcW w:w="5104" w:type="dxa"/>
            <w:hideMark/>
          </w:tcPr>
          <w:p w:rsidR="00417185" w:rsidRDefault="00417185" w:rsidP="00FB191A">
            <w:pPr>
              <w:widowControl w:val="0"/>
              <w:spacing w:line="276" w:lineRule="auto"/>
              <w:jc w:val="both"/>
              <w:rPr>
                <w:b/>
              </w:rPr>
            </w:pPr>
            <w:r>
              <w:rPr>
                <w:b/>
              </w:rPr>
              <w:t>Заказчик</w:t>
            </w:r>
          </w:p>
          <w:p w:rsidR="00417185" w:rsidRDefault="00417185" w:rsidP="00FB191A">
            <w:pPr>
              <w:widowControl w:val="0"/>
              <w:spacing w:line="276" w:lineRule="auto"/>
              <w:ind w:firstLine="567"/>
              <w:jc w:val="both"/>
              <w:rPr>
                <w:b/>
              </w:rPr>
            </w:pPr>
          </w:p>
          <w:p w:rsidR="00417185" w:rsidRPr="00671501" w:rsidRDefault="00417185" w:rsidP="00FB191A">
            <w:pPr>
              <w:widowControl w:val="0"/>
              <w:spacing w:line="276" w:lineRule="auto"/>
              <w:jc w:val="both"/>
            </w:pPr>
            <w:r w:rsidRPr="00671501">
              <w:t>Директор:</w:t>
            </w:r>
          </w:p>
          <w:p w:rsidR="00417185" w:rsidRPr="00671501" w:rsidRDefault="00417185" w:rsidP="00FB191A">
            <w:pPr>
              <w:widowControl w:val="0"/>
              <w:spacing w:line="276" w:lineRule="auto"/>
              <w:jc w:val="both"/>
            </w:pPr>
            <w:r w:rsidRPr="00671501">
              <w:t>_______________/В.Н. Юркин/</w:t>
            </w:r>
          </w:p>
          <w:p w:rsidR="00417185" w:rsidRDefault="00417185" w:rsidP="00FB191A">
            <w:pPr>
              <w:widowControl w:val="0"/>
              <w:spacing w:line="276" w:lineRule="auto"/>
              <w:ind w:firstLine="567"/>
              <w:jc w:val="both"/>
              <w:rPr>
                <w:b/>
              </w:rPr>
            </w:pPr>
          </w:p>
        </w:tc>
        <w:tc>
          <w:tcPr>
            <w:tcW w:w="5103" w:type="dxa"/>
            <w:hideMark/>
          </w:tcPr>
          <w:p w:rsidR="00417185" w:rsidRDefault="00417185" w:rsidP="00FB191A">
            <w:pPr>
              <w:widowControl w:val="0"/>
              <w:spacing w:line="276" w:lineRule="auto"/>
              <w:jc w:val="both"/>
              <w:rPr>
                <w:b/>
              </w:rPr>
            </w:pPr>
            <w:r>
              <w:rPr>
                <w:b/>
              </w:rPr>
              <w:t>Поставщик</w:t>
            </w:r>
          </w:p>
        </w:tc>
      </w:tr>
    </w:tbl>
    <w:p w:rsidR="00417185" w:rsidRDefault="00417185" w:rsidP="00417185">
      <w:pPr>
        <w:ind w:firstLine="567"/>
        <w:jc w:val="both"/>
      </w:pPr>
    </w:p>
    <w:p w:rsidR="00417185" w:rsidRDefault="00417185" w:rsidP="00417185">
      <w:pPr>
        <w:ind w:firstLine="567"/>
        <w:jc w:val="both"/>
      </w:pPr>
    </w:p>
    <w:p w:rsidR="00417185" w:rsidRDefault="00417185" w:rsidP="00417185">
      <w:pPr>
        <w:sectPr w:rsidR="00417185" w:rsidSect="00417185">
          <w:pgSz w:w="11906" w:h="16838"/>
          <w:pgMar w:top="993" w:right="849" w:bottom="1134" w:left="1134" w:header="708" w:footer="708" w:gutter="0"/>
          <w:cols w:space="720"/>
        </w:sectPr>
      </w:pPr>
    </w:p>
    <w:p w:rsidR="00417185" w:rsidRDefault="00417185" w:rsidP="00417185">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2</w:t>
      </w:r>
    </w:p>
    <w:p w:rsidR="00417185" w:rsidRDefault="00417185" w:rsidP="00417185">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417185" w:rsidRDefault="00417185" w:rsidP="00417185">
      <w:pPr>
        <w:jc w:val="right"/>
      </w:pPr>
      <w:r>
        <w:t>№ ____ от «___» _______ 20__ г.</w:t>
      </w:r>
    </w:p>
    <w:p w:rsidR="00417185" w:rsidRDefault="00417185" w:rsidP="00417185">
      <w:pPr>
        <w:jc w:val="both"/>
        <w:rPr>
          <w:bCs/>
        </w:rPr>
      </w:pPr>
    </w:p>
    <w:p w:rsidR="00417185" w:rsidRDefault="00417185" w:rsidP="00417185">
      <w:pPr>
        <w:jc w:val="both"/>
        <w:rPr>
          <w:bCs/>
        </w:rPr>
      </w:pPr>
    </w:p>
    <w:p w:rsidR="00417185" w:rsidRDefault="00417185" w:rsidP="00417185">
      <w:pPr>
        <w:jc w:val="center"/>
      </w:pPr>
      <w:r>
        <w:t>ТЕХНИЧЕСКОЕ ЗАДАНИЕ</w:t>
      </w:r>
    </w:p>
    <w:p w:rsidR="00417185" w:rsidRDefault="00417185" w:rsidP="00417185">
      <w:pPr>
        <w:jc w:val="both"/>
      </w:pPr>
    </w:p>
    <w:p w:rsidR="00417185" w:rsidRDefault="00417185" w:rsidP="00417185">
      <w:pPr>
        <w:tabs>
          <w:tab w:val="left" w:pos="4366"/>
        </w:tabs>
        <w:ind w:firstLine="539"/>
        <w:jc w:val="both"/>
        <w:rPr>
          <w:color w:val="000000"/>
        </w:rPr>
      </w:pPr>
    </w:p>
    <w:p w:rsidR="00417185" w:rsidRDefault="00417185" w:rsidP="00417185">
      <w:pPr>
        <w:jc w:val="both"/>
      </w:pPr>
    </w:p>
    <w:p w:rsidR="00417185" w:rsidRPr="00360F65" w:rsidRDefault="00417185" w:rsidP="00417185">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417185" w:rsidTr="00FB191A">
        <w:tc>
          <w:tcPr>
            <w:tcW w:w="5104" w:type="dxa"/>
            <w:hideMark/>
          </w:tcPr>
          <w:p w:rsidR="00417185" w:rsidRDefault="00417185" w:rsidP="00FB191A">
            <w:pPr>
              <w:widowControl w:val="0"/>
              <w:spacing w:line="276" w:lineRule="auto"/>
              <w:jc w:val="both"/>
              <w:rPr>
                <w:b/>
              </w:rPr>
            </w:pPr>
            <w:r>
              <w:rPr>
                <w:b/>
              </w:rPr>
              <w:t>Заказчик</w:t>
            </w:r>
          </w:p>
          <w:p w:rsidR="00417185" w:rsidRDefault="00417185" w:rsidP="00FB191A">
            <w:pPr>
              <w:widowControl w:val="0"/>
              <w:spacing w:line="276" w:lineRule="auto"/>
              <w:ind w:firstLine="567"/>
              <w:jc w:val="both"/>
              <w:rPr>
                <w:b/>
              </w:rPr>
            </w:pPr>
          </w:p>
          <w:p w:rsidR="00417185" w:rsidRPr="00671501" w:rsidRDefault="00417185" w:rsidP="00FB191A">
            <w:pPr>
              <w:widowControl w:val="0"/>
              <w:spacing w:line="276" w:lineRule="auto"/>
              <w:jc w:val="both"/>
            </w:pPr>
            <w:r w:rsidRPr="00671501">
              <w:t>Директор:</w:t>
            </w:r>
          </w:p>
          <w:p w:rsidR="00417185" w:rsidRPr="00671501" w:rsidRDefault="00417185" w:rsidP="00FB191A">
            <w:pPr>
              <w:widowControl w:val="0"/>
              <w:spacing w:line="276" w:lineRule="auto"/>
              <w:jc w:val="both"/>
            </w:pPr>
            <w:r w:rsidRPr="00671501">
              <w:t>_______________/В.Н. Юркин/</w:t>
            </w:r>
          </w:p>
          <w:p w:rsidR="00417185" w:rsidRDefault="00417185" w:rsidP="00FB191A">
            <w:pPr>
              <w:widowControl w:val="0"/>
              <w:spacing w:line="276" w:lineRule="auto"/>
              <w:ind w:firstLine="567"/>
              <w:jc w:val="both"/>
              <w:rPr>
                <w:b/>
              </w:rPr>
            </w:pPr>
          </w:p>
        </w:tc>
        <w:tc>
          <w:tcPr>
            <w:tcW w:w="5103" w:type="dxa"/>
            <w:hideMark/>
          </w:tcPr>
          <w:p w:rsidR="00417185" w:rsidRDefault="00417185" w:rsidP="00FB191A">
            <w:pPr>
              <w:widowControl w:val="0"/>
              <w:spacing w:line="276" w:lineRule="auto"/>
              <w:jc w:val="both"/>
              <w:rPr>
                <w:b/>
              </w:rPr>
            </w:pPr>
            <w:r>
              <w:rPr>
                <w:b/>
              </w:rPr>
              <w:t>Поставщик</w:t>
            </w:r>
          </w:p>
        </w:tc>
      </w:tr>
    </w:tbl>
    <w:p w:rsidR="00417185" w:rsidRPr="002C7C59" w:rsidRDefault="00417185" w:rsidP="00417185">
      <w:pPr>
        <w:pStyle w:val="32"/>
      </w:pPr>
    </w:p>
    <w:p w:rsidR="00735411" w:rsidRDefault="00735411" w:rsidP="00417185">
      <w:pPr>
        <w:widowControl w:val="0"/>
        <w:autoSpaceDE w:val="0"/>
        <w:autoSpaceDN w:val="0"/>
        <w:adjustRightInd w:val="0"/>
        <w:jc w:val="center"/>
      </w:pPr>
    </w:p>
    <w:sectPr w:rsidR="00735411" w:rsidSect="00984CA9">
      <w:pgSz w:w="11906" w:h="16838"/>
      <w:pgMar w:top="993" w:right="849"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1E8" w:rsidRDefault="009111E8" w:rsidP="00534E1F">
      <w:r>
        <w:separator/>
      </w:r>
    </w:p>
  </w:endnote>
  <w:endnote w:type="continuationSeparator" w:id="0">
    <w:p w:rsidR="009111E8" w:rsidRDefault="009111E8"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Roma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9111E8" w:rsidRDefault="009111E8">
        <w:pPr>
          <w:pStyle w:val="a5"/>
          <w:jc w:val="center"/>
        </w:pPr>
        <w:r>
          <w:rPr>
            <w:noProof/>
          </w:rPr>
          <w:fldChar w:fldCharType="begin"/>
        </w:r>
        <w:r>
          <w:rPr>
            <w:noProof/>
          </w:rPr>
          <w:instrText xml:space="preserve"> PAGE   \* MERGEFORMAT </w:instrText>
        </w:r>
        <w:r>
          <w:rPr>
            <w:noProof/>
          </w:rPr>
          <w:fldChar w:fldCharType="separate"/>
        </w:r>
        <w:r w:rsidR="00DB7747">
          <w:rPr>
            <w:noProof/>
          </w:rPr>
          <w:t>10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9111E8" w:rsidRDefault="00DB7747">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1E8" w:rsidRDefault="009111E8" w:rsidP="00534E1F">
      <w:r>
        <w:separator/>
      </w:r>
    </w:p>
  </w:footnote>
  <w:footnote w:type="continuationSeparator" w:id="0">
    <w:p w:rsidR="009111E8" w:rsidRDefault="009111E8"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F998C902"/>
    <w:lvl w:ilvl="0" w:tplc="F18C419E">
      <w:start w:val="1"/>
      <w:numFmt w:val="decimal"/>
      <w:lvlText w:val="%1."/>
      <w:lvlJc w:val="left"/>
      <w:pPr>
        <w:tabs>
          <w:tab w:val="num" w:pos="1560"/>
        </w:tabs>
        <w:ind w:left="1560" w:hanging="360"/>
      </w:pPr>
      <w:rPr>
        <w:b/>
        <w:i w:val="0"/>
        <w:color w:val="auto"/>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12A4D85"/>
    <w:multiLevelType w:val="hybridMultilevel"/>
    <w:tmpl w:val="5CDCC0A8"/>
    <w:lvl w:ilvl="0" w:tplc="F2A40A00">
      <w:start w:val="2"/>
      <w:numFmt w:val="decimal"/>
      <w:lvlText w:val="%1"/>
      <w:lvlJc w:val="left"/>
      <w:pPr>
        <w:tabs>
          <w:tab w:val="num" w:pos="502"/>
        </w:tabs>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8D0F41"/>
    <w:multiLevelType w:val="hybridMultilevel"/>
    <w:tmpl w:val="A2320198"/>
    <w:lvl w:ilvl="0" w:tplc="73E6CBDC">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044325F2"/>
    <w:multiLevelType w:val="hybridMultilevel"/>
    <w:tmpl w:val="22125BDE"/>
    <w:lvl w:ilvl="0" w:tplc="DE1A0D86">
      <w:start w:val="1"/>
      <w:numFmt w:val="decimal"/>
      <w:lvlText w:val="%1"/>
      <w:lvlJc w:val="left"/>
      <w:pPr>
        <w:ind w:left="644"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
    <w:nsid w:val="07864F6A"/>
    <w:multiLevelType w:val="hybridMultilevel"/>
    <w:tmpl w:val="616C0C08"/>
    <w:lvl w:ilvl="0" w:tplc="EEF6E3DE">
      <w:start w:val="1"/>
      <w:numFmt w:val="decimal"/>
      <w:lvlText w:val="%1"/>
      <w:lvlJc w:val="left"/>
      <w:pPr>
        <w:ind w:left="502" w:hanging="360"/>
      </w:pPr>
      <w:rPr>
        <w:rFonts w:hint="default"/>
        <w:sz w:val="22"/>
        <w:szCs w:val="22"/>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nsid w:val="09FF36F9"/>
    <w:multiLevelType w:val="hybridMultilevel"/>
    <w:tmpl w:val="CD7A6E8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A5238C"/>
    <w:multiLevelType w:val="hybridMultilevel"/>
    <w:tmpl w:val="6698558C"/>
    <w:lvl w:ilvl="0" w:tplc="679AE55C">
      <w:start w:val="1"/>
      <w:numFmt w:val="decimal"/>
      <w:lvlText w:val="%1."/>
      <w:lvlJc w:val="left"/>
      <w:pPr>
        <w:ind w:left="644" w:hanging="360"/>
      </w:pPr>
      <w:rPr>
        <w:b/>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0">
    <w:nsid w:val="15017478"/>
    <w:multiLevelType w:val="hybridMultilevel"/>
    <w:tmpl w:val="FDCAB532"/>
    <w:lvl w:ilvl="0" w:tplc="92EABCFE">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
    <w:nsid w:val="1674158F"/>
    <w:multiLevelType w:val="hybridMultilevel"/>
    <w:tmpl w:val="616C0C08"/>
    <w:lvl w:ilvl="0" w:tplc="EEF6E3DE">
      <w:start w:val="1"/>
      <w:numFmt w:val="decimal"/>
      <w:lvlText w:val="%1"/>
      <w:lvlJc w:val="left"/>
      <w:pPr>
        <w:ind w:left="36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3">
    <w:nsid w:val="19D82FD9"/>
    <w:multiLevelType w:val="hybridMultilevel"/>
    <w:tmpl w:val="164CC76A"/>
    <w:lvl w:ilvl="0" w:tplc="B0D4470C">
      <w:start w:val="1"/>
      <w:numFmt w:val="decimal"/>
      <w:lvlText w:val="%1"/>
      <w:lvlJc w:val="left"/>
      <w:pPr>
        <w:ind w:left="3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5">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6">
    <w:nsid w:val="227F1669"/>
    <w:multiLevelType w:val="hybridMultilevel"/>
    <w:tmpl w:val="AA2CDD16"/>
    <w:lvl w:ilvl="0" w:tplc="650271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2271E3"/>
    <w:multiLevelType w:val="hybridMultilevel"/>
    <w:tmpl w:val="616C0C08"/>
    <w:lvl w:ilvl="0" w:tplc="EEF6E3DE">
      <w:start w:val="1"/>
      <w:numFmt w:val="decimal"/>
      <w:lvlText w:val="%1"/>
      <w:lvlJc w:val="left"/>
      <w:pPr>
        <w:ind w:left="36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166A0E"/>
    <w:multiLevelType w:val="multilevel"/>
    <w:tmpl w:val="0C66E1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2983425E"/>
    <w:multiLevelType w:val="hybridMultilevel"/>
    <w:tmpl w:val="422870AA"/>
    <w:lvl w:ilvl="0" w:tplc="DB9C7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F7A0F42"/>
    <w:multiLevelType w:val="hybridMultilevel"/>
    <w:tmpl w:val="28440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1B7083E"/>
    <w:multiLevelType w:val="hybridMultilevel"/>
    <w:tmpl w:val="CBA65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D857C6"/>
    <w:multiLevelType w:val="hybridMultilevel"/>
    <w:tmpl w:val="0688141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1E6937"/>
    <w:multiLevelType w:val="hybridMultilevel"/>
    <w:tmpl w:val="616C0C08"/>
    <w:lvl w:ilvl="0" w:tplc="EEF6E3DE">
      <w:start w:val="1"/>
      <w:numFmt w:val="decimal"/>
      <w:lvlText w:val="%1"/>
      <w:lvlJc w:val="left"/>
      <w:pPr>
        <w:ind w:left="36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A4359C"/>
    <w:multiLevelType w:val="hybridMultilevel"/>
    <w:tmpl w:val="732E0BAC"/>
    <w:lvl w:ilvl="0" w:tplc="FBD83D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176566"/>
    <w:multiLevelType w:val="hybridMultilevel"/>
    <w:tmpl w:val="8D961F6C"/>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56A0563"/>
    <w:multiLevelType w:val="hybridMultilevel"/>
    <w:tmpl w:val="13F87454"/>
    <w:lvl w:ilvl="0" w:tplc="47EA3490">
      <w:start w:val="1"/>
      <w:numFmt w:val="decimal"/>
      <w:lvlText w:val="%1."/>
      <w:lvlJc w:val="left"/>
      <w:pPr>
        <w:ind w:left="785" w:hanging="360"/>
      </w:pPr>
      <w:rPr>
        <w:rFonts w:ascii="Times New Roman" w:hAnsi="Times New Roman" w:cs="Times New Roman" w:hint="default"/>
        <w:b/>
        <w:color w:val="auto"/>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1">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6C63A71"/>
    <w:multiLevelType w:val="hybridMultilevel"/>
    <w:tmpl w:val="8446EE96"/>
    <w:lvl w:ilvl="0" w:tplc="0419000F">
      <w:start w:val="1"/>
      <w:numFmt w:val="decimal"/>
      <w:lvlText w:val="%1."/>
      <w:lvlJc w:val="left"/>
      <w:pPr>
        <w:ind w:left="66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EF64BB"/>
    <w:multiLevelType w:val="hybridMultilevel"/>
    <w:tmpl w:val="9C3E771E"/>
    <w:lvl w:ilvl="0" w:tplc="2E5E2644">
      <w:start w:val="2"/>
      <w:numFmt w:val="decimal"/>
      <w:lvlText w:val="%1."/>
      <w:lvlJc w:val="left"/>
      <w:pPr>
        <w:ind w:left="1560" w:hanging="360"/>
      </w:pPr>
      <w:rPr>
        <w:rFonts w:hint="default"/>
        <w:b/>
        <w:sz w:val="24"/>
        <w:szCs w:val="24"/>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34">
    <w:nsid w:val="60D225B0"/>
    <w:multiLevelType w:val="hybridMultilevel"/>
    <w:tmpl w:val="616C0C08"/>
    <w:lvl w:ilvl="0" w:tplc="EEF6E3DE">
      <w:start w:val="1"/>
      <w:numFmt w:val="decimal"/>
      <w:lvlText w:val="%1"/>
      <w:lvlJc w:val="left"/>
      <w:pPr>
        <w:ind w:left="502" w:hanging="360"/>
      </w:pPr>
      <w:rPr>
        <w:rFonts w:hint="default"/>
        <w:sz w:val="22"/>
        <w:szCs w:val="22"/>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5">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6">
    <w:nsid w:val="6B475A95"/>
    <w:multiLevelType w:val="hybridMultilevel"/>
    <w:tmpl w:val="616C0C08"/>
    <w:lvl w:ilvl="0" w:tplc="EEF6E3DE">
      <w:start w:val="1"/>
      <w:numFmt w:val="decimal"/>
      <w:lvlText w:val="%1"/>
      <w:lvlJc w:val="left"/>
      <w:pPr>
        <w:ind w:left="502" w:hanging="360"/>
      </w:pPr>
      <w:rPr>
        <w:rFonts w:hint="default"/>
        <w:sz w:val="22"/>
        <w:szCs w:val="22"/>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7">
    <w:nsid w:val="6C467F08"/>
    <w:multiLevelType w:val="hybridMultilevel"/>
    <w:tmpl w:val="5D9EDAEC"/>
    <w:lvl w:ilvl="0" w:tplc="8CCC151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6FBC4616"/>
    <w:multiLevelType w:val="multilevel"/>
    <w:tmpl w:val="F1A292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1">
    <w:nsid w:val="739449C9"/>
    <w:multiLevelType w:val="hybridMultilevel"/>
    <w:tmpl w:val="C51C5D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AFA27AD"/>
    <w:multiLevelType w:val="hybridMultilevel"/>
    <w:tmpl w:val="662AEC8E"/>
    <w:lvl w:ilvl="0" w:tplc="73E6CBDC">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40"/>
  </w:num>
  <w:num w:numId="4">
    <w:abstractNumId w:val="38"/>
  </w:num>
  <w:num w:numId="5">
    <w:abstractNumId w:val="0"/>
  </w:num>
  <w:num w:numId="6">
    <w:abstractNumId w:val="35"/>
  </w:num>
  <w:num w:numId="7">
    <w:abstractNumId w:val="19"/>
  </w:num>
  <w:num w:numId="8">
    <w:abstractNumId w:val="2"/>
  </w:num>
  <w:num w:numId="9">
    <w:abstractNumId w:val="12"/>
  </w:num>
  <w:num w:numId="10">
    <w:abstractNumId w:val="28"/>
  </w:num>
  <w:num w:numId="11">
    <w:abstractNumId w:val="8"/>
  </w:num>
  <w:num w:numId="12">
    <w:abstractNumId w:val="7"/>
  </w:num>
  <w:num w:numId="13">
    <w:abstractNumId w:val="32"/>
  </w:num>
  <w:num w:numId="14">
    <w:abstractNumId w:val="9"/>
  </w:num>
  <w:num w:numId="15">
    <w:abstractNumId w:val="30"/>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29"/>
  </w:num>
  <w:num w:numId="19">
    <w:abstractNumId w:val="25"/>
  </w:num>
  <w:num w:numId="20">
    <w:abstractNumId w:val="14"/>
  </w:num>
  <w:num w:numId="21">
    <w:abstractNumId w:val="41"/>
  </w:num>
  <w:num w:numId="22">
    <w:abstractNumId w:val="37"/>
  </w:num>
  <w:num w:numId="23">
    <w:abstractNumId w:val="20"/>
  </w:num>
  <w:num w:numId="24">
    <w:abstractNumId w:val="42"/>
  </w:num>
  <w:num w:numId="25">
    <w:abstractNumId w:val="31"/>
  </w:num>
  <w:num w:numId="26">
    <w:abstractNumId w:val="22"/>
  </w:num>
  <w:num w:numId="27">
    <w:abstractNumId w:val="23"/>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3"/>
  </w:num>
  <w:num w:numId="31">
    <w:abstractNumId w:val="21"/>
  </w:num>
  <w:num w:numId="32">
    <w:abstractNumId w:val="27"/>
  </w:num>
  <w:num w:numId="33">
    <w:abstractNumId w:val="16"/>
  </w:num>
  <w:num w:numId="34">
    <w:abstractNumId w:val="24"/>
  </w:num>
  <w:num w:numId="35">
    <w:abstractNumId w:val="43"/>
  </w:num>
  <w:num w:numId="36">
    <w:abstractNumId w:val="13"/>
  </w:num>
  <w:num w:numId="37">
    <w:abstractNumId w:val="26"/>
  </w:num>
  <w:num w:numId="38">
    <w:abstractNumId w:val="4"/>
  </w:num>
  <w:num w:numId="39">
    <w:abstractNumId w:val="5"/>
  </w:num>
  <w:num w:numId="40">
    <w:abstractNumId w:val="11"/>
  </w:num>
  <w:num w:numId="41">
    <w:abstractNumId w:val="34"/>
  </w:num>
  <w:num w:numId="42">
    <w:abstractNumId w:val="17"/>
  </w:num>
  <w:num w:numId="43">
    <w:abstractNumId w:val="6"/>
  </w:num>
  <w:num w:numId="44">
    <w:abstractNumId w:val="36"/>
  </w:num>
  <w:num w:numId="45">
    <w:abstractNumId w:val="3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004A5"/>
    <w:rsid w:val="000114DD"/>
    <w:rsid w:val="00014D5E"/>
    <w:rsid w:val="000158E5"/>
    <w:rsid w:val="000168B7"/>
    <w:rsid w:val="00020ACF"/>
    <w:rsid w:val="00026CA5"/>
    <w:rsid w:val="00031B3B"/>
    <w:rsid w:val="00033DDF"/>
    <w:rsid w:val="00035304"/>
    <w:rsid w:val="00040202"/>
    <w:rsid w:val="000418CF"/>
    <w:rsid w:val="00042C7E"/>
    <w:rsid w:val="00043E54"/>
    <w:rsid w:val="00044610"/>
    <w:rsid w:val="00044EC9"/>
    <w:rsid w:val="00045305"/>
    <w:rsid w:val="000553D4"/>
    <w:rsid w:val="00056E81"/>
    <w:rsid w:val="00057A08"/>
    <w:rsid w:val="00065A35"/>
    <w:rsid w:val="000670A5"/>
    <w:rsid w:val="00067627"/>
    <w:rsid w:val="00071785"/>
    <w:rsid w:val="00071913"/>
    <w:rsid w:val="00071C00"/>
    <w:rsid w:val="000722C7"/>
    <w:rsid w:val="000744A8"/>
    <w:rsid w:val="000772EE"/>
    <w:rsid w:val="00082FF6"/>
    <w:rsid w:val="00085695"/>
    <w:rsid w:val="00086496"/>
    <w:rsid w:val="000868D9"/>
    <w:rsid w:val="00087414"/>
    <w:rsid w:val="00087878"/>
    <w:rsid w:val="00087F17"/>
    <w:rsid w:val="000905FD"/>
    <w:rsid w:val="00091F3C"/>
    <w:rsid w:val="000924FA"/>
    <w:rsid w:val="0009369B"/>
    <w:rsid w:val="000944E2"/>
    <w:rsid w:val="00094E7E"/>
    <w:rsid w:val="00096360"/>
    <w:rsid w:val="000A37EF"/>
    <w:rsid w:val="000A4B55"/>
    <w:rsid w:val="000B6747"/>
    <w:rsid w:val="000B7A21"/>
    <w:rsid w:val="000C7AE4"/>
    <w:rsid w:val="000D639E"/>
    <w:rsid w:val="000E15FC"/>
    <w:rsid w:val="000F3B3F"/>
    <w:rsid w:val="001005A5"/>
    <w:rsid w:val="00100DC3"/>
    <w:rsid w:val="00100E47"/>
    <w:rsid w:val="00107B0D"/>
    <w:rsid w:val="0011287D"/>
    <w:rsid w:val="00113400"/>
    <w:rsid w:val="00114FD9"/>
    <w:rsid w:val="00116D11"/>
    <w:rsid w:val="00117B4D"/>
    <w:rsid w:val="00117E59"/>
    <w:rsid w:val="00121826"/>
    <w:rsid w:val="001226F9"/>
    <w:rsid w:val="0012327E"/>
    <w:rsid w:val="00124200"/>
    <w:rsid w:val="00125E35"/>
    <w:rsid w:val="00125EBF"/>
    <w:rsid w:val="00126A21"/>
    <w:rsid w:val="001306A1"/>
    <w:rsid w:val="00130D12"/>
    <w:rsid w:val="00132AFA"/>
    <w:rsid w:val="00133F67"/>
    <w:rsid w:val="0014074A"/>
    <w:rsid w:val="00142B73"/>
    <w:rsid w:val="00143BA7"/>
    <w:rsid w:val="00147E7E"/>
    <w:rsid w:val="0015184E"/>
    <w:rsid w:val="00151DC3"/>
    <w:rsid w:val="0015343F"/>
    <w:rsid w:val="001558C8"/>
    <w:rsid w:val="00155F28"/>
    <w:rsid w:val="00160496"/>
    <w:rsid w:val="001630EE"/>
    <w:rsid w:val="001659DB"/>
    <w:rsid w:val="00170492"/>
    <w:rsid w:val="001721AD"/>
    <w:rsid w:val="001736F6"/>
    <w:rsid w:val="00173ACE"/>
    <w:rsid w:val="00173CC9"/>
    <w:rsid w:val="00175691"/>
    <w:rsid w:val="00180AD8"/>
    <w:rsid w:val="00182067"/>
    <w:rsid w:val="001867A6"/>
    <w:rsid w:val="00187EE8"/>
    <w:rsid w:val="001905BB"/>
    <w:rsid w:val="00193718"/>
    <w:rsid w:val="00193CB1"/>
    <w:rsid w:val="00197E83"/>
    <w:rsid w:val="001A1466"/>
    <w:rsid w:val="001A20BE"/>
    <w:rsid w:val="001A3306"/>
    <w:rsid w:val="001B0F3C"/>
    <w:rsid w:val="001B1427"/>
    <w:rsid w:val="001B19A9"/>
    <w:rsid w:val="001B5C7B"/>
    <w:rsid w:val="001C178E"/>
    <w:rsid w:val="001C672E"/>
    <w:rsid w:val="001D12A5"/>
    <w:rsid w:val="001D4F33"/>
    <w:rsid w:val="001E3353"/>
    <w:rsid w:val="001E55B3"/>
    <w:rsid w:val="001E65E2"/>
    <w:rsid w:val="001F1A5F"/>
    <w:rsid w:val="001F3697"/>
    <w:rsid w:val="001F5A08"/>
    <w:rsid w:val="001F79B8"/>
    <w:rsid w:val="002072D5"/>
    <w:rsid w:val="0021143D"/>
    <w:rsid w:val="0021239C"/>
    <w:rsid w:val="002128B6"/>
    <w:rsid w:val="00212DF1"/>
    <w:rsid w:val="0021351A"/>
    <w:rsid w:val="00216889"/>
    <w:rsid w:val="00217C26"/>
    <w:rsid w:val="00221048"/>
    <w:rsid w:val="00222C68"/>
    <w:rsid w:val="0022315A"/>
    <w:rsid w:val="002251D8"/>
    <w:rsid w:val="002268F6"/>
    <w:rsid w:val="00226C42"/>
    <w:rsid w:val="00231877"/>
    <w:rsid w:val="00231E97"/>
    <w:rsid w:val="00232596"/>
    <w:rsid w:val="0023326B"/>
    <w:rsid w:val="00233963"/>
    <w:rsid w:val="00233A87"/>
    <w:rsid w:val="0023493E"/>
    <w:rsid w:val="00234FC5"/>
    <w:rsid w:val="00235067"/>
    <w:rsid w:val="002405AE"/>
    <w:rsid w:val="00240A31"/>
    <w:rsid w:val="00240E2D"/>
    <w:rsid w:val="00242FE3"/>
    <w:rsid w:val="002501C8"/>
    <w:rsid w:val="00253CD9"/>
    <w:rsid w:val="002557B2"/>
    <w:rsid w:val="0026161D"/>
    <w:rsid w:val="00261850"/>
    <w:rsid w:val="00261CF5"/>
    <w:rsid w:val="00265204"/>
    <w:rsid w:val="00271813"/>
    <w:rsid w:val="00283C3B"/>
    <w:rsid w:val="002867A7"/>
    <w:rsid w:val="00287080"/>
    <w:rsid w:val="002870A4"/>
    <w:rsid w:val="00290C33"/>
    <w:rsid w:val="00292A0D"/>
    <w:rsid w:val="00293FEF"/>
    <w:rsid w:val="00294C02"/>
    <w:rsid w:val="002A50A9"/>
    <w:rsid w:val="002A5DA1"/>
    <w:rsid w:val="002B08F8"/>
    <w:rsid w:val="002B0DC1"/>
    <w:rsid w:val="002B299B"/>
    <w:rsid w:val="002B7D79"/>
    <w:rsid w:val="002C25DA"/>
    <w:rsid w:val="002C28D9"/>
    <w:rsid w:val="002C4A6C"/>
    <w:rsid w:val="002C66E1"/>
    <w:rsid w:val="002D02DE"/>
    <w:rsid w:val="002D2EB0"/>
    <w:rsid w:val="002D3A51"/>
    <w:rsid w:val="002D5CD0"/>
    <w:rsid w:val="002D69F4"/>
    <w:rsid w:val="002D7BA5"/>
    <w:rsid w:val="002E0EC4"/>
    <w:rsid w:val="002E1702"/>
    <w:rsid w:val="002E48A4"/>
    <w:rsid w:val="002E5BA3"/>
    <w:rsid w:val="002F0B34"/>
    <w:rsid w:val="002F2B96"/>
    <w:rsid w:val="002F3925"/>
    <w:rsid w:val="002F3A3A"/>
    <w:rsid w:val="002F4593"/>
    <w:rsid w:val="002F4FE3"/>
    <w:rsid w:val="00301D47"/>
    <w:rsid w:val="00302D5D"/>
    <w:rsid w:val="00305C8E"/>
    <w:rsid w:val="0030698A"/>
    <w:rsid w:val="0030735E"/>
    <w:rsid w:val="00311FA3"/>
    <w:rsid w:val="0031633C"/>
    <w:rsid w:val="00317317"/>
    <w:rsid w:val="00327100"/>
    <w:rsid w:val="003312CD"/>
    <w:rsid w:val="0033397C"/>
    <w:rsid w:val="003347EB"/>
    <w:rsid w:val="00337295"/>
    <w:rsid w:val="00340090"/>
    <w:rsid w:val="00340839"/>
    <w:rsid w:val="00345BF8"/>
    <w:rsid w:val="00345D59"/>
    <w:rsid w:val="00347E5D"/>
    <w:rsid w:val="0035072B"/>
    <w:rsid w:val="00350D6C"/>
    <w:rsid w:val="00351D12"/>
    <w:rsid w:val="00352FF6"/>
    <w:rsid w:val="003531DE"/>
    <w:rsid w:val="003538CF"/>
    <w:rsid w:val="00353D1D"/>
    <w:rsid w:val="00357ED7"/>
    <w:rsid w:val="0036026A"/>
    <w:rsid w:val="003630BD"/>
    <w:rsid w:val="0036406A"/>
    <w:rsid w:val="0036407E"/>
    <w:rsid w:val="003663B4"/>
    <w:rsid w:val="00366528"/>
    <w:rsid w:val="00372C93"/>
    <w:rsid w:val="00375D7E"/>
    <w:rsid w:val="003778B3"/>
    <w:rsid w:val="00380DD9"/>
    <w:rsid w:val="003853EB"/>
    <w:rsid w:val="00386A7B"/>
    <w:rsid w:val="00394BE7"/>
    <w:rsid w:val="003A52E5"/>
    <w:rsid w:val="003B20A4"/>
    <w:rsid w:val="003B646A"/>
    <w:rsid w:val="003B77C4"/>
    <w:rsid w:val="003C0255"/>
    <w:rsid w:val="003C0F73"/>
    <w:rsid w:val="003C291C"/>
    <w:rsid w:val="003C3459"/>
    <w:rsid w:val="003C3804"/>
    <w:rsid w:val="003C6A5E"/>
    <w:rsid w:val="003C7C08"/>
    <w:rsid w:val="003D0011"/>
    <w:rsid w:val="003D6319"/>
    <w:rsid w:val="003D638C"/>
    <w:rsid w:val="003E1EEA"/>
    <w:rsid w:val="003E2561"/>
    <w:rsid w:val="003E4CE5"/>
    <w:rsid w:val="003E6DB4"/>
    <w:rsid w:val="003F45D8"/>
    <w:rsid w:val="0040319B"/>
    <w:rsid w:val="004055E2"/>
    <w:rsid w:val="00407320"/>
    <w:rsid w:val="00407FA9"/>
    <w:rsid w:val="004103CF"/>
    <w:rsid w:val="004108DC"/>
    <w:rsid w:val="00413DA9"/>
    <w:rsid w:val="004145FE"/>
    <w:rsid w:val="00415693"/>
    <w:rsid w:val="00416807"/>
    <w:rsid w:val="00417185"/>
    <w:rsid w:val="00422A67"/>
    <w:rsid w:val="00424BDD"/>
    <w:rsid w:val="004267FD"/>
    <w:rsid w:val="00426C4A"/>
    <w:rsid w:val="00432F8D"/>
    <w:rsid w:val="004350B6"/>
    <w:rsid w:val="00435C78"/>
    <w:rsid w:val="00441073"/>
    <w:rsid w:val="00444586"/>
    <w:rsid w:val="00444695"/>
    <w:rsid w:val="004446B2"/>
    <w:rsid w:val="00444D2D"/>
    <w:rsid w:val="004500F9"/>
    <w:rsid w:val="004517F7"/>
    <w:rsid w:val="00452C38"/>
    <w:rsid w:val="0045470B"/>
    <w:rsid w:val="00454991"/>
    <w:rsid w:val="0045525A"/>
    <w:rsid w:val="004601F6"/>
    <w:rsid w:val="00462A7C"/>
    <w:rsid w:val="00463A05"/>
    <w:rsid w:val="00466492"/>
    <w:rsid w:val="0046681C"/>
    <w:rsid w:val="004671DD"/>
    <w:rsid w:val="00467DA1"/>
    <w:rsid w:val="00471C29"/>
    <w:rsid w:val="00473BAD"/>
    <w:rsid w:val="00474A84"/>
    <w:rsid w:val="00485C1F"/>
    <w:rsid w:val="00485D6C"/>
    <w:rsid w:val="00486F9F"/>
    <w:rsid w:val="00487A0C"/>
    <w:rsid w:val="004900BF"/>
    <w:rsid w:val="0049197E"/>
    <w:rsid w:val="004A0CBD"/>
    <w:rsid w:val="004A134E"/>
    <w:rsid w:val="004A3796"/>
    <w:rsid w:val="004A476B"/>
    <w:rsid w:val="004A638C"/>
    <w:rsid w:val="004B09E3"/>
    <w:rsid w:val="004B09F8"/>
    <w:rsid w:val="004B1DA2"/>
    <w:rsid w:val="004B2D89"/>
    <w:rsid w:val="004B49DF"/>
    <w:rsid w:val="004B6CD7"/>
    <w:rsid w:val="004B6EFF"/>
    <w:rsid w:val="004C36B0"/>
    <w:rsid w:val="004C3C7D"/>
    <w:rsid w:val="004C5616"/>
    <w:rsid w:val="004C6BE6"/>
    <w:rsid w:val="004D1C06"/>
    <w:rsid w:val="004D3575"/>
    <w:rsid w:val="004D3B82"/>
    <w:rsid w:val="004E0E01"/>
    <w:rsid w:val="004E0F51"/>
    <w:rsid w:val="004E37FC"/>
    <w:rsid w:val="004F089C"/>
    <w:rsid w:val="004F7A6D"/>
    <w:rsid w:val="004F7EF5"/>
    <w:rsid w:val="0050237F"/>
    <w:rsid w:val="00502C7A"/>
    <w:rsid w:val="0050506D"/>
    <w:rsid w:val="005053C3"/>
    <w:rsid w:val="00506E0D"/>
    <w:rsid w:val="005106BB"/>
    <w:rsid w:val="005136C5"/>
    <w:rsid w:val="005140E0"/>
    <w:rsid w:val="005142AF"/>
    <w:rsid w:val="005146A6"/>
    <w:rsid w:val="005164D3"/>
    <w:rsid w:val="0051654C"/>
    <w:rsid w:val="0052332E"/>
    <w:rsid w:val="0053093F"/>
    <w:rsid w:val="00531478"/>
    <w:rsid w:val="00533B4D"/>
    <w:rsid w:val="00534E1F"/>
    <w:rsid w:val="005373BB"/>
    <w:rsid w:val="0053761A"/>
    <w:rsid w:val="00552AF9"/>
    <w:rsid w:val="00554856"/>
    <w:rsid w:val="00571F41"/>
    <w:rsid w:val="00572B53"/>
    <w:rsid w:val="00573B95"/>
    <w:rsid w:val="005748FC"/>
    <w:rsid w:val="00576F19"/>
    <w:rsid w:val="0058384B"/>
    <w:rsid w:val="00587BB0"/>
    <w:rsid w:val="005918C3"/>
    <w:rsid w:val="0059193D"/>
    <w:rsid w:val="00592479"/>
    <w:rsid w:val="005936E9"/>
    <w:rsid w:val="0059642D"/>
    <w:rsid w:val="005970E6"/>
    <w:rsid w:val="005A06C3"/>
    <w:rsid w:val="005A2F3D"/>
    <w:rsid w:val="005A4C8A"/>
    <w:rsid w:val="005A52FD"/>
    <w:rsid w:val="005A5C8C"/>
    <w:rsid w:val="005A6CBC"/>
    <w:rsid w:val="005A71D1"/>
    <w:rsid w:val="005B1F85"/>
    <w:rsid w:val="005B6BC1"/>
    <w:rsid w:val="005B78A0"/>
    <w:rsid w:val="005B7FC6"/>
    <w:rsid w:val="005C05A7"/>
    <w:rsid w:val="005C0D31"/>
    <w:rsid w:val="005C1380"/>
    <w:rsid w:val="005C13A0"/>
    <w:rsid w:val="005C2C87"/>
    <w:rsid w:val="005C44FE"/>
    <w:rsid w:val="005C4922"/>
    <w:rsid w:val="005D32F9"/>
    <w:rsid w:val="005D5073"/>
    <w:rsid w:val="005D50C9"/>
    <w:rsid w:val="005D5A29"/>
    <w:rsid w:val="005E2A44"/>
    <w:rsid w:val="005E3301"/>
    <w:rsid w:val="005E3823"/>
    <w:rsid w:val="005E3F0B"/>
    <w:rsid w:val="005E4FE9"/>
    <w:rsid w:val="005E5385"/>
    <w:rsid w:val="005E761C"/>
    <w:rsid w:val="00602629"/>
    <w:rsid w:val="006040CD"/>
    <w:rsid w:val="00604596"/>
    <w:rsid w:val="0060513E"/>
    <w:rsid w:val="006056A9"/>
    <w:rsid w:val="006116FA"/>
    <w:rsid w:val="0061349A"/>
    <w:rsid w:val="006154EF"/>
    <w:rsid w:val="00616DC2"/>
    <w:rsid w:val="00617A5D"/>
    <w:rsid w:val="00624FD9"/>
    <w:rsid w:val="00627B17"/>
    <w:rsid w:val="00630153"/>
    <w:rsid w:val="00630A56"/>
    <w:rsid w:val="0063271E"/>
    <w:rsid w:val="00632C1C"/>
    <w:rsid w:val="00632CAE"/>
    <w:rsid w:val="0063563F"/>
    <w:rsid w:val="00637F9F"/>
    <w:rsid w:val="00642EB3"/>
    <w:rsid w:val="00645770"/>
    <w:rsid w:val="0064601B"/>
    <w:rsid w:val="00646F5E"/>
    <w:rsid w:val="006518CF"/>
    <w:rsid w:val="00655877"/>
    <w:rsid w:val="00655F69"/>
    <w:rsid w:val="006630AE"/>
    <w:rsid w:val="00664442"/>
    <w:rsid w:val="00664977"/>
    <w:rsid w:val="00671B8F"/>
    <w:rsid w:val="00672D9D"/>
    <w:rsid w:val="00677284"/>
    <w:rsid w:val="00677C0B"/>
    <w:rsid w:val="00680598"/>
    <w:rsid w:val="00682C32"/>
    <w:rsid w:val="00685E29"/>
    <w:rsid w:val="00687BDC"/>
    <w:rsid w:val="006915BB"/>
    <w:rsid w:val="00692341"/>
    <w:rsid w:val="00692751"/>
    <w:rsid w:val="00696600"/>
    <w:rsid w:val="006970AF"/>
    <w:rsid w:val="00697FF9"/>
    <w:rsid w:val="006A0338"/>
    <w:rsid w:val="006A15A1"/>
    <w:rsid w:val="006A3403"/>
    <w:rsid w:val="006A3870"/>
    <w:rsid w:val="006A3A6B"/>
    <w:rsid w:val="006A493D"/>
    <w:rsid w:val="006A4C8F"/>
    <w:rsid w:val="006A6718"/>
    <w:rsid w:val="006A6F9F"/>
    <w:rsid w:val="006B2470"/>
    <w:rsid w:val="006B2FBC"/>
    <w:rsid w:val="006B5622"/>
    <w:rsid w:val="006B61EB"/>
    <w:rsid w:val="006C0AE3"/>
    <w:rsid w:val="006C13CA"/>
    <w:rsid w:val="006C44EB"/>
    <w:rsid w:val="006D099E"/>
    <w:rsid w:val="006D16DC"/>
    <w:rsid w:val="006D465A"/>
    <w:rsid w:val="006E3015"/>
    <w:rsid w:val="006E654D"/>
    <w:rsid w:val="006E7C8D"/>
    <w:rsid w:val="006F0716"/>
    <w:rsid w:val="006F0E6A"/>
    <w:rsid w:val="006F10CF"/>
    <w:rsid w:val="006F4E84"/>
    <w:rsid w:val="006F57D6"/>
    <w:rsid w:val="006F61C6"/>
    <w:rsid w:val="006F6DD1"/>
    <w:rsid w:val="0070023B"/>
    <w:rsid w:val="00707EF5"/>
    <w:rsid w:val="0071039B"/>
    <w:rsid w:val="0071105F"/>
    <w:rsid w:val="007173E3"/>
    <w:rsid w:val="00717F77"/>
    <w:rsid w:val="0072033E"/>
    <w:rsid w:val="00724A96"/>
    <w:rsid w:val="007271BD"/>
    <w:rsid w:val="00727538"/>
    <w:rsid w:val="00734B4F"/>
    <w:rsid w:val="0073509A"/>
    <w:rsid w:val="00735411"/>
    <w:rsid w:val="0074211F"/>
    <w:rsid w:val="0074566F"/>
    <w:rsid w:val="007518A3"/>
    <w:rsid w:val="00751CC3"/>
    <w:rsid w:val="00753C84"/>
    <w:rsid w:val="00757E2E"/>
    <w:rsid w:val="00757F74"/>
    <w:rsid w:val="007601CA"/>
    <w:rsid w:val="0076046D"/>
    <w:rsid w:val="00760E8D"/>
    <w:rsid w:val="007646ED"/>
    <w:rsid w:val="0076481B"/>
    <w:rsid w:val="00764DA5"/>
    <w:rsid w:val="00766EA2"/>
    <w:rsid w:val="00767E31"/>
    <w:rsid w:val="00767EC2"/>
    <w:rsid w:val="007705E0"/>
    <w:rsid w:val="0077260C"/>
    <w:rsid w:val="00775E21"/>
    <w:rsid w:val="00783877"/>
    <w:rsid w:val="00783B16"/>
    <w:rsid w:val="0078468F"/>
    <w:rsid w:val="00786E17"/>
    <w:rsid w:val="00787268"/>
    <w:rsid w:val="00787952"/>
    <w:rsid w:val="00790AF7"/>
    <w:rsid w:val="00791645"/>
    <w:rsid w:val="00795E6B"/>
    <w:rsid w:val="007962A4"/>
    <w:rsid w:val="0079653E"/>
    <w:rsid w:val="007A0167"/>
    <w:rsid w:val="007A3340"/>
    <w:rsid w:val="007A5862"/>
    <w:rsid w:val="007A7651"/>
    <w:rsid w:val="007A77AC"/>
    <w:rsid w:val="007B1F79"/>
    <w:rsid w:val="007B2877"/>
    <w:rsid w:val="007B5A14"/>
    <w:rsid w:val="007B73BD"/>
    <w:rsid w:val="007C0FBB"/>
    <w:rsid w:val="007C20F8"/>
    <w:rsid w:val="007C365C"/>
    <w:rsid w:val="007C4129"/>
    <w:rsid w:val="007C738A"/>
    <w:rsid w:val="007D06D2"/>
    <w:rsid w:val="007D19B9"/>
    <w:rsid w:val="007D4DE8"/>
    <w:rsid w:val="007E6C13"/>
    <w:rsid w:val="007E6DFB"/>
    <w:rsid w:val="007E7B2B"/>
    <w:rsid w:val="007F0444"/>
    <w:rsid w:val="007F2046"/>
    <w:rsid w:val="007F30F6"/>
    <w:rsid w:val="007F61AF"/>
    <w:rsid w:val="007F6E1F"/>
    <w:rsid w:val="007F6E21"/>
    <w:rsid w:val="00802A6A"/>
    <w:rsid w:val="00811576"/>
    <w:rsid w:val="0081304D"/>
    <w:rsid w:val="00813BBC"/>
    <w:rsid w:val="00815DBA"/>
    <w:rsid w:val="008175A7"/>
    <w:rsid w:val="0082021F"/>
    <w:rsid w:val="00822B3F"/>
    <w:rsid w:val="00823290"/>
    <w:rsid w:val="00826123"/>
    <w:rsid w:val="00826D0C"/>
    <w:rsid w:val="00831399"/>
    <w:rsid w:val="00831FD1"/>
    <w:rsid w:val="008328A6"/>
    <w:rsid w:val="00833259"/>
    <w:rsid w:val="008377C4"/>
    <w:rsid w:val="00850310"/>
    <w:rsid w:val="00851D7D"/>
    <w:rsid w:val="00853782"/>
    <w:rsid w:val="00854651"/>
    <w:rsid w:val="00854A23"/>
    <w:rsid w:val="00857105"/>
    <w:rsid w:val="00857FD8"/>
    <w:rsid w:val="00862BE0"/>
    <w:rsid w:val="008636D7"/>
    <w:rsid w:val="008678C3"/>
    <w:rsid w:val="00867C74"/>
    <w:rsid w:val="00880CD4"/>
    <w:rsid w:val="00882B79"/>
    <w:rsid w:val="0088366B"/>
    <w:rsid w:val="0088666B"/>
    <w:rsid w:val="00887A27"/>
    <w:rsid w:val="00890951"/>
    <w:rsid w:val="00891579"/>
    <w:rsid w:val="00892031"/>
    <w:rsid w:val="00895C19"/>
    <w:rsid w:val="00896DFE"/>
    <w:rsid w:val="008A4220"/>
    <w:rsid w:val="008A493A"/>
    <w:rsid w:val="008A7D0C"/>
    <w:rsid w:val="008B02FD"/>
    <w:rsid w:val="008B0307"/>
    <w:rsid w:val="008B0C63"/>
    <w:rsid w:val="008B0D4D"/>
    <w:rsid w:val="008B340D"/>
    <w:rsid w:val="008B3E88"/>
    <w:rsid w:val="008C2B7E"/>
    <w:rsid w:val="008C41D6"/>
    <w:rsid w:val="008C61F8"/>
    <w:rsid w:val="008D3D3D"/>
    <w:rsid w:val="008D47FF"/>
    <w:rsid w:val="008D5381"/>
    <w:rsid w:val="008D6054"/>
    <w:rsid w:val="008D658E"/>
    <w:rsid w:val="008E0C44"/>
    <w:rsid w:val="008E754B"/>
    <w:rsid w:val="008E75EB"/>
    <w:rsid w:val="008E792E"/>
    <w:rsid w:val="008F13E3"/>
    <w:rsid w:val="008F22D1"/>
    <w:rsid w:val="008F397F"/>
    <w:rsid w:val="008F467B"/>
    <w:rsid w:val="008F5E72"/>
    <w:rsid w:val="009006C7"/>
    <w:rsid w:val="0090313C"/>
    <w:rsid w:val="00903B40"/>
    <w:rsid w:val="00903DD5"/>
    <w:rsid w:val="00904344"/>
    <w:rsid w:val="0090442D"/>
    <w:rsid w:val="00904AEA"/>
    <w:rsid w:val="009111E8"/>
    <w:rsid w:val="00915929"/>
    <w:rsid w:val="00915E59"/>
    <w:rsid w:val="00916ACF"/>
    <w:rsid w:val="00916BF3"/>
    <w:rsid w:val="00921AEE"/>
    <w:rsid w:val="009226C2"/>
    <w:rsid w:val="009236B7"/>
    <w:rsid w:val="00925A83"/>
    <w:rsid w:val="00927F70"/>
    <w:rsid w:val="00931CC0"/>
    <w:rsid w:val="0093221F"/>
    <w:rsid w:val="00933E7B"/>
    <w:rsid w:val="00936CC3"/>
    <w:rsid w:val="00937570"/>
    <w:rsid w:val="0094404F"/>
    <w:rsid w:val="00954600"/>
    <w:rsid w:val="00955AC0"/>
    <w:rsid w:val="00960CAB"/>
    <w:rsid w:val="00964291"/>
    <w:rsid w:val="00966950"/>
    <w:rsid w:val="00970A53"/>
    <w:rsid w:val="009713D2"/>
    <w:rsid w:val="00971E51"/>
    <w:rsid w:val="00977D9D"/>
    <w:rsid w:val="00981AD6"/>
    <w:rsid w:val="00984CA9"/>
    <w:rsid w:val="00986740"/>
    <w:rsid w:val="00990265"/>
    <w:rsid w:val="00994A88"/>
    <w:rsid w:val="009A33A8"/>
    <w:rsid w:val="009A477A"/>
    <w:rsid w:val="009A6CF3"/>
    <w:rsid w:val="009B2CE7"/>
    <w:rsid w:val="009B2FD8"/>
    <w:rsid w:val="009B3727"/>
    <w:rsid w:val="009B5F2C"/>
    <w:rsid w:val="009C2379"/>
    <w:rsid w:val="009C4060"/>
    <w:rsid w:val="009C5F5F"/>
    <w:rsid w:val="009D05F0"/>
    <w:rsid w:val="009D08A7"/>
    <w:rsid w:val="009D08F8"/>
    <w:rsid w:val="009D156F"/>
    <w:rsid w:val="009D166A"/>
    <w:rsid w:val="009D1D46"/>
    <w:rsid w:val="009D24B2"/>
    <w:rsid w:val="009D4C24"/>
    <w:rsid w:val="009D6963"/>
    <w:rsid w:val="009E10E8"/>
    <w:rsid w:val="009E433C"/>
    <w:rsid w:val="009E683C"/>
    <w:rsid w:val="009F0127"/>
    <w:rsid w:val="009F0E44"/>
    <w:rsid w:val="009F11E2"/>
    <w:rsid w:val="009F318B"/>
    <w:rsid w:val="009F34B3"/>
    <w:rsid w:val="009F401B"/>
    <w:rsid w:val="009F4725"/>
    <w:rsid w:val="009F5241"/>
    <w:rsid w:val="009F6B02"/>
    <w:rsid w:val="00A02BDA"/>
    <w:rsid w:val="00A04D70"/>
    <w:rsid w:val="00A076CF"/>
    <w:rsid w:val="00A131DB"/>
    <w:rsid w:val="00A137F1"/>
    <w:rsid w:val="00A14BD9"/>
    <w:rsid w:val="00A14C13"/>
    <w:rsid w:val="00A15B1B"/>
    <w:rsid w:val="00A175B6"/>
    <w:rsid w:val="00A2394A"/>
    <w:rsid w:val="00A24776"/>
    <w:rsid w:val="00A24848"/>
    <w:rsid w:val="00A24DF6"/>
    <w:rsid w:val="00A30EB3"/>
    <w:rsid w:val="00A32980"/>
    <w:rsid w:val="00A334EA"/>
    <w:rsid w:val="00A358A8"/>
    <w:rsid w:val="00A36463"/>
    <w:rsid w:val="00A365CC"/>
    <w:rsid w:val="00A36E07"/>
    <w:rsid w:val="00A50649"/>
    <w:rsid w:val="00A5442A"/>
    <w:rsid w:val="00A61060"/>
    <w:rsid w:val="00A6202F"/>
    <w:rsid w:val="00A6288C"/>
    <w:rsid w:val="00A71B2C"/>
    <w:rsid w:val="00A7246B"/>
    <w:rsid w:val="00A735E8"/>
    <w:rsid w:val="00A75FCC"/>
    <w:rsid w:val="00A81512"/>
    <w:rsid w:val="00A81513"/>
    <w:rsid w:val="00A91E27"/>
    <w:rsid w:val="00A95AD4"/>
    <w:rsid w:val="00A95B44"/>
    <w:rsid w:val="00A96EB5"/>
    <w:rsid w:val="00A97D96"/>
    <w:rsid w:val="00AA052B"/>
    <w:rsid w:val="00AA314E"/>
    <w:rsid w:val="00AB542B"/>
    <w:rsid w:val="00AB73A2"/>
    <w:rsid w:val="00AC2AD0"/>
    <w:rsid w:val="00AC3C19"/>
    <w:rsid w:val="00AC4A8F"/>
    <w:rsid w:val="00AC5487"/>
    <w:rsid w:val="00AD179F"/>
    <w:rsid w:val="00AD56E9"/>
    <w:rsid w:val="00AD5D07"/>
    <w:rsid w:val="00AE068D"/>
    <w:rsid w:val="00AE2747"/>
    <w:rsid w:val="00AE63FA"/>
    <w:rsid w:val="00AF0082"/>
    <w:rsid w:val="00AF0F21"/>
    <w:rsid w:val="00AF2BDD"/>
    <w:rsid w:val="00AF2FC3"/>
    <w:rsid w:val="00AF49E6"/>
    <w:rsid w:val="00AF5BCB"/>
    <w:rsid w:val="00AF5C95"/>
    <w:rsid w:val="00B0216C"/>
    <w:rsid w:val="00B04A42"/>
    <w:rsid w:val="00B04B96"/>
    <w:rsid w:val="00B06C5A"/>
    <w:rsid w:val="00B0712D"/>
    <w:rsid w:val="00B12DD7"/>
    <w:rsid w:val="00B1333F"/>
    <w:rsid w:val="00B15A64"/>
    <w:rsid w:val="00B2003E"/>
    <w:rsid w:val="00B233EA"/>
    <w:rsid w:val="00B23DCC"/>
    <w:rsid w:val="00B242C5"/>
    <w:rsid w:val="00B24B9D"/>
    <w:rsid w:val="00B266EC"/>
    <w:rsid w:val="00B34D62"/>
    <w:rsid w:val="00B41DD5"/>
    <w:rsid w:val="00B42124"/>
    <w:rsid w:val="00B42673"/>
    <w:rsid w:val="00B520BC"/>
    <w:rsid w:val="00B52AAD"/>
    <w:rsid w:val="00B53151"/>
    <w:rsid w:val="00B54CBC"/>
    <w:rsid w:val="00B57490"/>
    <w:rsid w:val="00B57A6B"/>
    <w:rsid w:val="00B67B87"/>
    <w:rsid w:val="00B727FC"/>
    <w:rsid w:val="00B738E2"/>
    <w:rsid w:val="00B739A4"/>
    <w:rsid w:val="00B758E6"/>
    <w:rsid w:val="00B8562D"/>
    <w:rsid w:val="00B90E14"/>
    <w:rsid w:val="00BA0128"/>
    <w:rsid w:val="00BA0681"/>
    <w:rsid w:val="00BA2DDD"/>
    <w:rsid w:val="00BA3954"/>
    <w:rsid w:val="00BA5F19"/>
    <w:rsid w:val="00BA70B0"/>
    <w:rsid w:val="00BA7CA9"/>
    <w:rsid w:val="00BB1A5C"/>
    <w:rsid w:val="00BB3E11"/>
    <w:rsid w:val="00BB6676"/>
    <w:rsid w:val="00BC0CEF"/>
    <w:rsid w:val="00BC22ED"/>
    <w:rsid w:val="00BC24A1"/>
    <w:rsid w:val="00BC27FB"/>
    <w:rsid w:val="00BC3C21"/>
    <w:rsid w:val="00BD139D"/>
    <w:rsid w:val="00BD5394"/>
    <w:rsid w:val="00BD64ED"/>
    <w:rsid w:val="00BD6EBD"/>
    <w:rsid w:val="00BD70F4"/>
    <w:rsid w:val="00BE1425"/>
    <w:rsid w:val="00BE385D"/>
    <w:rsid w:val="00BF1523"/>
    <w:rsid w:val="00BF2C80"/>
    <w:rsid w:val="00BF4436"/>
    <w:rsid w:val="00C01946"/>
    <w:rsid w:val="00C01D57"/>
    <w:rsid w:val="00C06076"/>
    <w:rsid w:val="00C159BF"/>
    <w:rsid w:val="00C15AAA"/>
    <w:rsid w:val="00C16D20"/>
    <w:rsid w:val="00C17FC7"/>
    <w:rsid w:val="00C229A6"/>
    <w:rsid w:val="00C26705"/>
    <w:rsid w:val="00C2673E"/>
    <w:rsid w:val="00C269E0"/>
    <w:rsid w:val="00C277F2"/>
    <w:rsid w:val="00C316A8"/>
    <w:rsid w:val="00C331D2"/>
    <w:rsid w:val="00C339A6"/>
    <w:rsid w:val="00C35B0B"/>
    <w:rsid w:val="00C4046F"/>
    <w:rsid w:val="00C40C8E"/>
    <w:rsid w:val="00C42E1D"/>
    <w:rsid w:val="00C463BB"/>
    <w:rsid w:val="00C50608"/>
    <w:rsid w:val="00C511DB"/>
    <w:rsid w:val="00C518E2"/>
    <w:rsid w:val="00C62BE5"/>
    <w:rsid w:val="00C62C72"/>
    <w:rsid w:val="00C63832"/>
    <w:rsid w:val="00C67531"/>
    <w:rsid w:val="00C71C46"/>
    <w:rsid w:val="00C75FA4"/>
    <w:rsid w:val="00C76ACC"/>
    <w:rsid w:val="00C776AB"/>
    <w:rsid w:val="00C776B7"/>
    <w:rsid w:val="00C80372"/>
    <w:rsid w:val="00C80689"/>
    <w:rsid w:val="00C8441A"/>
    <w:rsid w:val="00C8596F"/>
    <w:rsid w:val="00C85DE4"/>
    <w:rsid w:val="00C870C4"/>
    <w:rsid w:val="00C87A14"/>
    <w:rsid w:val="00C87A15"/>
    <w:rsid w:val="00C91ABA"/>
    <w:rsid w:val="00CA07FE"/>
    <w:rsid w:val="00CA46DC"/>
    <w:rsid w:val="00CA55F1"/>
    <w:rsid w:val="00CB1731"/>
    <w:rsid w:val="00CB4B37"/>
    <w:rsid w:val="00CB5FB3"/>
    <w:rsid w:val="00CC3DB2"/>
    <w:rsid w:val="00CC7A73"/>
    <w:rsid w:val="00CD2149"/>
    <w:rsid w:val="00CD288E"/>
    <w:rsid w:val="00CD5F4B"/>
    <w:rsid w:val="00CD632E"/>
    <w:rsid w:val="00CD6BB7"/>
    <w:rsid w:val="00CE1D83"/>
    <w:rsid w:val="00CE34A1"/>
    <w:rsid w:val="00CE3971"/>
    <w:rsid w:val="00CE6568"/>
    <w:rsid w:val="00CE670F"/>
    <w:rsid w:val="00CE68B7"/>
    <w:rsid w:val="00CE6F08"/>
    <w:rsid w:val="00CF603D"/>
    <w:rsid w:val="00D001A0"/>
    <w:rsid w:val="00D01E37"/>
    <w:rsid w:val="00D03B38"/>
    <w:rsid w:val="00D06884"/>
    <w:rsid w:val="00D13E0B"/>
    <w:rsid w:val="00D14644"/>
    <w:rsid w:val="00D14936"/>
    <w:rsid w:val="00D14F5C"/>
    <w:rsid w:val="00D15864"/>
    <w:rsid w:val="00D173C6"/>
    <w:rsid w:val="00D179E3"/>
    <w:rsid w:val="00D2062D"/>
    <w:rsid w:val="00D2094C"/>
    <w:rsid w:val="00D21C66"/>
    <w:rsid w:val="00D24C1F"/>
    <w:rsid w:val="00D2549B"/>
    <w:rsid w:val="00D26AAB"/>
    <w:rsid w:val="00D2774C"/>
    <w:rsid w:val="00D31C44"/>
    <w:rsid w:val="00D335FD"/>
    <w:rsid w:val="00D36A1C"/>
    <w:rsid w:val="00D4046D"/>
    <w:rsid w:val="00D424CB"/>
    <w:rsid w:val="00D42887"/>
    <w:rsid w:val="00D428BF"/>
    <w:rsid w:val="00D43705"/>
    <w:rsid w:val="00D43C90"/>
    <w:rsid w:val="00D43EEE"/>
    <w:rsid w:val="00D448DB"/>
    <w:rsid w:val="00D4560D"/>
    <w:rsid w:val="00D47290"/>
    <w:rsid w:val="00D53131"/>
    <w:rsid w:val="00D5344A"/>
    <w:rsid w:val="00D5731B"/>
    <w:rsid w:val="00D5737F"/>
    <w:rsid w:val="00D61A92"/>
    <w:rsid w:val="00D64DE0"/>
    <w:rsid w:val="00D70D98"/>
    <w:rsid w:val="00D7269B"/>
    <w:rsid w:val="00D7335C"/>
    <w:rsid w:val="00D73F8D"/>
    <w:rsid w:val="00D74185"/>
    <w:rsid w:val="00D7589C"/>
    <w:rsid w:val="00D76D12"/>
    <w:rsid w:val="00D85354"/>
    <w:rsid w:val="00D90A04"/>
    <w:rsid w:val="00D912C4"/>
    <w:rsid w:val="00D953C6"/>
    <w:rsid w:val="00D96159"/>
    <w:rsid w:val="00D9729C"/>
    <w:rsid w:val="00D97FEF"/>
    <w:rsid w:val="00DA1784"/>
    <w:rsid w:val="00DA235D"/>
    <w:rsid w:val="00DA2FCD"/>
    <w:rsid w:val="00DA3953"/>
    <w:rsid w:val="00DA465A"/>
    <w:rsid w:val="00DA4841"/>
    <w:rsid w:val="00DA4A8C"/>
    <w:rsid w:val="00DA58CA"/>
    <w:rsid w:val="00DA5FE7"/>
    <w:rsid w:val="00DB10DA"/>
    <w:rsid w:val="00DB4F67"/>
    <w:rsid w:val="00DB7747"/>
    <w:rsid w:val="00DC024A"/>
    <w:rsid w:val="00DC0A30"/>
    <w:rsid w:val="00DC10F8"/>
    <w:rsid w:val="00DC47C6"/>
    <w:rsid w:val="00DC6015"/>
    <w:rsid w:val="00DC7159"/>
    <w:rsid w:val="00DC7531"/>
    <w:rsid w:val="00DC7C72"/>
    <w:rsid w:val="00DD049D"/>
    <w:rsid w:val="00DD1B42"/>
    <w:rsid w:val="00DD78BF"/>
    <w:rsid w:val="00DE0135"/>
    <w:rsid w:val="00DE2801"/>
    <w:rsid w:val="00DE67F5"/>
    <w:rsid w:val="00DE78DE"/>
    <w:rsid w:val="00DF0C6A"/>
    <w:rsid w:val="00DF2927"/>
    <w:rsid w:val="00DF6701"/>
    <w:rsid w:val="00E0154D"/>
    <w:rsid w:val="00E0212F"/>
    <w:rsid w:val="00E0216B"/>
    <w:rsid w:val="00E0313A"/>
    <w:rsid w:val="00E0457A"/>
    <w:rsid w:val="00E0617B"/>
    <w:rsid w:val="00E07468"/>
    <w:rsid w:val="00E121DE"/>
    <w:rsid w:val="00E153EC"/>
    <w:rsid w:val="00E23102"/>
    <w:rsid w:val="00E23DCF"/>
    <w:rsid w:val="00E36C17"/>
    <w:rsid w:val="00E3788C"/>
    <w:rsid w:val="00E41ABC"/>
    <w:rsid w:val="00E41E6E"/>
    <w:rsid w:val="00E4768D"/>
    <w:rsid w:val="00E47E4A"/>
    <w:rsid w:val="00E5396E"/>
    <w:rsid w:val="00E54F3A"/>
    <w:rsid w:val="00E6007E"/>
    <w:rsid w:val="00E61D98"/>
    <w:rsid w:val="00E638F0"/>
    <w:rsid w:val="00E6486C"/>
    <w:rsid w:val="00E66725"/>
    <w:rsid w:val="00E71EEC"/>
    <w:rsid w:val="00E74621"/>
    <w:rsid w:val="00E748BC"/>
    <w:rsid w:val="00E760E8"/>
    <w:rsid w:val="00E76BA5"/>
    <w:rsid w:val="00E76DD3"/>
    <w:rsid w:val="00E852BC"/>
    <w:rsid w:val="00E86FB6"/>
    <w:rsid w:val="00E92FDF"/>
    <w:rsid w:val="00E93A3D"/>
    <w:rsid w:val="00E96770"/>
    <w:rsid w:val="00EA0000"/>
    <w:rsid w:val="00EA0205"/>
    <w:rsid w:val="00EA1C0C"/>
    <w:rsid w:val="00EA6AAE"/>
    <w:rsid w:val="00EB3946"/>
    <w:rsid w:val="00EB52F7"/>
    <w:rsid w:val="00EC09AD"/>
    <w:rsid w:val="00EC28BD"/>
    <w:rsid w:val="00EC2A47"/>
    <w:rsid w:val="00EC2C04"/>
    <w:rsid w:val="00EC425A"/>
    <w:rsid w:val="00EC4A35"/>
    <w:rsid w:val="00ED1F0D"/>
    <w:rsid w:val="00ED2A0F"/>
    <w:rsid w:val="00ED409D"/>
    <w:rsid w:val="00ED6334"/>
    <w:rsid w:val="00EE40CA"/>
    <w:rsid w:val="00EE5A2B"/>
    <w:rsid w:val="00EE7D07"/>
    <w:rsid w:val="00EF1490"/>
    <w:rsid w:val="00EF17BB"/>
    <w:rsid w:val="00EF3974"/>
    <w:rsid w:val="00EF6DA0"/>
    <w:rsid w:val="00EF7748"/>
    <w:rsid w:val="00F01BAF"/>
    <w:rsid w:val="00F04E31"/>
    <w:rsid w:val="00F04F0B"/>
    <w:rsid w:val="00F05AF2"/>
    <w:rsid w:val="00F10A1E"/>
    <w:rsid w:val="00F12747"/>
    <w:rsid w:val="00F23653"/>
    <w:rsid w:val="00F30F8E"/>
    <w:rsid w:val="00F30F99"/>
    <w:rsid w:val="00F34233"/>
    <w:rsid w:val="00F36E5A"/>
    <w:rsid w:val="00F47435"/>
    <w:rsid w:val="00F47685"/>
    <w:rsid w:val="00F50359"/>
    <w:rsid w:val="00F56036"/>
    <w:rsid w:val="00F5694C"/>
    <w:rsid w:val="00F71836"/>
    <w:rsid w:val="00F743EF"/>
    <w:rsid w:val="00F76129"/>
    <w:rsid w:val="00F76A03"/>
    <w:rsid w:val="00F77D89"/>
    <w:rsid w:val="00F82298"/>
    <w:rsid w:val="00F838EC"/>
    <w:rsid w:val="00F84C4B"/>
    <w:rsid w:val="00F85F9F"/>
    <w:rsid w:val="00F92E94"/>
    <w:rsid w:val="00F94CB1"/>
    <w:rsid w:val="00F97EE7"/>
    <w:rsid w:val="00FA3B96"/>
    <w:rsid w:val="00FA3D5F"/>
    <w:rsid w:val="00FA7CBC"/>
    <w:rsid w:val="00FB0108"/>
    <w:rsid w:val="00FB6C71"/>
    <w:rsid w:val="00FB72C6"/>
    <w:rsid w:val="00FC0049"/>
    <w:rsid w:val="00FC2C2C"/>
    <w:rsid w:val="00FD407E"/>
    <w:rsid w:val="00FD456F"/>
    <w:rsid w:val="00FD5CF8"/>
    <w:rsid w:val="00FD764C"/>
    <w:rsid w:val="00FE0C81"/>
    <w:rsid w:val="00FE163E"/>
    <w:rsid w:val="00FE2194"/>
    <w:rsid w:val="00FF16C1"/>
    <w:rsid w:val="00FF327B"/>
    <w:rsid w:val="00FF4BB7"/>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nhideWhenUsed/>
    <w:rsid w:val="004103CF"/>
    <w:rPr>
      <w:i/>
      <w:sz w:val="26"/>
      <w:szCs w:val="26"/>
    </w:rPr>
  </w:style>
  <w:style w:type="character" w:customStyle="1" w:styleId="aff6">
    <w:name w:val="Основной текст Знак"/>
    <w:basedOn w:val="a0"/>
    <w:link w:val="aff5"/>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uiPriority w:val="99"/>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
    <w:name w:val="Заголовок №1_"/>
    <w:basedOn w:val="a0"/>
    <w:link w:val="1f0"/>
    <w:rsid w:val="00417185"/>
    <w:rPr>
      <w:rFonts w:ascii="Times New Roman" w:eastAsia="Times New Roman" w:hAnsi="Times New Roman" w:cs="Times New Roman"/>
      <w:b/>
      <w:bCs/>
      <w:shd w:val="clear" w:color="auto" w:fill="FFFFFF"/>
    </w:rPr>
  </w:style>
  <w:style w:type="paragraph" w:customStyle="1" w:styleId="1f0">
    <w:name w:val="Заголовок №1"/>
    <w:basedOn w:val="a"/>
    <w:link w:val="1f"/>
    <w:rsid w:val="00417185"/>
    <w:pPr>
      <w:widowControl w:val="0"/>
      <w:shd w:val="clear" w:color="auto" w:fill="FFFFFF"/>
      <w:spacing w:line="550" w:lineRule="exact"/>
      <w:jc w:val="center"/>
      <w:outlineLvl w:val="0"/>
    </w:pPr>
    <w:rPr>
      <w:b/>
      <w:bC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consultantplus://offline/ref=24B29A8EAAD94BFCD836C2C638A95B16C1DFEC47A53360A0F8B27559E6x45A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consultantplus://offline/ref=24B29A8EAAD94BFCD836C2C638A95B16C1DFEC47A23160A0F8B27559E6x45AK" TargetMode="External"/><Relationship Id="rId2" Type="http://schemas.openxmlformats.org/officeDocument/2006/relationships/numbering" Target="numbering.xml"/><Relationship Id="rId16" Type="http://schemas.openxmlformats.org/officeDocument/2006/relationships/hyperlink" Target="https://www.surgutgts.ru/zakupki/the-principles-of-the-procurement-activities-of-the/" TargetMode="External"/><Relationship Id="rId20" Type="http://schemas.openxmlformats.org/officeDocument/2006/relationships/hyperlink" Target="https://www.surgutgts.ru/zakupki/the-principles-of-the-procurement-activities-of-th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www.roseltorg.ru" TargetMode="External"/><Relationship Id="rId10" Type="http://schemas.openxmlformats.org/officeDocument/2006/relationships/footer" Target="footer2.xml"/><Relationship Id="rId19" Type="http://schemas.openxmlformats.org/officeDocument/2006/relationships/hyperlink" Target="http://zakupki.rostelecom.ru/info_docs/docs/index.php"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EF4A2-7CB2-47CF-97B9-9A6CBF4AE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1141</TotalTime>
  <Pages>11</Pages>
  <Words>18087</Words>
  <Characters>103102</Characters>
  <Application>Microsoft Office Word</Application>
  <DocSecurity>0</DocSecurity>
  <Lines>859</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ТарасоваЕЕ</dc:creator>
  <cp:lastModifiedBy>Борс Шкилев</cp:lastModifiedBy>
  <cp:revision>435</cp:revision>
  <cp:lastPrinted>2020-05-21T11:15:00Z</cp:lastPrinted>
  <dcterms:created xsi:type="dcterms:W3CDTF">2019-02-18T11:16:00Z</dcterms:created>
  <dcterms:modified xsi:type="dcterms:W3CDTF">2020-05-21T11:17:00Z</dcterms:modified>
</cp:coreProperties>
</file>