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0A209A"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286500" cy="8899989"/>
            <wp:effectExtent l="0" t="0" r="0" b="0"/>
            <wp:docPr id="1" name="Рисунок 1" descr="\\nas-oz\oz\2019г - 223-ФЗ\1.Неразмещено\2.Услуги, работы\Тех инвентариз недвиж им-ва кот №9 (март)\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Тех инвентариз недвиж им-ва кот №9 (март)\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0" cy="8899989"/>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1399" w:rsidRDefault="00FC05D0">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33257" w:history="1">
            <w:r w:rsidR="00831399" w:rsidRPr="00C40CF9">
              <w:rPr>
                <w:rStyle w:val="a7"/>
                <w:noProof/>
              </w:rPr>
              <w:t>ИЗВЕЩЕНИЕ О ЗАКУПКЕ</w:t>
            </w:r>
            <w:r w:rsidR="00831399">
              <w:rPr>
                <w:noProof/>
                <w:webHidden/>
              </w:rPr>
              <w:tab/>
            </w:r>
            <w:r>
              <w:rPr>
                <w:noProof/>
                <w:webHidden/>
              </w:rPr>
              <w:fldChar w:fldCharType="begin"/>
            </w:r>
            <w:r w:rsidR="00831399">
              <w:rPr>
                <w:noProof/>
                <w:webHidden/>
              </w:rPr>
              <w:instrText xml:space="preserve"> PAGEREF _Toc533257 \h </w:instrText>
            </w:r>
            <w:r>
              <w:rPr>
                <w:noProof/>
                <w:webHidden/>
              </w:rPr>
            </w:r>
            <w:r>
              <w:rPr>
                <w:noProof/>
                <w:webHidden/>
              </w:rPr>
              <w:fldChar w:fldCharType="separate"/>
            </w:r>
            <w:r w:rsidR="004B6A85">
              <w:rPr>
                <w:noProof/>
                <w:webHidden/>
              </w:rPr>
              <w:t>3</w:t>
            </w:r>
            <w:r>
              <w:rPr>
                <w:noProof/>
                <w:webHidden/>
              </w:rPr>
              <w:fldChar w:fldCharType="end"/>
            </w:r>
          </w:hyperlink>
        </w:p>
        <w:p w:rsidR="00831399" w:rsidRDefault="00B44C12">
          <w:pPr>
            <w:pStyle w:val="13"/>
            <w:tabs>
              <w:tab w:val="right" w:leader="dot" w:pos="10055"/>
            </w:tabs>
            <w:rPr>
              <w:rFonts w:asciiTheme="minorHAnsi" w:eastAsiaTheme="minorEastAsia" w:hAnsiTheme="minorHAnsi" w:cstheme="minorBidi"/>
              <w:noProof/>
              <w:sz w:val="22"/>
              <w:szCs w:val="22"/>
            </w:rPr>
          </w:pPr>
          <w:hyperlink w:anchor="_Toc533258" w:history="1">
            <w:r w:rsidR="00831399" w:rsidRPr="00C40CF9">
              <w:rPr>
                <w:rStyle w:val="a7"/>
                <w:noProof/>
              </w:rPr>
              <w:t>РАЗДЕЛ I. ТЕРМИНЫ И ОПРЕДЕЛЕНИЯ</w:t>
            </w:r>
            <w:r w:rsidR="00831399">
              <w:rPr>
                <w:noProof/>
                <w:webHidden/>
              </w:rPr>
              <w:tab/>
            </w:r>
            <w:r w:rsidR="00FC05D0">
              <w:rPr>
                <w:noProof/>
                <w:webHidden/>
              </w:rPr>
              <w:fldChar w:fldCharType="begin"/>
            </w:r>
            <w:r w:rsidR="00831399">
              <w:rPr>
                <w:noProof/>
                <w:webHidden/>
              </w:rPr>
              <w:instrText xml:space="preserve"> PAGEREF _Toc533258 \h </w:instrText>
            </w:r>
            <w:r w:rsidR="00FC05D0">
              <w:rPr>
                <w:noProof/>
                <w:webHidden/>
              </w:rPr>
            </w:r>
            <w:r w:rsidR="00FC05D0">
              <w:rPr>
                <w:noProof/>
                <w:webHidden/>
              </w:rPr>
              <w:fldChar w:fldCharType="separate"/>
            </w:r>
            <w:r w:rsidR="004B6A85">
              <w:rPr>
                <w:noProof/>
                <w:webHidden/>
              </w:rPr>
              <w:t>3</w:t>
            </w:r>
            <w:r w:rsidR="00FC05D0">
              <w:rPr>
                <w:noProof/>
                <w:webHidden/>
              </w:rPr>
              <w:fldChar w:fldCharType="end"/>
            </w:r>
          </w:hyperlink>
        </w:p>
        <w:p w:rsidR="00831399" w:rsidRDefault="00B44C12">
          <w:pPr>
            <w:pStyle w:val="13"/>
            <w:tabs>
              <w:tab w:val="right" w:leader="dot" w:pos="10055"/>
            </w:tabs>
            <w:rPr>
              <w:rFonts w:asciiTheme="minorHAnsi" w:eastAsiaTheme="minorEastAsia" w:hAnsiTheme="minorHAnsi" w:cstheme="minorBidi"/>
              <w:noProof/>
              <w:sz w:val="22"/>
              <w:szCs w:val="22"/>
            </w:rPr>
          </w:pPr>
          <w:hyperlink w:anchor="_Toc533259" w:history="1">
            <w:r w:rsidR="00831399" w:rsidRPr="00C40CF9">
              <w:rPr>
                <w:rStyle w:val="a7"/>
                <w:noProof/>
              </w:rPr>
              <w:t>РАЗДЕЛ II. ИНФОРМАЦИОННАЯ КАРТА</w:t>
            </w:r>
            <w:r w:rsidR="00831399">
              <w:rPr>
                <w:noProof/>
                <w:webHidden/>
              </w:rPr>
              <w:tab/>
            </w:r>
            <w:r w:rsidR="00FC05D0">
              <w:rPr>
                <w:noProof/>
                <w:webHidden/>
              </w:rPr>
              <w:fldChar w:fldCharType="begin"/>
            </w:r>
            <w:r w:rsidR="00831399">
              <w:rPr>
                <w:noProof/>
                <w:webHidden/>
              </w:rPr>
              <w:instrText xml:space="preserve"> PAGEREF _Toc533259 \h </w:instrText>
            </w:r>
            <w:r w:rsidR="00FC05D0">
              <w:rPr>
                <w:noProof/>
                <w:webHidden/>
              </w:rPr>
            </w:r>
            <w:r w:rsidR="00FC05D0">
              <w:rPr>
                <w:noProof/>
                <w:webHidden/>
              </w:rPr>
              <w:fldChar w:fldCharType="separate"/>
            </w:r>
            <w:r w:rsidR="004B6A85">
              <w:rPr>
                <w:noProof/>
                <w:webHidden/>
              </w:rPr>
              <w:t>4</w:t>
            </w:r>
            <w:r w:rsidR="00FC05D0">
              <w:rPr>
                <w:noProof/>
                <w:webHidden/>
              </w:rPr>
              <w:fldChar w:fldCharType="end"/>
            </w:r>
          </w:hyperlink>
        </w:p>
        <w:p w:rsidR="00831399" w:rsidRDefault="00B44C12">
          <w:pPr>
            <w:pStyle w:val="23"/>
            <w:rPr>
              <w:rFonts w:asciiTheme="minorHAnsi" w:eastAsiaTheme="minorEastAsia" w:hAnsiTheme="minorHAnsi" w:cstheme="minorBidi"/>
              <w:noProof/>
              <w:sz w:val="22"/>
              <w:szCs w:val="22"/>
            </w:rPr>
          </w:pPr>
          <w:hyperlink w:anchor="_Toc533260" w:history="1">
            <w:r w:rsidR="00831399" w:rsidRPr="00C40CF9">
              <w:rPr>
                <w:rStyle w:val="a7"/>
                <w:noProof/>
              </w:rPr>
              <w:t>2.1. Общие сведения о закупке</w:t>
            </w:r>
            <w:r w:rsidR="00831399">
              <w:rPr>
                <w:noProof/>
                <w:webHidden/>
              </w:rPr>
              <w:tab/>
            </w:r>
            <w:r w:rsidR="00FC05D0">
              <w:rPr>
                <w:noProof/>
                <w:webHidden/>
              </w:rPr>
              <w:fldChar w:fldCharType="begin"/>
            </w:r>
            <w:r w:rsidR="00831399">
              <w:rPr>
                <w:noProof/>
                <w:webHidden/>
              </w:rPr>
              <w:instrText xml:space="preserve"> PAGEREF _Toc533260 \h </w:instrText>
            </w:r>
            <w:r w:rsidR="00FC05D0">
              <w:rPr>
                <w:noProof/>
                <w:webHidden/>
              </w:rPr>
            </w:r>
            <w:r w:rsidR="00FC05D0">
              <w:rPr>
                <w:noProof/>
                <w:webHidden/>
              </w:rPr>
              <w:fldChar w:fldCharType="separate"/>
            </w:r>
            <w:r w:rsidR="004B6A85">
              <w:rPr>
                <w:noProof/>
                <w:webHidden/>
              </w:rPr>
              <w:t>4</w:t>
            </w:r>
            <w:r w:rsidR="00FC05D0">
              <w:rPr>
                <w:noProof/>
                <w:webHidden/>
              </w:rPr>
              <w:fldChar w:fldCharType="end"/>
            </w:r>
          </w:hyperlink>
        </w:p>
        <w:p w:rsidR="00831399" w:rsidRDefault="00B44C12">
          <w:pPr>
            <w:pStyle w:val="23"/>
            <w:rPr>
              <w:rFonts w:asciiTheme="minorHAnsi" w:eastAsiaTheme="minorEastAsia" w:hAnsiTheme="minorHAnsi" w:cstheme="minorBidi"/>
              <w:noProof/>
              <w:sz w:val="22"/>
              <w:szCs w:val="22"/>
            </w:rPr>
          </w:pPr>
          <w:hyperlink w:anchor="_Toc533261" w:history="1">
            <w:r w:rsidR="00831399" w:rsidRPr="00C40CF9">
              <w:rPr>
                <w:rStyle w:val="a7"/>
                <w:rFonts w:eastAsia="MS Mincho"/>
                <w:iCs/>
                <w:noProof/>
              </w:rPr>
              <w:t>2.2. Требования к Заявке на участие в закупке</w:t>
            </w:r>
            <w:r w:rsidR="00831399">
              <w:rPr>
                <w:noProof/>
                <w:webHidden/>
              </w:rPr>
              <w:tab/>
            </w:r>
            <w:r w:rsidR="00FC05D0">
              <w:rPr>
                <w:noProof/>
                <w:webHidden/>
              </w:rPr>
              <w:fldChar w:fldCharType="begin"/>
            </w:r>
            <w:r w:rsidR="00831399">
              <w:rPr>
                <w:noProof/>
                <w:webHidden/>
              </w:rPr>
              <w:instrText xml:space="preserve"> PAGEREF _Toc533261 \h </w:instrText>
            </w:r>
            <w:r w:rsidR="00FC05D0">
              <w:rPr>
                <w:noProof/>
                <w:webHidden/>
              </w:rPr>
            </w:r>
            <w:r w:rsidR="00FC05D0">
              <w:rPr>
                <w:noProof/>
                <w:webHidden/>
              </w:rPr>
              <w:fldChar w:fldCharType="separate"/>
            </w:r>
            <w:r w:rsidR="004B6A85">
              <w:rPr>
                <w:noProof/>
                <w:webHidden/>
              </w:rPr>
              <w:t>14</w:t>
            </w:r>
            <w:r w:rsidR="00FC05D0">
              <w:rPr>
                <w:noProof/>
                <w:webHidden/>
              </w:rPr>
              <w:fldChar w:fldCharType="end"/>
            </w:r>
          </w:hyperlink>
        </w:p>
        <w:p w:rsidR="00831399" w:rsidRDefault="00B44C12">
          <w:pPr>
            <w:pStyle w:val="23"/>
            <w:rPr>
              <w:rFonts w:asciiTheme="minorHAnsi" w:eastAsiaTheme="minorEastAsia" w:hAnsiTheme="minorHAnsi" w:cstheme="minorBidi"/>
              <w:noProof/>
              <w:sz w:val="22"/>
              <w:szCs w:val="22"/>
            </w:rPr>
          </w:pPr>
          <w:hyperlink w:anchor="_Toc533262" w:history="1">
            <w:r w:rsidR="00831399" w:rsidRPr="00C40CF9">
              <w:rPr>
                <w:rStyle w:val="a7"/>
                <w:rFonts w:eastAsia="MS Mincho"/>
                <w:iCs/>
                <w:noProof/>
              </w:rPr>
              <w:t>2.3. Условия заключения и исполнения договора</w:t>
            </w:r>
            <w:r w:rsidR="00831399">
              <w:rPr>
                <w:noProof/>
                <w:webHidden/>
              </w:rPr>
              <w:tab/>
            </w:r>
            <w:r w:rsidR="00FC05D0">
              <w:rPr>
                <w:noProof/>
                <w:webHidden/>
              </w:rPr>
              <w:fldChar w:fldCharType="begin"/>
            </w:r>
            <w:r w:rsidR="00831399">
              <w:rPr>
                <w:noProof/>
                <w:webHidden/>
              </w:rPr>
              <w:instrText xml:space="preserve"> PAGEREF _Toc533262 \h </w:instrText>
            </w:r>
            <w:r w:rsidR="00FC05D0">
              <w:rPr>
                <w:noProof/>
                <w:webHidden/>
              </w:rPr>
            </w:r>
            <w:r w:rsidR="00FC05D0">
              <w:rPr>
                <w:noProof/>
                <w:webHidden/>
              </w:rPr>
              <w:fldChar w:fldCharType="separate"/>
            </w:r>
            <w:r w:rsidR="004B6A85">
              <w:rPr>
                <w:noProof/>
                <w:webHidden/>
              </w:rPr>
              <w:t>25</w:t>
            </w:r>
            <w:r w:rsidR="00FC05D0">
              <w:rPr>
                <w:noProof/>
                <w:webHidden/>
              </w:rPr>
              <w:fldChar w:fldCharType="end"/>
            </w:r>
          </w:hyperlink>
        </w:p>
        <w:p w:rsidR="00831399" w:rsidRDefault="00B44C12">
          <w:pPr>
            <w:pStyle w:val="13"/>
            <w:tabs>
              <w:tab w:val="right" w:leader="dot" w:pos="10055"/>
            </w:tabs>
            <w:rPr>
              <w:rFonts w:asciiTheme="minorHAnsi" w:eastAsiaTheme="minorEastAsia" w:hAnsiTheme="minorHAnsi" w:cstheme="minorBidi"/>
              <w:noProof/>
              <w:sz w:val="22"/>
              <w:szCs w:val="22"/>
            </w:rPr>
          </w:pPr>
          <w:hyperlink w:anchor="_Toc533263" w:history="1">
            <w:r w:rsidR="00831399" w:rsidRPr="00C40CF9">
              <w:rPr>
                <w:rStyle w:val="a7"/>
                <w:noProof/>
              </w:rPr>
              <w:t>РАЗДЕЛ III. ФОРМЫ ДЛЯ ЗАПОЛНЕНИЯ УЧАСТНИКАМИ ЗАКУПКИ</w:t>
            </w:r>
            <w:r w:rsidR="00831399">
              <w:rPr>
                <w:noProof/>
                <w:webHidden/>
              </w:rPr>
              <w:tab/>
            </w:r>
            <w:r w:rsidR="00FC05D0">
              <w:rPr>
                <w:noProof/>
                <w:webHidden/>
              </w:rPr>
              <w:fldChar w:fldCharType="begin"/>
            </w:r>
            <w:r w:rsidR="00831399">
              <w:rPr>
                <w:noProof/>
                <w:webHidden/>
              </w:rPr>
              <w:instrText xml:space="preserve"> PAGEREF _Toc533263 \h </w:instrText>
            </w:r>
            <w:r w:rsidR="00FC05D0">
              <w:rPr>
                <w:noProof/>
                <w:webHidden/>
              </w:rPr>
            </w:r>
            <w:r w:rsidR="00FC05D0">
              <w:rPr>
                <w:noProof/>
                <w:webHidden/>
              </w:rPr>
              <w:fldChar w:fldCharType="separate"/>
            </w:r>
            <w:r w:rsidR="004B6A85">
              <w:rPr>
                <w:noProof/>
                <w:webHidden/>
              </w:rPr>
              <w:t>28</w:t>
            </w:r>
            <w:r w:rsidR="00FC05D0">
              <w:rPr>
                <w:noProof/>
                <w:webHidden/>
              </w:rPr>
              <w:fldChar w:fldCharType="end"/>
            </w:r>
          </w:hyperlink>
        </w:p>
        <w:p w:rsidR="00831399" w:rsidRDefault="00B44C12">
          <w:pPr>
            <w:pStyle w:val="23"/>
            <w:rPr>
              <w:rFonts w:asciiTheme="minorHAnsi" w:eastAsiaTheme="minorEastAsia" w:hAnsiTheme="minorHAnsi" w:cstheme="minorBidi"/>
              <w:noProof/>
              <w:sz w:val="22"/>
              <w:szCs w:val="22"/>
            </w:rPr>
          </w:pPr>
          <w:hyperlink w:anchor="_Toc533264" w:history="1">
            <w:r w:rsidR="00831399" w:rsidRPr="00C40CF9">
              <w:rPr>
                <w:rStyle w:val="a7"/>
                <w:noProof/>
              </w:rPr>
              <w:t>ФОРМА 1. ЗАЯВКА НА УЧАСТИЕ</w:t>
            </w:r>
            <w:r w:rsidR="00831399">
              <w:rPr>
                <w:noProof/>
                <w:webHidden/>
              </w:rPr>
              <w:tab/>
            </w:r>
            <w:r w:rsidR="00FC05D0">
              <w:rPr>
                <w:noProof/>
                <w:webHidden/>
              </w:rPr>
              <w:fldChar w:fldCharType="begin"/>
            </w:r>
            <w:r w:rsidR="00831399">
              <w:rPr>
                <w:noProof/>
                <w:webHidden/>
              </w:rPr>
              <w:instrText xml:space="preserve"> PAGEREF _Toc533264 \h </w:instrText>
            </w:r>
            <w:r w:rsidR="00FC05D0">
              <w:rPr>
                <w:noProof/>
                <w:webHidden/>
              </w:rPr>
            </w:r>
            <w:r w:rsidR="00FC05D0">
              <w:rPr>
                <w:noProof/>
                <w:webHidden/>
              </w:rPr>
              <w:fldChar w:fldCharType="separate"/>
            </w:r>
            <w:r w:rsidR="004B6A85">
              <w:rPr>
                <w:noProof/>
                <w:webHidden/>
              </w:rPr>
              <w:t>28</w:t>
            </w:r>
            <w:r w:rsidR="00FC05D0">
              <w:rPr>
                <w:noProof/>
                <w:webHidden/>
              </w:rPr>
              <w:fldChar w:fldCharType="end"/>
            </w:r>
          </w:hyperlink>
        </w:p>
        <w:p w:rsidR="00831399" w:rsidRDefault="00B44C12">
          <w:pPr>
            <w:pStyle w:val="23"/>
            <w:rPr>
              <w:rFonts w:asciiTheme="minorHAnsi" w:eastAsiaTheme="minorEastAsia" w:hAnsiTheme="minorHAnsi" w:cstheme="minorBidi"/>
              <w:noProof/>
              <w:sz w:val="22"/>
              <w:szCs w:val="22"/>
            </w:rPr>
          </w:pPr>
          <w:hyperlink w:anchor="_Toc533265" w:history="1">
            <w:r w:rsidR="00831399" w:rsidRPr="00C40CF9">
              <w:rPr>
                <w:rStyle w:val="a7"/>
                <w:noProof/>
              </w:rPr>
              <w:t>ФОРМА 2. АНКЕТА УЧАСТНИКА ЗАПРОСА КОТИРОВОК</w:t>
            </w:r>
            <w:r w:rsidR="00831399">
              <w:rPr>
                <w:noProof/>
                <w:webHidden/>
              </w:rPr>
              <w:tab/>
            </w:r>
            <w:r w:rsidR="00FC05D0">
              <w:rPr>
                <w:noProof/>
                <w:webHidden/>
              </w:rPr>
              <w:fldChar w:fldCharType="begin"/>
            </w:r>
            <w:r w:rsidR="00831399">
              <w:rPr>
                <w:noProof/>
                <w:webHidden/>
              </w:rPr>
              <w:instrText xml:space="preserve"> PAGEREF _Toc533265 \h </w:instrText>
            </w:r>
            <w:r w:rsidR="00FC05D0">
              <w:rPr>
                <w:noProof/>
                <w:webHidden/>
              </w:rPr>
            </w:r>
            <w:r w:rsidR="00FC05D0">
              <w:rPr>
                <w:noProof/>
                <w:webHidden/>
              </w:rPr>
              <w:fldChar w:fldCharType="separate"/>
            </w:r>
            <w:r w:rsidR="004B6A85">
              <w:rPr>
                <w:noProof/>
                <w:webHidden/>
              </w:rPr>
              <w:t>31</w:t>
            </w:r>
            <w:r w:rsidR="00FC05D0">
              <w:rPr>
                <w:noProof/>
                <w:webHidden/>
              </w:rPr>
              <w:fldChar w:fldCharType="end"/>
            </w:r>
          </w:hyperlink>
        </w:p>
        <w:p w:rsidR="00831399" w:rsidRDefault="00B44C12">
          <w:pPr>
            <w:pStyle w:val="35"/>
            <w:tabs>
              <w:tab w:val="right" w:leader="dot" w:pos="10055"/>
            </w:tabs>
            <w:rPr>
              <w:rFonts w:asciiTheme="minorHAnsi" w:eastAsiaTheme="minorEastAsia" w:hAnsiTheme="minorHAnsi" w:cstheme="minorBidi"/>
              <w:noProof/>
            </w:rPr>
          </w:pPr>
          <w:hyperlink w:anchor="_Toc533266" w:history="1">
            <w:r w:rsidR="00831399" w:rsidRPr="00C40CF9">
              <w:rPr>
                <w:rStyle w:val="a7"/>
                <w:rFonts w:ascii="Times New Roman" w:eastAsiaTheme="majorEastAsia" w:hAnsi="Times New Roman"/>
                <w:iCs/>
                <w:noProof/>
              </w:rPr>
              <w:t>В ЭЛЕКТРОННОЙ ФОРМЕ</w:t>
            </w:r>
            <w:r w:rsidR="00831399">
              <w:rPr>
                <w:noProof/>
                <w:webHidden/>
              </w:rPr>
              <w:tab/>
            </w:r>
            <w:r w:rsidR="00FC05D0">
              <w:rPr>
                <w:noProof/>
                <w:webHidden/>
              </w:rPr>
              <w:fldChar w:fldCharType="begin"/>
            </w:r>
            <w:r w:rsidR="00831399">
              <w:rPr>
                <w:noProof/>
                <w:webHidden/>
              </w:rPr>
              <w:instrText xml:space="preserve"> PAGEREF _Toc533266 \h </w:instrText>
            </w:r>
            <w:r w:rsidR="00FC05D0">
              <w:rPr>
                <w:noProof/>
                <w:webHidden/>
              </w:rPr>
            </w:r>
            <w:r w:rsidR="00FC05D0">
              <w:rPr>
                <w:noProof/>
                <w:webHidden/>
              </w:rPr>
              <w:fldChar w:fldCharType="separate"/>
            </w:r>
            <w:r w:rsidR="004B6A85">
              <w:rPr>
                <w:noProof/>
                <w:webHidden/>
              </w:rPr>
              <w:t>31</w:t>
            </w:r>
            <w:r w:rsidR="00FC05D0">
              <w:rPr>
                <w:noProof/>
                <w:webHidden/>
              </w:rPr>
              <w:fldChar w:fldCharType="end"/>
            </w:r>
          </w:hyperlink>
        </w:p>
        <w:p w:rsidR="00831399" w:rsidRDefault="00B44C12">
          <w:pPr>
            <w:pStyle w:val="23"/>
            <w:rPr>
              <w:rFonts w:asciiTheme="minorHAnsi" w:eastAsiaTheme="minorEastAsia" w:hAnsiTheme="minorHAnsi" w:cstheme="minorBidi"/>
              <w:noProof/>
              <w:sz w:val="22"/>
              <w:szCs w:val="22"/>
            </w:rPr>
          </w:pPr>
          <w:hyperlink w:anchor="_Toc533267" w:history="1">
            <w:r w:rsidR="00831399" w:rsidRPr="00C40CF9">
              <w:rPr>
                <w:rStyle w:val="a7"/>
                <w:rFonts w:eastAsia="MS Mincho"/>
                <w:noProof/>
                <w:kern w:val="32"/>
              </w:rPr>
              <w:t>ФОРМА 3. ТЕХНИКО-КОММЕРЧЕСКОЕ ПРЕДЛОЖЕНИЕ</w:t>
            </w:r>
            <w:r w:rsidR="00831399">
              <w:rPr>
                <w:noProof/>
                <w:webHidden/>
              </w:rPr>
              <w:tab/>
            </w:r>
            <w:r w:rsidR="00FC05D0">
              <w:rPr>
                <w:noProof/>
                <w:webHidden/>
              </w:rPr>
              <w:fldChar w:fldCharType="begin"/>
            </w:r>
            <w:r w:rsidR="00831399">
              <w:rPr>
                <w:noProof/>
                <w:webHidden/>
              </w:rPr>
              <w:instrText xml:space="preserve"> PAGEREF _Toc533267 \h </w:instrText>
            </w:r>
            <w:r w:rsidR="00FC05D0">
              <w:rPr>
                <w:noProof/>
                <w:webHidden/>
              </w:rPr>
            </w:r>
            <w:r w:rsidR="00FC05D0">
              <w:rPr>
                <w:noProof/>
                <w:webHidden/>
              </w:rPr>
              <w:fldChar w:fldCharType="separate"/>
            </w:r>
            <w:r w:rsidR="004B6A85">
              <w:rPr>
                <w:noProof/>
                <w:webHidden/>
              </w:rPr>
              <w:t>33</w:t>
            </w:r>
            <w:r w:rsidR="00FC05D0">
              <w:rPr>
                <w:noProof/>
                <w:webHidden/>
              </w:rPr>
              <w:fldChar w:fldCharType="end"/>
            </w:r>
          </w:hyperlink>
        </w:p>
        <w:p w:rsidR="00831399" w:rsidRDefault="00B44C12">
          <w:pPr>
            <w:pStyle w:val="23"/>
            <w:rPr>
              <w:rFonts w:asciiTheme="minorHAnsi" w:eastAsiaTheme="minorEastAsia" w:hAnsiTheme="minorHAnsi" w:cstheme="minorBidi"/>
              <w:noProof/>
              <w:sz w:val="22"/>
              <w:szCs w:val="22"/>
            </w:rPr>
          </w:pPr>
          <w:hyperlink w:anchor="_Toc533268" w:history="1">
            <w:r w:rsidR="00831399" w:rsidRPr="00C40CF9">
              <w:rPr>
                <w:rStyle w:val="a7"/>
                <w:rFonts w:eastAsia="MS Mincho"/>
                <w:noProof/>
                <w:kern w:val="32"/>
              </w:rPr>
              <w:t>ФОРМА 3.1. ЦЕНОВОЕ ПРЕДЛОЖЕНИЕ</w:t>
            </w:r>
            <w:r w:rsidR="00831399">
              <w:rPr>
                <w:noProof/>
                <w:webHidden/>
              </w:rPr>
              <w:tab/>
            </w:r>
            <w:r w:rsidR="00FC05D0">
              <w:rPr>
                <w:noProof/>
                <w:webHidden/>
              </w:rPr>
              <w:fldChar w:fldCharType="begin"/>
            </w:r>
            <w:r w:rsidR="00831399">
              <w:rPr>
                <w:noProof/>
                <w:webHidden/>
              </w:rPr>
              <w:instrText xml:space="preserve"> PAGEREF _Toc533268 \h </w:instrText>
            </w:r>
            <w:r w:rsidR="00FC05D0">
              <w:rPr>
                <w:noProof/>
                <w:webHidden/>
              </w:rPr>
            </w:r>
            <w:r w:rsidR="00FC05D0">
              <w:rPr>
                <w:noProof/>
                <w:webHidden/>
              </w:rPr>
              <w:fldChar w:fldCharType="separate"/>
            </w:r>
            <w:r w:rsidR="004B6A85">
              <w:rPr>
                <w:noProof/>
                <w:webHidden/>
              </w:rPr>
              <w:t>34</w:t>
            </w:r>
            <w:r w:rsidR="00FC05D0">
              <w:rPr>
                <w:noProof/>
                <w:webHidden/>
              </w:rPr>
              <w:fldChar w:fldCharType="end"/>
            </w:r>
          </w:hyperlink>
        </w:p>
        <w:p w:rsidR="00831399" w:rsidRDefault="00B44C12">
          <w:pPr>
            <w:pStyle w:val="23"/>
            <w:rPr>
              <w:rFonts w:asciiTheme="minorHAnsi" w:eastAsiaTheme="minorEastAsia" w:hAnsiTheme="minorHAnsi" w:cstheme="minorBidi"/>
              <w:noProof/>
              <w:sz w:val="22"/>
              <w:szCs w:val="22"/>
            </w:rPr>
          </w:pPr>
          <w:hyperlink w:anchor="_Toc533269" w:history="1">
            <w:r w:rsidR="00831399" w:rsidRPr="00C40CF9">
              <w:rPr>
                <w:rStyle w:val="a7"/>
                <w:rFonts w:eastAsia="MS Mincho"/>
                <w:noProof/>
                <w:kern w:val="32"/>
              </w:rPr>
              <w:t>ФОРМА 4. РЕКОМЕНДУЕМАЯ ФОРМА ЗАПРОСА РАЗЪЯСНЕНИЙ ИЗВЕЩЕНИЯ О ЗАКУПКЕ</w:t>
            </w:r>
            <w:r w:rsidR="00831399">
              <w:rPr>
                <w:noProof/>
                <w:webHidden/>
              </w:rPr>
              <w:tab/>
            </w:r>
            <w:r w:rsidR="00FC05D0">
              <w:rPr>
                <w:noProof/>
                <w:webHidden/>
              </w:rPr>
              <w:fldChar w:fldCharType="begin"/>
            </w:r>
            <w:r w:rsidR="00831399">
              <w:rPr>
                <w:noProof/>
                <w:webHidden/>
              </w:rPr>
              <w:instrText xml:space="preserve"> PAGEREF _Toc533269 \h </w:instrText>
            </w:r>
            <w:r w:rsidR="00FC05D0">
              <w:rPr>
                <w:noProof/>
                <w:webHidden/>
              </w:rPr>
            </w:r>
            <w:r w:rsidR="00FC05D0">
              <w:rPr>
                <w:noProof/>
                <w:webHidden/>
              </w:rPr>
              <w:fldChar w:fldCharType="separate"/>
            </w:r>
            <w:r w:rsidR="004B6A85">
              <w:rPr>
                <w:noProof/>
                <w:webHidden/>
              </w:rPr>
              <w:t>35</w:t>
            </w:r>
            <w:r w:rsidR="00FC05D0">
              <w:rPr>
                <w:noProof/>
                <w:webHidden/>
              </w:rPr>
              <w:fldChar w:fldCharType="end"/>
            </w:r>
          </w:hyperlink>
        </w:p>
        <w:p w:rsidR="00831399" w:rsidRDefault="00B44C12">
          <w:pPr>
            <w:pStyle w:val="23"/>
            <w:rPr>
              <w:rFonts w:asciiTheme="minorHAnsi" w:eastAsiaTheme="minorEastAsia" w:hAnsiTheme="minorHAnsi" w:cstheme="minorBidi"/>
              <w:noProof/>
              <w:sz w:val="22"/>
              <w:szCs w:val="22"/>
            </w:rPr>
          </w:pPr>
          <w:hyperlink w:anchor="_Toc533270" w:history="1">
            <w:r w:rsidR="00831399" w:rsidRPr="00C40CF9">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1399">
              <w:rPr>
                <w:noProof/>
                <w:webHidden/>
              </w:rPr>
              <w:tab/>
            </w:r>
            <w:r w:rsidR="00FC05D0">
              <w:rPr>
                <w:noProof/>
                <w:webHidden/>
              </w:rPr>
              <w:fldChar w:fldCharType="begin"/>
            </w:r>
            <w:r w:rsidR="00831399">
              <w:rPr>
                <w:noProof/>
                <w:webHidden/>
              </w:rPr>
              <w:instrText xml:space="preserve"> PAGEREF _Toc533270 \h </w:instrText>
            </w:r>
            <w:r w:rsidR="00FC05D0">
              <w:rPr>
                <w:noProof/>
                <w:webHidden/>
              </w:rPr>
            </w:r>
            <w:r w:rsidR="00FC05D0">
              <w:rPr>
                <w:noProof/>
                <w:webHidden/>
              </w:rPr>
              <w:fldChar w:fldCharType="separate"/>
            </w:r>
            <w:r w:rsidR="004B6A85">
              <w:rPr>
                <w:noProof/>
                <w:webHidden/>
              </w:rPr>
              <w:t>36</w:t>
            </w:r>
            <w:r w:rsidR="00FC05D0">
              <w:rPr>
                <w:noProof/>
                <w:webHidden/>
              </w:rPr>
              <w:fldChar w:fldCharType="end"/>
            </w:r>
          </w:hyperlink>
        </w:p>
        <w:p w:rsidR="00831399" w:rsidRDefault="00B44C12">
          <w:pPr>
            <w:pStyle w:val="13"/>
            <w:tabs>
              <w:tab w:val="right" w:leader="dot" w:pos="10055"/>
            </w:tabs>
            <w:rPr>
              <w:rFonts w:asciiTheme="minorHAnsi" w:eastAsiaTheme="minorEastAsia" w:hAnsiTheme="minorHAnsi" w:cstheme="minorBidi"/>
              <w:noProof/>
              <w:sz w:val="22"/>
              <w:szCs w:val="22"/>
            </w:rPr>
          </w:pPr>
          <w:hyperlink w:anchor="_Toc533271" w:history="1">
            <w:r w:rsidR="00831399" w:rsidRPr="00C40CF9">
              <w:rPr>
                <w:rStyle w:val="a7"/>
                <w:rFonts w:eastAsia="MS Mincho"/>
                <w:noProof/>
                <w:kern w:val="32"/>
              </w:rPr>
              <w:t>РАЗДЕЛ IV. ТЕХНИЧЕСКОЕ ЗАДАНИЕ</w:t>
            </w:r>
            <w:r w:rsidR="00831399">
              <w:rPr>
                <w:noProof/>
                <w:webHidden/>
              </w:rPr>
              <w:tab/>
            </w:r>
            <w:r w:rsidR="00FC05D0">
              <w:rPr>
                <w:noProof/>
                <w:webHidden/>
              </w:rPr>
              <w:fldChar w:fldCharType="begin"/>
            </w:r>
            <w:r w:rsidR="00831399">
              <w:rPr>
                <w:noProof/>
                <w:webHidden/>
              </w:rPr>
              <w:instrText xml:space="preserve"> PAGEREF _Toc533271 \h </w:instrText>
            </w:r>
            <w:r w:rsidR="00FC05D0">
              <w:rPr>
                <w:noProof/>
                <w:webHidden/>
              </w:rPr>
            </w:r>
            <w:r w:rsidR="00FC05D0">
              <w:rPr>
                <w:noProof/>
                <w:webHidden/>
              </w:rPr>
              <w:fldChar w:fldCharType="separate"/>
            </w:r>
            <w:r w:rsidR="004B6A85">
              <w:rPr>
                <w:noProof/>
                <w:webHidden/>
              </w:rPr>
              <w:t>40</w:t>
            </w:r>
            <w:r w:rsidR="00FC05D0">
              <w:rPr>
                <w:noProof/>
                <w:webHidden/>
              </w:rPr>
              <w:fldChar w:fldCharType="end"/>
            </w:r>
          </w:hyperlink>
        </w:p>
        <w:p w:rsidR="00831399" w:rsidRDefault="00B44C12">
          <w:pPr>
            <w:pStyle w:val="13"/>
            <w:tabs>
              <w:tab w:val="right" w:leader="dot" w:pos="10055"/>
            </w:tabs>
            <w:rPr>
              <w:rFonts w:asciiTheme="minorHAnsi" w:eastAsiaTheme="minorEastAsia" w:hAnsiTheme="minorHAnsi" w:cstheme="minorBidi"/>
              <w:noProof/>
              <w:sz w:val="22"/>
              <w:szCs w:val="22"/>
            </w:rPr>
          </w:pPr>
          <w:hyperlink w:anchor="_Toc533272" w:history="1">
            <w:r w:rsidR="00831399" w:rsidRPr="00C40CF9">
              <w:rPr>
                <w:rStyle w:val="a7"/>
                <w:noProof/>
              </w:rPr>
              <w:t>РАЗДЕЛ V. ПРОЕКТ ДОГОВОРА</w:t>
            </w:r>
            <w:r w:rsidR="00831399">
              <w:rPr>
                <w:noProof/>
                <w:webHidden/>
              </w:rPr>
              <w:tab/>
            </w:r>
            <w:r w:rsidR="00FC05D0">
              <w:rPr>
                <w:noProof/>
                <w:webHidden/>
              </w:rPr>
              <w:fldChar w:fldCharType="begin"/>
            </w:r>
            <w:r w:rsidR="00831399">
              <w:rPr>
                <w:noProof/>
                <w:webHidden/>
              </w:rPr>
              <w:instrText xml:space="preserve"> PAGEREF _Toc533272 \h </w:instrText>
            </w:r>
            <w:r w:rsidR="00FC05D0">
              <w:rPr>
                <w:noProof/>
                <w:webHidden/>
              </w:rPr>
            </w:r>
            <w:r w:rsidR="00FC05D0">
              <w:rPr>
                <w:noProof/>
                <w:webHidden/>
              </w:rPr>
              <w:fldChar w:fldCharType="separate"/>
            </w:r>
            <w:r w:rsidR="004B6A85">
              <w:rPr>
                <w:noProof/>
                <w:webHidden/>
              </w:rPr>
              <w:t>44</w:t>
            </w:r>
            <w:r w:rsidR="00FC05D0">
              <w:rPr>
                <w:noProof/>
                <w:webHidden/>
              </w:rPr>
              <w:fldChar w:fldCharType="end"/>
            </w:r>
          </w:hyperlink>
        </w:p>
        <w:p w:rsidR="00327100" w:rsidRDefault="00FC05D0">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33257"/>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33258"/>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33259"/>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33260"/>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117B4D">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117B4D">
        <w:tc>
          <w:tcPr>
            <w:tcW w:w="568"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0" w:name="_Ref368314103"/>
          </w:p>
          <w:p w:rsidR="00217C26" w:rsidRPr="0015184E" w:rsidRDefault="00724A96" w:rsidP="00724A96">
            <w:r w:rsidRPr="0015184E">
              <w:t>1.</w:t>
            </w:r>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7716D9" w:rsidRPr="001F4234" w:rsidRDefault="007716D9" w:rsidP="007716D9">
            <w:pPr>
              <w:pStyle w:val="Default"/>
              <w:ind w:firstLine="567"/>
              <w:jc w:val="both"/>
              <w:rPr>
                <w:bCs/>
              </w:rPr>
            </w:pPr>
            <w:r>
              <w:rPr>
                <w:bCs/>
              </w:rPr>
              <w:t>Тюрина Зинаида Владимировна</w:t>
            </w:r>
          </w:p>
          <w:p w:rsidR="007716D9" w:rsidRPr="001F4234" w:rsidRDefault="007716D9" w:rsidP="007716D9">
            <w:pPr>
              <w:pStyle w:val="Default"/>
              <w:ind w:firstLine="567"/>
              <w:jc w:val="both"/>
              <w:rPr>
                <w:bCs/>
              </w:rPr>
            </w:pPr>
            <w:r>
              <w:rPr>
                <w:bCs/>
              </w:rPr>
              <w:t>тел</w:t>
            </w:r>
            <w:r w:rsidRPr="001F4234">
              <w:rPr>
                <w:bCs/>
              </w:rPr>
              <w:t>. + 7 (3462) 52-43-34</w:t>
            </w:r>
          </w:p>
          <w:p w:rsidR="007716D9" w:rsidRDefault="007716D9" w:rsidP="007716D9">
            <w:pPr>
              <w:pStyle w:val="Default"/>
              <w:ind w:firstLine="567"/>
              <w:jc w:val="both"/>
              <w:rPr>
                <w:color w:val="auto"/>
                <w:u w:val="single"/>
                <w:shd w:val="clear" w:color="auto" w:fill="FFFFFF"/>
              </w:rPr>
            </w:pPr>
            <w:r w:rsidRPr="0015184E">
              <w:rPr>
                <w:bCs/>
                <w:lang w:val="en-US"/>
              </w:rPr>
              <w:t>e</w:t>
            </w:r>
            <w:r w:rsidRPr="001F4234">
              <w:rPr>
                <w:bCs/>
              </w:rPr>
              <w:t>-</w:t>
            </w:r>
            <w:r w:rsidRPr="0015184E">
              <w:rPr>
                <w:bCs/>
                <w:lang w:val="en-US"/>
              </w:rPr>
              <w:t>mail</w:t>
            </w:r>
            <w:r w:rsidRPr="001F4234">
              <w:rPr>
                <w:bCs/>
              </w:rPr>
              <w:t xml:space="preserve">: </w:t>
            </w:r>
            <w:hyperlink r:id="rId13" w:history="1">
              <w:r w:rsidRPr="0008742A">
                <w:rPr>
                  <w:rStyle w:val="a7"/>
                  <w:shd w:val="clear" w:color="auto" w:fill="FFFFFF"/>
                  <w:lang w:val="en-US"/>
                </w:rPr>
                <w:t>TurinaZ</w:t>
              </w:r>
              <w:r w:rsidRPr="0008742A">
                <w:rPr>
                  <w:rStyle w:val="a7"/>
                  <w:shd w:val="clear" w:color="auto" w:fill="FFFFFF"/>
                </w:rPr>
                <w:t>@</w:t>
              </w:r>
              <w:r w:rsidRPr="0008742A">
                <w:rPr>
                  <w:rStyle w:val="a7"/>
                  <w:shd w:val="clear" w:color="auto" w:fill="FFFFFF"/>
                  <w:lang w:val="en-US"/>
                </w:rPr>
                <w:t>surgutgts</w:t>
              </w:r>
              <w:r w:rsidRPr="0008742A">
                <w:rPr>
                  <w:rStyle w:val="a7"/>
                  <w:shd w:val="clear" w:color="auto" w:fill="FFFFFF"/>
                </w:rPr>
                <w:t>.</w:t>
              </w:r>
              <w:proofErr w:type="spellStart"/>
              <w:r w:rsidRPr="0008742A">
                <w:rPr>
                  <w:rStyle w:val="a7"/>
                  <w:shd w:val="clear" w:color="auto" w:fill="FFFFFF"/>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117B4D">
        <w:trPr>
          <w:trHeight w:val="1110"/>
        </w:trPr>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117B4D">
        <w:tc>
          <w:tcPr>
            <w:tcW w:w="568"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lastRenderedPageBreak/>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117B4D">
        <w:trPr>
          <w:trHeight w:val="852"/>
        </w:trPr>
        <w:tc>
          <w:tcPr>
            <w:tcW w:w="568"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44C12"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117B4D">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3509F6">
            <w:pPr>
              <w:ind w:firstLine="567"/>
              <w:jc w:val="both"/>
              <w:rPr>
                <w:b/>
              </w:rPr>
            </w:pPr>
            <w:r w:rsidRPr="00182067">
              <w:rPr>
                <w:b/>
              </w:rPr>
              <w:t>«</w:t>
            </w:r>
            <w:r w:rsidR="003509F6">
              <w:rPr>
                <w:b/>
              </w:rPr>
              <w:t>29</w:t>
            </w:r>
            <w:r w:rsidRPr="00182067">
              <w:rPr>
                <w:b/>
              </w:rPr>
              <w:t>»</w:t>
            </w:r>
            <w:r w:rsidR="00441073">
              <w:rPr>
                <w:b/>
              </w:rPr>
              <w:t xml:space="preserve"> </w:t>
            </w:r>
            <w:r w:rsidR="001F79B8">
              <w:rPr>
                <w:b/>
              </w:rPr>
              <w:t>марта</w:t>
            </w:r>
            <w:r w:rsidR="00F10A1E">
              <w:rPr>
                <w:b/>
              </w:rPr>
              <w:t xml:space="preserve"> </w:t>
            </w:r>
            <w:r w:rsidR="00087F17" w:rsidRPr="00D179E3">
              <w:rPr>
                <w:b/>
              </w:rPr>
              <w:t xml:space="preserve"> 2019</w:t>
            </w:r>
            <w:r w:rsidRPr="00D179E3">
              <w:rPr>
                <w:b/>
              </w:rPr>
              <w:t xml:space="preserve"> года</w:t>
            </w:r>
          </w:p>
        </w:tc>
      </w:tr>
      <w:tr w:rsidR="00125E35" w:rsidRPr="0015184E" w:rsidTr="00182067">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3509F6">
              <w:rPr>
                <w:b/>
              </w:rPr>
              <w:t>29</w:t>
            </w:r>
            <w:r w:rsidRPr="00182067">
              <w:rPr>
                <w:b/>
              </w:rPr>
              <w:t xml:space="preserve">» </w:t>
            </w:r>
            <w:r w:rsidR="001F79B8">
              <w:rPr>
                <w:b/>
              </w:rPr>
              <w:t>марта</w:t>
            </w:r>
            <w:r w:rsidR="00F10A1E">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3509F6">
              <w:rPr>
                <w:b/>
              </w:rPr>
              <w:t>05</w:t>
            </w:r>
            <w:r w:rsidRPr="00182067">
              <w:rPr>
                <w:b/>
              </w:rPr>
              <w:t>»</w:t>
            </w:r>
            <w:r w:rsidR="003509F6">
              <w:rPr>
                <w:b/>
              </w:rPr>
              <w:t xml:space="preserve"> апреля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87952">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3509F6">
              <w:rPr>
                <w:b/>
              </w:rPr>
              <w:t>08</w:t>
            </w:r>
            <w:r w:rsidR="007F6E21" w:rsidRPr="00182067">
              <w:rPr>
                <w:b/>
              </w:rPr>
              <w:t>»</w:t>
            </w:r>
            <w:r w:rsidR="001F79B8">
              <w:rPr>
                <w:b/>
              </w:rPr>
              <w:t xml:space="preserve"> </w:t>
            </w:r>
            <w:r w:rsidR="003509F6">
              <w:rPr>
                <w:b/>
              </w:rPr>
              <w:t>апреля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182067">
              <w:rPr>
                <w:b/>
              </w:rPr>
              <w:t>«</w:t>
            </w:r>
            <w:r w:rsidR="00197B45">
              <w:rPr>
                <w:b/>
              </w:rPr>
              <w:t>12</w:t>
            </w:r>
            <w:r w:rsidRPr="00182067">
              <w:rPr>
                <w:b/>
              </w:rPr>
              <w:t>»</w:t>
            </w:r>
            <w:r w:rsidR="001F79B8">
              <w:rPr>
                <w:b/>
              </w:rPr>
              <w:t xml:space="preserve"> </w:t>
            </w:r>
            <w:r w:rsidR="003509F6">
              <w:rPr>
                <w:b/>
              </w:rPr>
              <w:t>апреля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A1BA6">
              <w:rPr>
                <w:b/>
              </w:rPr>
              <w:t>1</w:t>
            </w:r>
            <w:r w:rsidR="00A24BB6">
              <w:rPr>
                <w:b/>
              </w:rPr>
              <w:t>5</w:t>
            </w:r>
            <w:r w:rsidRPr="00787952">
              <w:rPr>
                <w:b/>
              </w:rPr>
              <w:t>»</w:t>
            </w:r>
            <w:r w:rsidR="00AB73A2">
              <w:rPr>
                <w:b/>
              </w:rPr>
              <w:t xml:space="preserve"> </w:t>
            </w:r>
            <w:r w:rsidR="003509F6">
              <w:rPr>
                <w:b/>
              </w:rPr>
              <w:t>апреля</w:t>
            </w:r>
            <w:r w:rsidRPr="005E761C">
              <w:rPr>
                <w:b/>
              </w:rPr>
              <w:t xml:space="preserve"> 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1</w:t>
            </w:r>
            <w:r w:rsidR="006B2470">
              <w:t>1</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3509F6">
              <w:rPr>
                <w:b/>
              </w:rPr>
              <w:t>29</w:t>
            </w:r>
            <w:r w:rsidR="00D912C4">
              <w:rPr>
                <w:b/>
              </w:rPr>
              <w:t>»</w:t>
            </w:r>
            <w:r w:rsidR="006D465A">
              <w:rPr>
                <w:b/>
              </w:rPr>
              <w:t xml:space="preserve"> марта</w:t>
            </w:r>
            <w:r w:rsidR="00637F9F">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3509F6">
              <w:rPr>
                <w:b/>
              </w:rPr>
              <w:t>0</w:t>
            </w:r>
            <w:r w:rsidR="00A24BB6">
              <w:rPr>
                <w:b/>
              </w:rPr>
              <w:t>3</w:t>
            </w:r>
            <w:r w:rsidR="00357ED7">
              <w:rPr>
                <w:b/>
              </w:rPr>
              <w:t>»</w:t>
            </w:r>
            <w:r w:rsidR="006D465A">
              <w:rPr>
                <w:b/>
              </w:rPr>
              <w:t xml:space="preserve"> </w:t>
            </w:r>
            <w:r w:rsidR="003509F6">
              <w:rPr>
                <w:b/>
              </w:rPr>
              <w:t>апреля</w:t>
            </w:r>
            <w:r w:rsidR="00087F17" w:rsidRPr="005E761C">
              <w:rPr>
                <w:b/>
              </w:rPr>
              <w:t xml:space="preserve"> 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955AC0" w:rsidRDefault="00125E35" w:rsidP="00955AC0">
            <w:pPr>
              <w:pStyle w:val="Default"/>
              <w:jc w:val="both"/>
              <w:rPr>
                <w:b/>
                <w:color w:val="auto"/>
              </w:rPr>
            </w:pPr>
            <w:r w:rsidRPr="002B7D79">
              <w:rPr>
                <w:iCs/>
                <w:color w:val="auto"/>
              </w:rPr>
              <w:t>Предмет договора:</w:t>
            </w:r>
            <w:r w:rsidR="00D74185">
              <w:rPr>
                <w:iCs/>
                <w:color w:val="auto"/>
              </w:rPr>
              <w:t xml:space="preserve"> </w:t>
            </w:r>
            <w:r w:rsidR="00546E62" w:rsidRPr="00546E62">
              <w:rPr>
                <w:b/>
                <w:bCs/>
              </w:rPr>
              <w:t>Услуги по технической инвентаризации недвижимого имущества</w:t>
            </w:r>
            <w:r w:rsidR="00B06918">
              <w:t xml:space="preserve"> </w:t>
            </w:r>
            <w:r w:rsidR="00B06918" w:rsidRPr="00B06918">
              <w:rPr>
                <w:b/>
                <w:bCs/>
              </w:rPr>
              <w:t>нежилого фонда</w:t>
            </w:r>
          </w:p>
          <w:p w:rsidR="00767EC2" w:rsidRPr="00CF2E98" w:rsidRDefault="00767EC2" w:rsidP="00767EC2">
            <w:pPr>
              <w:pStyle w:val="Default"/>
              <w:jc w:val="both"/>
            </w:pPr>
          </w:p>
          <w:p w:rsidR="00125E35" w:rsidRPr="0015184E" w:rsidRDefault="006B2470" w:rsidP="006D099E">
            <w:pPr>
              <w:pStyle w:val="Default"/>
              <w:ind w:firstLine="567"/>
              <w:jc w:val="both"/>
              <w:rPr>
                <w:iCs/>
              </w:rPr>
            </w:pPr>
            <w:r w:rsidRPr="00D52224">
              <w:rPr>
                <w:lang w:eastAsia="ru-RU"/>
              </w:rPr>
              <w:t xml:space="preserve">Количество </w:t>
            </w:r>
            <w:r w:rsidR="006D099E">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E09FD">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E09FD">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w:t>
            </w:r>
            <w:r w:rsidRPr="0015184E">
              <w:rPr>
                <w:bCs/>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546E62" w:rsidP="004B09E3">
            <w:pPr>
              <w:ind w:firstLine="567"/>
              <w:jc w:val="both"/>
              <w:rPr>
                <w:b/>
                <w:snapToGrid w:val="0"/>
              </w:rPr>
            </w:pPr>
            <w:r w:rsidRPr="00546E62">
              <w:rPr>
                <w:b/>
                <w:color w:val="000000" w:themeColor="text1"/>
              </w:rPr>
              <w:t>211 758</w:t>
            </w:r>
            <w:r w:rsidRPr="003C0255">
              <w:rPr>
                <w:b/>
                <w:snapToGrid w:val="0"/>
                <w:color w:val="000000"/>
              </w:rPr>
              <w:t xml:space="preserve"> </w:t>
            </w:r>
            <w:r w:rsidR="004B09E3" w:rsidRPr="003C0255">
              <w:rPr>
                <w:b/>
                <w:snapToGrid w:val="0"/>
                <w:color w:val="000000"/>
              </w:rPr>
              <w:t>(</w:t>
            </w:r>
            <w:r>
              <w:rPr>
                <w:b/>
                <w:snapToGrid w:val="0"/>
                <w:color w:val="000000"/>
              </w:rPr>
              <w:t>двести одиннадцать тысяч семьсот пятьдесят восемь</w:t>
            </w:r>
            <w:r w:rsidR="004B09E3">
              <w:rPr>
                <w:b/>
                <w:snapToGrid w:val="0"/>
                <w:color w:val="000000"/>
              </w:rPr>
              <w:t>) рубл</w:t>
            </w:r>
            <w:r>
              <w:rPr>
                <w:b/>
                <w:snapToGrid w:val="0"/>
                <w:color w:val="000000"/>
              </w:rPr>
              <w:t>ей</w:t>
            </w:r>
            <w:r w:rsidR="004B09E3">
              <w:rPr>
                <w:b/>
                <w:snapToGrid w:val="0"/>
              </w:rPr>
              <w:t xml:space="preserve"> </w:t>
            </w:r>
            <w:r w:rsidR="00100DE7">
              <w:rPr>
                <w:b/>
                <w:snapToGrid w:val="0"/>
              </w:rPr>
              <w:t>0</w:t>
            </w:r>
            <w:r>
              <w:rPr>
                <w:b/>
                <w:snapToGrid w:val="0"/>
              </w:rPr>
              <w:t>1</w:t>
            </w:r>
            <w:r w:rsidR="004B09E3" w:rsidRPr="007A7B98">
              <w:rPr>
                <w:b/>
                <w:snapToGrid w:val="0"/>
              </w:rPr>
              <w:t xml:space="preserve"> копе</w:t>
            </w:r>
            <w:r>
              <w:rPr>
                <w:b/>
                <w:snapToGrid w:val="0"/>
              </w:rPr>
              <w:t>йка</w:t>
            </w:r>
            <w:r w:rsidR="004B09E3">
              <w:rPr>
                <w:b/>
                <w:snapToGrid w:val="0"/>
              </w:rPr>
              <w:t xml:space="preserve"> с учетом НДС (20%)</w:t>
            </w:r>
            <w:r w:rsidR="004B09E3" w:rsidRPr="007A7B98">
              <w:rPr>
                <w:b/>
                <w:snapToGrid w:val="0"/>
              </w:rPr>
              <w:t>.</w:t>
            </w:r>
          </w:p>
          <w:p w:rsidR="00357ED7" w:rsidRPr="009E433C" w:rsidRDefault="00125E35" w:rsidP="00357ED7">
            <w:pPr>
              <w:widowControl w:val="0"/>
              <w:autoSpaceDE w:val="0"/>
              <w:autoSpaceDN w:val="0"/>
              <w:adjustRightInd w:val="0"/>
              <w:ind w:firstLine="567"/>
              <w:jc w:val="both"/>
              <w:rPr>
                <w:snapToGrid w:val="0"/>
              </w:rPr>
            </w:pPr>
            <w:r w:rsidRPr="009E433C">
              <w:rPr>
                <w:snapToGrid w:val="0"/>
              </w:rPr>
              <w:t xml:space="preserve">Цена договора включает все расходы </w:t>
            </w:r>
            <w:r w:rsidR="009E433C" w:rsidRPr="009E433C">
              <w:rPr>
                <w:snapToGrid w:val="0"/>
              </w:rPr>
              <w:t>Исполнителя</w:t>
            </w:r>
            <w:r w:rsidRPr="009E433C">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sidRPr="009E433C">
              <w:rPr>
                <w:snapToGrid w:val="0"/>
              </w:rPr>
              <w:t>исполнением обязательств по договору</w:t>
            </w:r>
            <w:r w:rsidRPr="009E433C">
              <w:rPr>
                <w:snapToGrid w:val="0"/>
              </w:rPr>
              <w:t xml:space="preserve">, которые </w:t>
            </w:r>
            <w:r w:rsidR="009E433C" w:rsidRPr="009E433C">
              <w:rPr>
                <w:snapToGrid w:val="0"/>
              </w:rPr>
              <w:t>Исполнитель</w:t>
            </w:r>
            <w:r w:rsidRPr="009E433C">
              <w:rPr>
                <w:snapToGrid w:val="0"/>
              </w:rPr>
              <w:t xml:space="preserve"> должен оплачивать в соответствии с условиями договора или на иных основаниях. </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4B0AF9"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4B0AF9" w:rsidRPr="004B0AF9">
              <w:rPr>
                <w:rFonts w:cs="Arial"/>
                <w:color w:val="000000"/>
              </w:rPr>
              <w:t>:</w:t>
            </w:r>
          </w:p>
          <w:p w:rsidR="004B0AF9" w:rsidRPr="006853CA" w:rsidRDefault="004B0AF9" w:rsidP="004B0AF9">
            <w:pPr>
              <w:ind w:firstLine="567"/>
              <w:jc w:val="both"/>
              <w:rPr>
                <w:rFonts w:cs="Arial"/>
                <w:color w:val="000000"/>
              </w:rPr>
            </w:pPr>
            <w:r w:rsidRPr="006853CA">
              <w:rPr>
                <w:rFonts w:cs="Arial"/>
                <w:color w:val="000000"/>
              </w:rPr>
              <w:t>-</w:t>
            </w:r>
            <w:r w:rsidRPr="00082276">
              <w:t xml:space="preserve"> наличие выписки из реестра СРО в соответствии с Федеральным Законом от 24.07.2007г.№221-ФЗ «О кадастровой деятельности».</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3509F6">
              <w:fldChar w:fldCharType="begin"/>
            </w:r>
            <w:r w:rsidR="003509F6">
              <w:instrText xml:space="preserve"> REF _Ref422821548 \r \h  \* MERGEFORMAT </w:instrText>
            </w:r>
            <w:r w:rsidR="003509F6">
              <w:fldChar w:fldCharType="separate"/>
            </w:r>
            <w:r w:rsidR="004B6A85">
              <w:t>2</w:t>
            </w:r>
            <w:r w:rsidR="003509F6">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0D7D89">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0D7D89">
              <w:rPr>
                <w:rFonts w:cs="Arial"/>
              </w:rPr>
              <w:t xml:space="preserve"> </w:t>
            </w:r>
            <w:r w:rsidRPr="00117B4D">
              <w:rPr>
                <w:rFonts w:cs="Arial"/>
                <w:lang w:val="en-US"/>
              </w:rPr>
              <w:t>III</w:t>
            </w:r>
            <w:r w:rsidRPr="00117B4D">
              <w:rPr>
                <w:rFonts w:cs="Arial"/>
              </w:rPr>
              <w:t>.</w:t>
            </w:r>
            <w:r w:rsidR="000D7D89">
              <w:rPr>
                <w:rFonts w:cs="Arial"/>
              </w:rPr>
              <w:t xml:space="preserve"> </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0D7D89">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w:t>
            </w:r>
            <w:r w:rsidRPr="0015184E">
              <w:lastRenderedPageBreak/>
              <w:t>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FC1EB5">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0D7D89">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0D7D89">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color w:val="000000"/>
              </w:rPr>
              <w:lastRenderedPageBreak/>
              <w:t>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DD1BD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39A4">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DD1BD1">
                <w:rPr>
                  <w:rStyle w:val="a7"/>
                </w:rPr>
                <w:t>.</w:t>
              </w:r>
            </w:hyperlink>
            <w:r>
              <w:t xml:space="preserve"> </w:t>
            </w:r>
          </w:p>
        </w:tc>
      </w:tr>
      <w:tr w:rsidR="00125E35" w:rsidRPr="0015184E" w:rsidTr="00117B4D">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592479">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7" w:name="_Ref377141801"/>
          </w:p>
          <w:p w:rsidR="00125E35" w:rsidRPr="0015184E" w:rsidRDefault="00317317" w:rsidP="00125E35">
            <w:r>
              <w:t>20</w:t>
            </w:r>
            <w:r w:rsidR="00125E35"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r w:rsidRPr="0015184E">
              <w:t>2</w:t>
            </w:r>
            <w:r w:rsidR="00317317">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117B4D">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both"/>
            </w:pPr>
            <w:bookmarkStart w:id="28" w:name="_Ref378865603"/>
            <w:r w:rsidRPr="0015184E">
              <w:t>2</w:t>
            </w:r>
            <w:r w:rsidR="00317317">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9713D2">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rvps1"/>
              <w:numPr>
                <w:ilvl w:val="0"/>
                <w:numId w:val="7"/>
              </w:numPr>
              <w:ind w:left="0" w:firstLine="567"/>
              <w:jc w:val="both"/>
            </w:pPr>
          </w:p>
          <w:p w:rsidR="00125E35" w:rsidRPr="0015184E" w:rsidRDefault="00125E35" w:rsidP="00125E35">
            <w:r w:rsidRPr="0015184E">
              <w:t>2</w:t>
            </w:r>
            <w:r w:rsidR="00317317">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3326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68"/>
        <w:gridCol w:w="29"/>
        <w:gridCol w:w="2835"/>
        <w:gridCol w:w="7511"/>
      </w:tblGrid>
      <w:tr w:rsidR="00217C26" w:rsidRPr="001F3697" w:rsidTr="006F10CF">
        <w:trPr>
          <w:tblHeader/>
        </w:trPr>
        <w:tc>
          <w:tcPr>
            <w:tcW w:w="59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gridSpan w:val="2"/>
            <w:tcBorders>
              <w:top w:val="single" w:sz="4" w:space="0" w:color="auto"/>
              <w:left w:val="single" w:sz="4" w:space="0" w:color="auto"/>
              <w:bottom w:val="single" w:sz="4" w:space="0" w:color="auto"/>
              <w:right w:val="single" w:sz="4" w:space="0" w:color="auto"/>
            </w:tcBorders>
          </w:tcPr>
          <w:p w:rsidR="00217C26" w:rsidRPr="001F3697" w:rsidRDefault="00790AF7" w:rsidP="00DE09FD">
            <w:pPr>
              <w:pStyle w:val="rvps1"/>
              <w:jc w:val="both"/>
            </w:pPr>
            <w:r w:rsidRPr="001F3697">
              <w:t>2</w:t>
            </w:r>
            <w:r w:rsidR="00DE09FD">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DE09FD">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DE09FD">
            <w:r w:rsidRPr="0015184E">
              <w:t>2</w:t>
            </w:r>
            <w:r w:rsidR="00DE09F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DE09FD">
            <w:bookmarkStart w:id="32" w:name="_Ref368314814"/>
            <w:r w:rsidRPr="0015184E">
              <w:t>2</w:t>
            </w:r>
            <w:r w:rsidR="00DE09F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proofErr w:type="spellStart"/>
              <w:r w:rsidR="002B299B" w:rsidRPr="000744A8">
                <w:rPr>
                  <w:rStyle w:val="a7"/>
                  <w:rFonts w:eastAsiaTheme="majorEastAsia"/>
                </w:rPr>
                <w:t>Раздела</w:t>
              </w:r>
              <w:bookmarkEnd w:id="38"/>
              <w:bookmarkEnd w:id="39"/>
              <w:r w:rsidRPr="000744A8">
                <w:rPr>
                  <w:rStyle w:val="a7"/>
                  <w:rFonts w:eastAsiaTheme="majorEastAsia"/>
                </w:rPr>
                <w:t>III</w:t>
              </w:r>
              <w:proofErr w:type="spellEnd"/>
              <w:r w:rsidRPr="000744A8">
                <w:rPr>
                  <w:rStyle w:val="a7"/>
                  <w:rFonts w:eastAsiaTheme="majorEastAsia"/>
                </w:rPr>
                <w:t xml:space="preserve">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0D7D89">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0D7D89">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DE09FD">
              <w:t>7</w:t>
            </w:r>
            <w:r>
              <w:t xml:space="preserve"> Раздела </w:t>
            </w:r>
            <w:r>
              <w:rPr>
                <w:lang w:val="en-US"/>
              </w:rPr>
              <w:t>II</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0D7D89">
              <w:t xml:space="preserve"> </w:t>
            </w:r>
            <w:r w:rsidR="00216889" w:rsidRPr="0015184E">
              <w:t>Закупки</w:t>
            </w:r>
            <w:r w:rsidR="00216889">
              <w:t>,</w:t>
            </w:r>
            <w:r w:rsidR="000D7D89">
              <w:t xml:space="preserve"> </w:t>
            </w:r>
            <w:r w:rsidR="00216889">
              <w:t>либо</w:t>
            </w:r>
            <w:r w:rsidR="000D7D89">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D7D89">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BC22ED" w:rsidRPr="0015184E" w:rsidRDefault="00BC22ED" w:rsidP="00DE09FD">
            <w:pPr>
              <w:pStyle w:val="ab"/>
              <w:ind w:left="0"/>
            </w:pPr>
            <w:r>
              <w:lastRenderedPageBreak/>
              <w:t>2</w:t>
            </w:r>
            <w:r w:rsidR="00DE09F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0D7D89">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0D7D89">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0D7D89">
              <w:t xml:space="preserve"> </w:t>
            </w:r>
            <w:r w:rsidR="005D5A29" w:rsidRPr="00BC22ED">
              <w:t>перечисления</w:t>
            </w:r>
            <w:r w:rsidR="005D5A29">
              <w:t xml:space="preserve"> 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0D7D89">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DE09FD">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DE09FD">
            <w:bookmarkStart w:id="51" w:name="_Ref368316022"/>
            <w:r w:rsidRPr="0015184E">
              <w:lastRenderedPageBreak/>
              <w:t>2</w:t>
            </w:r>
            <w:r w:rsidR="00DE09FD">
              <w:t>8</w:t>
            </w:r>
            <w:r w:rsidRPr="0015184E">
              <w:t>.</w:t>
            </w:r>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DE09FD" w:rsidP="006F10C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DE09FD">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DE09FD">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0D7D89">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6F10CF" w:rsidTr="006F1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DE09FD">
            <w:pPr>
              <w:jc w:val="both"/>
            </w:pPr>
            <w:r>
              <w:lastRenderedPageBreak/>
              <w:t>3</w:t>
            </w:r>
            <w:r w:rsidR="00DE09FD">
              <w:t>0</w:t>
            </w:r>
            <w:r w:rsidR="006F10CF">
              <w:t>.</w:t>
            </w:r>
          </w:p>
        </w:tc>
        <w:tc>
          <w:tcPr>
            <w:tcW w:w="2864" w:type="dxa"/>
            <w:gridSpan w:val="2"/>
          </w:tcPr>
          <w:p w:rsidR="00802A6A" w:rsidRDefault="00802A6A" w:rsidP="00802A6A">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6F10CF" w:rsidRDefault="006F10CF" w:rsidP="006F10CF">
            <w:pPr>
              <w:jc w:val="both"/>
            </w:pPr>
          </w:p>
        </w:tc>
        <w:tc>
          <w:tcPr>
            <w:tcW w:w="7511"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w:t>
            </w:r>
            <w:proofErr w:type="spellStart"/>
            <w:r w:rsidRPr="00727538">
              <w:rPr>
                <w:spacing w:val="-1"/>
              </w:rPr>
              <w:t>карта»Извещения</w:t>
            </w:r>
            <w:proofErr w:type="spellEnd"/>
            <w:r w:rsidRPr="00727538">
              <w:rPr>
                <w:spacing w:val="-1"/>
              </w:rPr>
              <w:t xml:space="preserve">,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802A6A" w:rsidRDefault="00802A6A" w:rsidP="00802A6A">
            <w:pPr>
              <w:shd w:val="clear" w:color="auto" w:fill="FFFFFF"/>
              <w:spacing w:line="274" w:lineRule="exact"/>
              <w:ind w:left="96" w:firstLine="490"/>
              <w:jc w:val="both"/>
            </w:pPr>
            <w:r w:rsidRPr="00727538">
              <w:t xml:space="preserve">Заявка     и     Участник     </w:t>
            </w:r>
            <w:r w:rsidR="00727538" w:rsidRPr="00727538">
              <w:t>признаются Комиссией</w:t>
            </w:r>
            <w:r w:rsidRPr="00727538">
              <w:t xml:space="preserve"> по закупкам соответствующими Извещению о закупке, если Заявка и Участ</w:t>
            </w:r>
            <w:r w:rsidR="00727538">
              <w:t>ник</w:t>
            </w:r>
            <w:r w:rsidRPr="00727538">
              <w:t xml:space="preserve"> соответствуют   всем   </w:t>
            </w:r>
            <w:r w:rsidR="00727538" w:rsidRPr="00727538">
              <w:t>требованиям, установленным</w:t>
            </w:r>
            <w:r w:rsidRPr="00727538">
              <w:t xml:space="preserve">   Извещением   о закупке.</w:t>
            </w:r>
          </w:p>
          <w:p w:rsidR="00727538" w:rsidRPr="00DD049D" w:rsidRDefault="00727538" w:rsidP="00727538">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27538" w:rsidRPr="00DD049D" w:rsidRDefault="00727538" w:rsidP="00727538">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w:t>
            </w:r>
            <w:r w:rsidR="00A076CF" w:rsidRPr="00DD049D">
              <w:rPr>
                <w:lang w:val="en-US"/>
              </w:rPr>
              <w:t>I</w:t>
            </w:r>
            <w:r w:rsidRPr="00DD049D">
              <w:t xml:space="preserve"> настоящего Извещения;</w:t>
            </w:r>
          </w:p>
          <w:p w:rsidR="00727538" w:rsidRPr="00DD049D" w:rsidRDefault="00727538" w:rsidP="00727538">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727538" w:rsidP="00727538">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27538" w:rsidRPr="00DD049D" w:rsidRDefault="00727538" w:rsidP="00727538">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802A6A" w:rsidRPr="00727538" w:rsidRDefault="00802A6A" w:rsidP="00802A6A">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D7D89">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D7D89">
              <w:t xml:space="preserve"> </w:t>
            </w:r>
            <w:r>
              <w:t>соответствии предлагаемого им товара, работы, услуги, требованиям, установленным в настоящем Извещении о закупке.</w:t>
            </w:r>
          </w:p>
          <w:p w:rsidR="00802A6A" w:rsidRDefault="00802A6A" w:rsidP="00802A6A">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6F10CF" w:rsidRDefault="00802A6A" w:rsidP="00DE09FD">
            <w:pPr>
              <w:jc w:val="both"/>
            </w:pPr>
            <w:r>
              <w:t>Заказчик вправе запросить оригиналы или в нотариально</w:t>
            </w:r>
            <w:r>
              <w:br/>
            </w:r>
            <w:r>
              <w:lastRenderedPageBreak/>
              <w:t xml:space="preserve">заверенные копии документов, указанных в пункте </w:t>
            </w:r>
            <w:r w:rsidR="005B1F85">
              <w:t>2</w:t>
            </w:r>
            <w:r w:rsidR="00DE09FD">
              <w:t xml:space="preserve">6 </w:t>
            </w:r>
            <w:r w:rsidRPr="00727538">
              <w:rPr>
                <w:spacing w:val="-1"/>
              </w:rPr>
              <w:t xml:space="preserve">раздела </w:t>
            </w:r>
            <w:r w:rsidRPr="00727538">
              <w:rPr>
                <w:spacing w:val="-1"/>
                <w:lang w:val="en-US"/>
              </w:rPr>
              <w:t>II</w:t>
            </w:r>
            <w:r w:rsidRPr="00727538">
              <w:rPr>
                <w:spacing w:val="-1"/>
              </w:rPr>
              <w:t xml:space="preserve">«Информационная </w:t>
            </w:r>
            <w:proofErr w:type="spellStart"/>
            <w:r w:rsidRPr="00727538">
              <w:rPr>
                <w:spacing w:val="-1"/>
              </w:rPr>
              <w:t>карта»Извещения</w:t>
            </w:r>
            <w:proofErr w:type="spellEnd"/>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w:t>
            </w:r>
            <w:r w:rsidR="00CD6BB7">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33262"/>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806DA2">
            <w:r>
              <w:t>3</w:t>
            </w:r>
            <w:r w:rsidR="00806DA2">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0D7D89">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06DA2">
              <w:t xml:space="preserve"> </w:t>
            </w:r>
            <w:r w:rsidR="008B02FD">
              <w:t>20</w:t>
            </w:r>
            <w:r w:rsidR="00806DA2">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806DA2">
            <w:r>
              <w:t>3</w:t>
            </w:r>
            <w:r w:rsidR="00806DA2">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806DA2">
            <w:r w:rsidRPr="0015184E">
              <w:t>3</w:t>
            </w:r>
            <w:r w:rsidR="00806DA2">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33263"/>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33264"/>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 xml:space="preserve">Запроса </w:t>
      </w:r>
      <w:proofErr w:type="spellStart"/>
      <w:r>
        <w:rPr>
          <w:i/>
          <w:sz w:val="20"/>
          <w:szCs w:val="20"/>
        </w:rPr>
        <w:t>котировок</w:t>
      </w:r>
      <w:r w:rsidR="002A5DA1" w:rsidRPr="002A5DA1">
        <w:rPr>
          <w:i/>
          <w:sz w:val="20"/>
          <w:szCs w:val="20"/>
        </w:rPr>
        <w:t>в</w:t>
      </w:r>
      <w:proofErr w:type="spellEnd"/>
      <w:r w:rsidR="002A5DA1" w:rsidRPr="002A5DA1">
        <w:rPr>
          <w:i/>
          <w:sz w:val="20"/>
          <w:szCs w:val="20"/>
        </w:rPr>
        <w:t xml:space="preserve">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 xml:space="preserve">Запроса </w:t>
      </w:r>
      <w:proofErr w:type="spellStart"/>
      <w:r>
        <w:rPr>
          <w:i/>
          <w:sz w:val="20"/>
          <w:szCs w:val="20"/>
        </w:rPr>
        <w:t>котировок</w:t>
      </w:r>
      <w:r w:rsidR="002A5DA1" w:rsidRPr="002A5DA1">
        <w:rPr>
          <w:i/>
          <w:sz w:val="20"/>
          <w:szCs w:val="20"/>
        </w:rPr>
        <w:t>в</w:t>
      </w:r>
      <w:proofErr w:type="spellEnd"/>
      <w:r w:rsidR="002A5DA1" w:rsidRPr="002A5DA1">
        <w:rPr>
          <w:i/>
          <w:sz w:val="20"/>
          <w:szCs w:val="20"/>
        </w:rPr>
        <w:t xml:space="preserve">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w:t>
      </w:r>
      <w:proofErr w:type="spellStart"/>
      <w:r w:rsidRPr="00733E33">
        <w:t>днейсо</w:t>
      </w:r>
      <w:proofErr w:type="spellEnd"/>
      <w:r w:rsidRPr="00733E33">
        <w:t xml:space="preserve"> дня, следующего за установленной </w:t>
      </w:r>
      <w:r>
        <w:t>Извещением</w:t>
      </w:r>
      <w:r w:rsidRPr="00733E33">
        <w:t xml:space="preserve"> о проведении </w:t>
      </w:r>
      <w:r>
        <w:t xml:space="preserve">Запроса </w:t>
      </w:r>
      <w:proofErr w:type="spellStart"/>
      <w:r>
        <w:t>котировок</w:t>
      </w:r>
      <w:r w:rsidR="002A5DA1" w:rsidRPr="002A5DA1">
        <w:t>в</w:t>
      </w:r>
      <w:proofErr w:type="spellEnd"/>
      <w:r w:rsidR="002A5DA1" w:rsidRPr="002A5DA1">
        <w:t xml:space="preserve">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B44C12">
        <w:t>6</w:t>
      </w:r>
      <w:bookmarkStart w:id="65" w:name="_GoBack"/>
      <w:bookmarkEnd w:id="65"/>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 xml:space="preserve">Положения о закупке товаров, работ, </w:t>
      </w:r>
      <w:proofErr w:type="spellStart"/>
      <w:r w:rsidRPr="009A33A8">
        <w:rPr>
          <w:rStyle w:val="a7"/>
          <w:rFonts w:eastAsiaTheme="majorEastAsia"/>
          <w:color w:val="auto"/>
          <w:u w:val="none"/>
        </w:rPr>
        <w:t>услуг</w:t>
      </w:r>
      <w:r w:rsidRPr="00490E87">
        <w:t>Сург</w:t>
      </w:r>
      <w:r w:rsidRPr="00326DF3">
        <w:t>утского</w:t>
      </w:r>
      <w:proofErr w:type="spellEnd"/>
      <w:r w:rsidRPr="00326DF3">
        <w:t xml:space="preserve">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w:t>
      </w:r>
      <w:proofErr w:type="spellStart"/>
      <w:r w:rsidRPr="00733E33">
        <w:t>условиями</w:t>
      </w:r>
      <w:r w:rsidR="00044610" w:rsidRPr="00044610">
        <w:t>Положения</w:t>
      </w:r>
      <w:proofErr w:type="spellEnd"/>
      <w:r w:rsidR="00044610" w:rsidRPr="00044610">
        <w:t xml:space="preserve">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 xml:space="preserve">Настоящим </w:t>
      </w:r>
      <w:proofErr w:type="spellStart"/>
      <w:r>
        <w:t>подтверждаемотсутствие</w:t>
      </w:r>
      <w:proofErr w:type="spellEnd"/>
      <w:r>
        <w:t xml:space="preserve">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proofErr w:type="spellStart"/>
      <w:r>
        <w:rPr>
          <w:i/>
        </w:rPr>
        <w:t>УчастникаЗапросакотировок</w:t>
      </w:r>
      <w:r w:rsidR="002A5DA1" w:rsidRPr="002A5DA1">
        <w:rPr>
          <w:i/>
        </w:rPr>
        <w:t>в</w:t>
      </w:r>
      <w:proofErr w:type="spellEnd"/>
      <w:r w:rsidR="002A5DA1" w:rsidRPr="002A5DA1">
        <w:rPr>
          <w:i/>
        </w:rPr>
        <w:t xml:space="preserve">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w:t>
      </w:r>
      <w:proofErr w:type="spellStart"/>
      <w:r w:rsidRPr="00F40235">
        <w:rPr>
          <w:rFonts w:cs="Arial"/>
          <w:color w:val="000000"/>
        </w:rPr>
        <w:t>и</w:t>
      </w:r>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w:t>
      </w:r>
      <w:proofErr w:type="spellStart"/>
      <w:r w:rsidRPr="000D7D89">
        <w:rPr>
          <w:b/>
          <w:i/>
          <w:color w:val="FF0000"/>
        </w:rPr>
        <w:t>абз</w:t>
      </w:r>
      <w:proofErr w:type="spellEnd"/>
      <w:r w:rsidRPr="000D7D89">
        <w:rPr>
          <w:b/>
          <w:i/>
          <w:color w:val="FF0000"/>
        </w:rPr>
        <w:t xml:space="preserve">. 1 </w:t>
      </w:r>
      <w:proofErr w:type="spellStart"/>
      <w:r w:rsidRPr="000D7D89">
        <w:rPr>
          <w:b/>
          <w:i/>
          <w:color w:val="FF0000"/>
        </w:rPr>
        <w:t>пп</w:t>
      </w:r>
      <w:proofErr w:type="spellEnd"/>
      <w:r w:rsidRPr="000D7D89">
        <w:rPr>
          <w:b/>
          <w:i/>
          <w:color w:val="FF0000"/>
        </w:rPr>
        <w:t xml:space="preserve">. 1.2 пункта </w:t>
      </w:r>
      <w:r w:rsidR="00680598" w:rsidRPr="000D7D89">
        <w:rPr>
          <w:b/>
          <w:i/>
          <w:color w:val="FF0000"/>
        </w:rPr>
        <w:t>27</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 xml:space="preserve">Сообщаем, что для совершения сделки по результатам Запроса </w:t>
      </w:r>
      <w:proofErr w:type="spellStart"/>
      <w:r w:rsidRPr="00680598">
        <w:t>котировок</w:t>
      </w:r>
      <w:r w:rsidR="002A5DA1" w:rsidRPr="00680598">
        <w:t>вэлектронной</w:t>
      </w:r>
      <w:proofErr w:type="spellEnd"/>
      <w:r w:rsidR="002A5DA1" w:rsidRPr="00680598">
        <w:t xml:space="preserve"> форме</w:t>
      </w:r>
      <w:r w:rsidRPr="00680598">
        <w:t xml:space="preserve">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 xml:space="preserve">Сообщаем, что для совершения сделки по результатам Запроса </w:t>
      </w:r>
      <w:proofErr w:type="spellStart"/>
      <w:r w:rsidRPr="00680598">
        <w:rPr>
          <w:szCs w:val="24"/>
        </w:rPr>
        <w:t>котировок</w:t>
      </w:r>
      <w:r w:rsidR="002A5DA1" w:rsidRPr="00680598">
        <w:t>вэлектронной</w:t>
      </w:r>
      <w:proofErr w:type="spellEnd"/>
      <w:r w:rsidR="002A5DA1" w:rsidRPr="00680598">
        <w:t xml:space="preserve"> форме</w:t>
      </w:r>
      <w:r w:rsidRPr="00680598">
        <w:rPr>
          <w:szCs w:val="24"/>
        </w:rPr>
        <w:t xml:space="preserve">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 xml:space="preserve">Запроса </w:t>
      </w:r>
      <w:proofErr w:type="spellStart"/>
      <w:r>
        <w:rPr>
          <w:bCs w:val="0"/>
          <w:szCs w:val="24"/>
        </w:rPr>
        <w:t>котировок</w:t>
      </w:r>
      <w:r w:rsidR="002A5DA1">
        <w:t>в</w:t>
      </w:r>
      <w:r w:rsidR="002A5DA1" w:rsidRPr="0015184E">
        <w:t>электронной</w:t>
      </w:r>
      <w:proofErr w:type="spellEnd"/>
      <w:r w:rsidR="002A5DA1" w:rsidRPr="0015184E">
        <w:t xml:space="preserve">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5B1F85">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33265"/>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33266"/>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533267"/>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377"/>
        <w:gridCol w:w="3544"/>
        <w:gridCol w:w="2694"/>
      </w:tblGrid>
      <w:tr w:rsidR="00775B21" w:rsidRPr="00F87E6C" w:rsidTr="00775B21">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775B21" w:rsidRPr="00F87E6C" w:rsidRDefault="00775B21" w:rsidP="00FC1EB5">
            <w:pPr>
              <w:jc w:val="center"/>
              <w:rPr>
                <w:b/>
                <w:bCs/>
                <w:sz w:val="20"/>
                <w:szCs w:val="20"/>
              </w:rPr>
            </w:pPr>
            <w:r w:rsidRPr="00F87E6C">
              <w:rPr>
                <w:b/>
                <w:bCs/>
                <w:sz w:val="20"/>
                <w:szCs w:val="20"/>
              </w:rPr>
              <w:t>№ п/п</w:t>
            </w:r>
          </w:p>
        </w:tc>
        <w:tc>
          <w:tcPr>
            <w:tcW w:w="3377" w:type="dxa"/>
            <w:vMerge w:val="restart"/>
            <w:tcBorders>
              <w:top w:val="single" w:sz="4" w:space="0" w:color="auto"/>
              <w:left w:val="single" w:sz="4" w:space="0" w:color="auto"/>
              <w:bottom w:val="single" w:sz="4" w:space="0" w:color="auto"/>
              <w:right w:val="single" w:sz="4" w:space="0" w:color="auto"/>
            </w:tcBorders>
            <w:vAlign w:val="center"/>
            <w:hideMark/>
          </w:tcPr>
          <w:p w:rsidR="00775B21" w:rsidRPr="00775B21" w:rsidRDefault="00775B21" w:rsidP="00775B21">
            <w:pPr>
              <w:jc w:val="center"/>
              <w:rPr>
                <w:b/>
                <w:sz w:val="20"/>
                <w:szCs w:val="20"/>
              </w:rPr>
            </w:pPr>
            <w:r w:rsidRPr="00775B21">
              <w:rPr>
                <w:b/>
                <w:sz w:val="20"/>
                <w:szCs w:val="20"/>
              </w:rPr>
              <w:t>Объекты</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75B21" w:rsidRPr="00775B21" w:rsidRDefault="00775B21" w:rsidP="00775B21">
            <w:pPr>
              <w:jc w:val="center"/>
              <w:rPr>
                <w:b/>
                <w:sz w:val="20"/>
                <w:szCs w:val="20"/>
              </w:rPr>
            </w:pPr>
            <w:r w:rsidRPr="00775B21">
              <w:rPr>
                <w:b/>
                <w:sz w:val="20"/>
                <w:szCs w:val="20"/>
              </w:rPr>
              <w:t>Требования к оказываемым услугам</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775B21" w:rsidRPr="00775B21" w:rsidRDefault="00775B21" w:rsidP="00775B21">
            <w:pPr>
              <w:jc w:val="center"/>
              <w:rPr>
                <w:b/>
                <w:sz w:val="20"/>
                <w:szCs w:val="20"/>
              </w:rPr>
            </w:pPr>
            <w:r w:rsidRPr="00775B21">
              <w:rPr>
                <w:b/>
                <w:sz w:val="20"/>
                <w:szCs w:val="20"/>
              </w:rPr>
              <w:t>Кол-во документов</w:t>
            </w:r>
          </w:p>
          <w:p w:rsidR="00775B21" w:rsidRPr="00775B21" w:rsidRDefault="00775B21" w:rsidP="00775B21">
            <w:pPr>
              <w:jc w:val="center"/>
              <w:rPr>
                <w:b/>
                <w:color w:val="FF0000"/>
                <w:sz w:val="20"/>
                <w:szCs w:val="20"/>
              </w:rPr>
            </w:pPr>
            <w:r w:rsidRPr="00775B21">
              <w:rPr>
                <w:b/>
                <w:sz w:val="20"/>
                <w:szCs w:val="20"/>
              </w:rPr>
              <w:t>(ед.)</w:t>
            </w:r>
          </w:p>
        </w:tc>
      </w:tr>
      <w:tr w:rsidR="00775B21" w:rsidRPr="00F87E6C" w:rsidTr="00775B21">
        <w:trPr>
          <w:trHeight w:val="517"/>
        </w:trPr>
        <w:tc>
          <w:tcPr>
            <w:tcW w:w="559" w:type="dxa"/>
            <w:vMerge/>
            <w:tcBorders>
              <w:top w:val="single" w:sz="4" w:space="0" w:color="auto"/>
              <w:left w:val="single" w:sz="4" w:space="0" w:color="auto"/>
              <w:bottom w:val="single" w:sz="4" w:space="0" w:color="auto"/>
              <w:right w:val="single" w:sz="4" w:space="0" w:color="auto"/>
            </w:tcBorders>
            <w:vAlign w:val="center"/>
            <w:hideMark/>
          </w:tcPr>
          <w:p w:rsidR="00775B21" w:rsidRPr="00F87E6C" w:rsidRDefault="00775B21" w:rsidP="00FC1EB5">
            <w:pPr>
              <w:rPr>
                <w:b/>
                <w:bCs/>
                <w:sz w:val="20"/>
                <w:szCs w:val="20"/>
              </w:rPr>
            </w:pPr>
          </w:p>
        </w:tc>
        <w:tc>
          <w:tcPr>
            <w:tcW w:w="3377" w:type="dxa"/>
            <w:vMerge/>
            <w:tcBorders>
              <w:top w:val="single" w:sz="4" w:space="0" w:color="auto"/>
              <w:left w:val="single" w:sz="4" w:space="0" w:color="auto"/>
              <w:bottom w:val="single" w:sz="4" w:space="0" w:color="auto"/>
              <w:right w:val="single" w:sz="4" w:space="0" w:color="auto"/>
            </w:tcBorders>
            <w:vAlign w:val="center"/>
            <w:hideMark/>
          </w:tcPr>
          <w:p w:rsidR="00775B21" w:rsidRPr="00F87E6C" w:rsidRDefault="00775B21" w:rsidP="00FC1EB5">
            <w:pPr>
              <w:rPr>
                <w:b/>
                <w:bCs/>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75B21" w:rsidRPr="00F87E6C" w:rsidRDefault="00775B21" w:rsidP="00FC1EB5">
            <w:pP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75B21" w:rsidRPr="00F87E6C" w:rsidRDefault="00775B21" w:rsidP="00FC1EB5">
            <w:pPr>
              <w:rPr>
                <w:b/>
                <w:bCs/>
                <w:sz w:val="20"/>
                <w:szCs w:val="20"/>
              </w:rPr>
            </w:pPr>
          </w:p>
        </w:tc>
      </w:tr>
      <w:tr w:rsidR="00775B21" w:rsidRPr="00F87E6C" w:rsidTr="00775B21">
        <w:trPr>
          <w:trHeight w:val="1006"/>
        </w:trPr>
        <w:tc>
          <w:tcPr>
            <w:tcW w:w="559" w:type="dxa"/>
            <w:tcBorders>
              <w:top w:val="single" w:sz="4" w:space="0" w:color="auto"/>
              <w:left w:val="single" w:sz="4" w:space="0" w:color="auto"/>
              <w:bottom w:val="single" w:sz="4" w:space="0" w:color="auto"/>
              <w:right w:val="single" w:sz="4" w:space="0" w:color="auto"/>
            </w:tcBorders>
            <w:noWrap/>
            <w:vAlign w:val="center"/>
            <w:hideMark/>
          </w:tcPr>
          <w:p w:rsidR="00775B21" w:rsidRPr="00F87E6C" w:rsidRDefault="00775B21" w:rsidP="00FC1EB5">
            <w:pPr>
              <w:jc w:val="center"/>
              <w:rPr>
                <w:sz w:val="20"/>
                <w:szCs w:val="20"/>
              </w:rPr>
            </w:pPr>
            <w:r w:rsidRPr="00F87E6C">
              <w:rPr>
                <w:sz w:val="20"/>
                <w:szCs w:val="20"/>
              </w:rPr>
              <w:t>1</w:t>
            </w:r>
          </w:p>
        </w:tc>
        <w:tc>
          <w:tcPr>
            <w:tcW w:w="3377" w:type="dxa"/>
            <w:tcBorders>
              <w:top w:val="single" w:sz="4" w:space="0" w:color="auto"/>
              <w:left w:val="single" w:sz="4" w:space="0" w:color="auto"/>
              <w:bottom w:val="single" w:sz="4" w:space="0" w:color="auto"/>
              <w:right w:val="single" w:sz="4" w:space="0" w:color="auto"/>
            </w:tcBorders>
            <w:hideMark/>
          </w:tcPr>
          <w:p w:rsidR="00775B21" w:rsidRPr="00F87E6C" w:rsidRDefault="00775B21" w:rsidP="00FC1EB5">
            <w:pPr>
              <w:rPr>
                <w:rFonts w:ascii="Calibri" w:hAnsi="Calibri"/>
              </w:rPr>
            </w:pPr>
          </w:p>
        </w:tc>
        <w:tc>
          <w:tcPr>
            <w:tcW w:w="3544" w:type="dxa"/>
            <w:tcBorders>
              <w:top w:val="single" w:sz="4" w:space="0" w:color="auto"/>
              <w:left w:val="single" w:sz="4" w:space="0" w:color="auto"/>
              <w:bottom w:val="single" w:sz="4" w:space="0" w:color="auto"/>
              <w:right w:val="single" w:sz="4" w:space="0" w:color="auto"/>
            </w:tcBorders>
            <w:vAlign w:val="center"/>
          </w:tcPr>
          <w:p w:rsidR="00775B21" w:rsidRPr="00F87E6C" w:rsidRDefault="00775B21" w:rsidP="00FC1EB5">
            <w:pPr>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noWrap/>
            <w:vAlign w:val="center"/>
          </w:tcPr>
          <w:p w:rsidR="00775B21" w:rsidRPr="00F87E6C" w:rsidRDefault="00775B21" w:rsidP="00FC1EB5">
            <w:pPr>
              <w:jc w:val="center"/>
              <w:rPr>
                <w:sz w:val="20"/>
                <w:szCs w:val="20"/>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775B21">
      <w:pPr>
        <w:pStyle w:val="21"/>
        <w:pageBreakBefore/>
        <w:jc w:val="center"/>
        <w:rPr>
          <w:rFonts w:ascii="Times New Roman" w:eastAsia="MS Mincho" w:hAnsi="Times New Roman"/>
          <w:color w:val="auto"/>
          <w:kern w:val="32"/>
          <w:szCs w:val="24"/>
        </w:rPr>
      </w:pPr>
      <w:bookmarkStart w:id="76" w:name="_ФОРМА_3.1._ЦЕНОВОЕ"/>
      <w:bookmarkStart w:id="77" w:name="_Toc533268"/>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384"/>
        <w:gridCol w:w="3261"/>
        <w:gridCol w:w="1417"/>
        <w:gridCol w:w="1417"/>
        <w:gridCol w:w="1417"/>
      </w:tblGrid>
      <w:tr w:rsidR="00775B21" w:rsidRPr="00F87E6C" w:rsidTr="00775B21">
        <w:trPr>
          <w:trHeight w:val="1369"/>
        </w:trPr>
        <w:tc>
          <w:tcPr>
            <w:tcW w:w="559" w:type="dxa"/>
            <w:tcBorders>
              <w:top w:val="single" w:sz="4" w:space="0" w:color="auto"/>
              <w:left w:val="single" w:sz="4" w:space="0" w:color="auto"/>
              <w:bottom w:val="single" w:sz="4" w:space="0" w:color="auto"/>
              <w:right w:val="single" w:sz="4" w:space="0" w:color="auto"/>
            </w:tcBorders>
            <w:vAlign w:val="center"/>
            <w:hideMark/>
          </w:tcPr>
          <w:p w:rsidR="00775B21" w:rsidRPr="00F87E6C" w:rsidRDefault="00775B21" w:rsidP="00652B0D">
            <w:pPr>
              <w:jc w:val="center"/>
              <w:rPr>
                <w:b/>
                <w:bCs/>
                <w:sz w:val="20"/>
                <w:szCs w:val="20"/>
              </w:rPr>
            </w:pPr>
            <w:r w:rsidRPr="00F87E6C">
              <w:rPr>
                <w:b/>
                <w:bCs/>
                <w:sz w:val="20"/>
                <w:szCs w:val="20"/>
              </w:rPr>
              <w:t>№ п/п</w:t>
            </w:r>
          </w:p>
        </w:tc>
        <w:tc>
          <w:tcPr>
            <w:tcW w:w="2384" w:type="dxa"/>
            <w:tcBorders>
              <w:top w:val="single" w:sz="4" w:space="0" w:color="auto"/>
              <w:left w:val="single" w:sz="4" w:space="0" w:color="auto"/>
              <w:bottom w:val="single" w:sz="4" w:space="0" w:color="auto"/>
              <w:right w:val="single" w:sz="4" w:space="0" w:color="auto"/>
            </w:tcBorders>
            <w:vAlign w:val="center"/>
            <w:hideMark/>
          </w:tcPr>
          <w:p w:rsidR="00775B21" w:rsidRPr="00775B21" w:rsidRDefault="00775B21" w:rsidP="00652B0D">
            <w:pPr>
              <w:jc w:val="center"/>
              <w:rPr>
                <w:b/>
                <w:sz w:val="20"/>
                <w:szCs w:val="20"/>
              </w:rPr>
            </w:pPr>
            <w:r w:rsidRPr="00775B21">
              <w:rPr>
                <w:b/>
                <w:sz w:val="20"/>
                <w:szCs w:val="20"/>
              </w:rPr>
              <w:t>Объекты</w:t>
            </w:r>
          </w:p>
        </w:tc>
        <w:tc>
          <w:tcPr>
            <w:tcW w:w="3261" w:type="dxa"/>
            <w:tcBorders>
              <w:top w:val="single" w:sz="4" w:space="0" w:color="auto"/>
              <w:left w:val="single" w:sz="4" w:space="0" w:color="auto"/>
              <w:bottom w:val="single" w:sz="4" w:space="0" w:color="auto"/>
              <w:right w:val="single" w:sz="4" w:space="0" w:color="auto"/>
            </w:tcBorders>
            <w:vAlign w:val="center"/>
            <w:hideMark/>
          </w:tcPr>
          <w:p w:rsidR="00775B21" w:rsidRPr="00775B21" w:rsidRDefault="00775B21" w:rsidP="00652B0D">
            <w:pPr>
              <w:jc w:val="center"/>
              <w:rPr>
                <w:b/>
                <w:sz w:val="20"/>
                <w:szCs w:val="20"/>
              </w:rPr>
            </w:pPr>
            <w:r w:rsidRPr="00775B21">
              <w:rPr>
                <w:b/>
                <w:sz w:val="20"/>
                <w:szCs w:val="20"/>
              </w:rPr>
              <w:t>Требования к оказываемым услугам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5B21" w:rsidRPr="00775B21" w:rsidRDefault="00775B21" w:rsidP="00652B0D">
            <w:pPr>
              <w:jc w:val="center"/>
              <w:rPr>
                <w:b/>
                <w:sz w:val="20"/>
                <w:szCs w:val="20"/>
              </w:rPr>
            </w:pPr>
            <w:r w:rsidRPr="00775B21">
              <w:rPr>
                <w:b/>
                <w:sz w:val="20"/>
                <w:szCs w:val="20"/>
              </w:rPr>
              <w:t>Кол-во документов</w:t>
            </w:r>
          </w:p>
          <w:p w:rsidR="00775B21" w:rsidRPr="00775B21" w:rsidRDefault="00775B21" w:rsidP="00652B0D">
            <w:pPr>
              <w:jc w:val="center"/>
              <w:rPr>
                <w:b/>
                <w:color w:val="FF0000"/>
                <w:sz w:val="20"/>
                <w:szCs w:val="20"/>
              </w:rPr>
            </w:pPr>
            <w:r w:rsidRPr="00775B21">
              <w:rPr>
                <w:b/>
                <w:sz w:val="20"/>
                <w:szCs w:val="20"/>
              </w:rPr>
              <w:t>(ед.)</w:t>
            </w:r>
          </w:p>
        </w:tc>
        <w:tc>
          <w:tcPr>
            <w:tcW w:w="1417" w:type="dxa"/>
            <w:tcBorders>
              <w:top w:val="single" w:sz="4" w:space="0" w:color="auto"/>
              <w:left w:val="single" w:sz="4" w:space="0" w:color="auto"/>
              <w:right w:val="single" w:sz="4" w:space="0" w:color="auto"/>
            </w:tcBorders>
            <w:vAlign w:val="center"/>
          </w:tcPr>
          <w:p w:rsidR="00775B21" w:rsidRPr="00F87E6C" w:rsidRDefault="00775B21" w:rsidP="00652B0D">
            <w:pPr>
              <w:jc w:val="center"/>
              <w:rPr>
                <w:b/>
                <w:sz w:val="20"/>
                <w:szCs w:val="20"/>
              </w:rPr>
            </w:pPr>
            <w:r w:rsidRPr="00F87E6C">
              <w:rPr>
                <w:b/>
                <w:sz w:val="20"/>
                <w:szCs w:val="20"/>
              </w:rPr>
              <w:t>Цена за единицу с НДС, руб.</w:t>
            </w:r>
          </w:p>
        </w:tc>
        <w:tc>
          <w:tcPr>
            <w:tcW w:w="1417" w:type="dxa"/>
            <w:tcBorders>
              <w:top w:val="single" w:sz="4" w:space="0" w:color="auto"/>
              <w:left w:val="single" w:sz="4" w:space="0" w:color="auto"/>
              <w:right w:val="single" w:sz="4" w:space="0" w:color="auto"/>
            </w:tcBorders>
            <w:vAlign w:val="center"/>
          </w:tcPr>
          <w:p w:rsidR="00775B21" w:rsidRPr="00F87E6C" w:rsidRDefault="00775B21" w:rsidP="00652B0D">
            <w:pPr>
              <w:jc w:val="center"/>
              <w:rPr>
                <w:b/>
                <w:sz w:val="20"/>
                <w:szCs w:val="20"/>
              </w:rPr>
            </w:pPr>
            <w:r w:rsidRPr="00F87E6C">
              <w:rPr>
                <w:b/>
                <w:sz w:val="20"/>
                <w:szCs w:val="20"/>
              </w:rPr>
              <w:t>Сумма с НДС, руб.</w:t>
            </w:r>
          </w:p>
        </w:tc>
      </w:tr>
      <w:tr w:rsidR="00775B21" w:rsidRPr="00F87E6C" w:rsidTr="00775B21">
        <w:trPr>
          <w:trHeight w:val="1006"/>
        </w:trPr>
        <w:tc>
          <w:tcPr>
            <w:tcW w:w="559" w:type="dxa"/>
            <w:tcBorders>
              <w:top w:val="single" w:sz="4" w:space="0" w:color="auto"/>
              <w:left w:val="single" w:sz="4" w:space="0" w:color="auto"/>
              <w:bottom w:val="single" w:sz="4" w:space="0" w:color="auto"/>
              <w:right w:val="single" w:sz="4" w:space="0" w:color="auto"/>
            </w:tcBorders>
            <w:noWrap/>
            <w:vAlign w:val="center"/>
            <w:hideMark/>
          </w:tcPr>
          <w:p w:rsidR="00775B21" w:rsidRPr="00F87E6C" w:rsidRDefault="00775B21" w:rsidP="00652B0D">
            <w:pPr>
              <w:jc w:val="center"/>
              <w:rPr>
                <w:sz w:val="20"/>
                <w:szCs w:val="20"/>
              </w:rPr>
            </w:pPr>
            <w:r w:rsidRPr="00F87E6C">
              <w:rPr>
                <w:sz w:val="20"/>
                <w:szCs w:val="20"/>
              </w:rPr>
              <w:t>1</w:t>
            </w:r>
          </w:p>
        </w:tc>
        <w:tc>
          <w:tcPr>
            <w:tcW w:w="2384" w:type="dxa"/>
            <w:tcBorders>
              <w:top w:val="single" w:sz="4" w:space="0" w:color="auto"/>
              <w:left w:val="single" w:sz="4" w:space="0" w:color="auto"/>
              <w:bottom w:val="single" w:sz="4" w:space="0" w:color="auto"/>
              <w:right w:val="single" w:sz="4" w:space="0" w:color="auto"/>
            </w:tcBorders>
            <w:hideMark/>
          </w:tcPr>
          <w:p w:rsidR="00775B21" w:rsidRPr="00F87E6C" w:rsidRDefault="00775B21" w:rsidP="00652B0D">
            <w:pPr>
              <w:rPr>
                <w:rFonts w:ascii="Calibri" w:hAnsi="Calibri"/>
              </w:rPr>
            </w:pPr>
          </w:p>
        </w:tc>
        <w:tc>
          <w:tcPr>
            <w:tcW w:w="3261" w:type="dxa"/>
            <w:tcBorders>
              <w:top w:val="single" w:sz="4" w:space="0" w:color="auto"/>
              <w:left w:val="single" w:sz="4" w:space="0" w:color="auto"/>
              <w:bottom w:val="single" w:sz="4" w:space="0" w:color="auto"/>
              <w:right w:val="single" w:sz="4" w:space="0" w:color="auto"/>
            </w:tcBorders>
            <w:vAlign w:val="center"/>
          </w:tcPr>
          <w:p w:rsidR="00775B21" w:rsidRPr="00F87E6C" w:rsidRDefault="00775B21" w:rsidP="00652B0D">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775B21" w:rsidRPr="00F87E6C" w:rsidRDefault="00775B21" w:rsidP="00652B0D">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5B21" w:rsidRPr="00F87E6C" w:rsidRDefault="00775B21" w:rsidP="00652B0D">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75B21" w:rsidRPr="00F87E6C" w:rsidRDefault="00775B21" w:rsidP="00652B0D">
            <w:pPr>
              <w:jc w:val="center"/>
              <w:rPr>
                <w:sz w:val="20"/>
                <w:szCs w:val="20"/>
              </w:rPr>
            </w:pPr>
          </w:p>
        </w:tc>
      </w:tr>
      <w:tr w:rsidR="00775B21" w:rsidRPr="00F87E6C" w:rsidTr="00775B21">
        <w:trPr>
          <w:trHeight w:val="267"/>
        </w:trPr>
        <w:tc>
          <w:tcPr>
            <w:tcW w:w="9038" w:type="dxa"/>
            <w:gridSpan w:val="5"/>
            <w:tcBorders>
              <w:top w:val="single" w:sz="4" w:space="0" w:color="auto"/>
              <w:left w:val="single" w:sz="4" w:space="0" w:color="auto"/>
              <w:bottom w:val="single" w:sz="4" w:space="0" w:color="auto"/>
              <w:right w:val="single" w:sz="4" w:space="0" w:color="auto"/>
            </w:tcBorders>
            <w:noWrap/>
            <w:vAlign w:val="center"/>
            <w:hideMark/>
          </w:tcPr>
          <w:p w:rsidR="00775B21" w:rsidRPr="00775B21" w:rsidRDefault="00775B21" w:rsidP="00775B21">
            <w:pPr>
              <w:jc w:val="right"/>
              <w:rPr>
                <w:b/>
              </w:rPr>
            </w:pPr>
            <w:r w:rsidRPr="00775B21">
              <w:rPr>
                <w:b/>
              </w:rPr>
              <w:t>Итого:</w:t>
            </w:r>
          </w:p>
        </w:tc>
        <w:tc>
          <w:tcPr>
            <w:tcW w:w="1417" w:type="dxa"/>
            <w:tcBorders>
              <w:top w:val="single" w:sz="4" w:space="0" w:color="auto"/>
              <w:left w:val="single" w:sz="4" w:space="0" w:color="auto"/>
              <w:bottom w:val="single" w:sz="4" w:space="0" w:color="auto"/>
              <w:right w:val="single" w:sz="4" w:space="0" w:color="auto"/>
            </w:tcBorders>
          </w:tcPr>
          <w:p w:rsidR="00775B21" w:rsidRPr="00F87E6C" w:rsidRDefault="00775B21" w:rsidP="00652B0D">
            <w:pPr>
              <w:jc w:val="center"/>
              <w:rPr>
                <w:sz w:val="20"/>
                <w:szCs w:val="20"/>
              </w:rPr>
            </w:pPr>
          </w:p>
        </w:tc>
      </w:tr>
    </w:tbl>
    <w:p w:rsidR="00775B21" w:rsidRDefault="00775B21" w:rsidP="009A33A8"/>
    <w:p w:rsidR="00775B21" w:rsidRDefault="00775B21"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33269"/>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533270"/>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533271"/>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4446B2" w:rsidRDefault="004446B2" w:rsidP="004446B2">
      <w:pPr>
        <w:rPr>
          <w:rFonts w:eastAsia="MS Mincho"/>
        </w:rPr>
      </w:pPr>
    </w:p>
    <w:p w:rsidR="009115EA" w:rsidRPr="009115EA" w:rsidRDefault="009115EA" w:rsidP="009115EA">
      <w:pPr>
        <w:pStyle w:val="32"/>
        <w:jc w:val="both"/>
        <w:rPr>
          <w:color w:val="000000" w:themeColor="text1"/>
          <w:sz w:val="24"/>
          <w:szCs w:val="24"/>
        </w:rPr>
      </w:pPr>
      <w:r w:rsidRPr="00523D05">
        <w:rPr>
          <w:b/>
          <w:color w:val="000000" w:themeColor="text1"/>
          <w:sz w:val="24"/>
          <w:szCs w:val="24"/>
        </w:rPr>
        <w:t xml:space="preserve">Предмет </w:t>
      </w:r>
      <w:r>
        <w:rPr>
          <w:b/>
          <w:color w:val="000000" w:themeColor="text1"/>
          <w:sz w:val="24"/>
          <w:szCs w:val="24"/>
        </w:rPr>
        <w:t>запроса котировок</w:t>
      </w:r>
      <w:r w:rsidRPr="00523D05">
        <w:rPr>
          <w:b/>
          <w:color w:val="000000" w:themeColor="text1"/>
          <w:sz w:val="24"/>
          <w:szCs w:val="24"/>
          <w:lang w:eastAsia="zh-CN"/>
        </w:rPr>
        <w:t xml:space="preserve"> в элек</w:t>
      </w:r>
      <w:r>
        <w:rPr>
          <w:b/>
          <w:color w:val="000000" w:themeColor="text1"/>
          <w:sz w:val="24"/>
          <w:szCs w:val="24"/>
          <w:lang w:eastAsia="zh-CN"/>
        </w:rPr>
        <w:t>тронной форме</w:t>
      </w:r>
      <w:r w:rsidRPr="009115EA">
        <w:rPr>
          <w:b/>
          <w:color w:val="000000" w:themeColor="text1"/>
          <w:sz w:val="24"/>
          <w:szCs w:val="24"/>
        </w:rPr>
        <w:t>:</w:t>
      </w:r>
      <w:r w:rsidRPr="009115EA">
        <w:rPr>
          <w:color w:val="000000" w:themeColor="text1"/>
          <w:sz w:val="24"/>
          <w:szCs w:val="24"/>
        </w:rPr>
        <w:t xml:space="preserve">  Услуги по технической инвентаризации недвижимого имущества</w:t>
      </w:r>
      <w:r w:rsidR="00363972" w:rsidRPr="00363972">
        <w:t xml:space="preserve"> </w:t>
      </w:r>
      <w:r w:rsidR="00363972" w:rsidRPr="00363972">
        <w:rPr>
          <w:color w:val="000000" w:themeColor="text1"/>
          <w:sz w:val="24"/>
          <w:szCs w:val="24"/>
        </w:rPr>
        <w:t>нежилого фонда</w:t>
      </w:r>
    </w:p>
    <w:p w:rsidR="009115EA" w:rsidRPr="009115EA" w:rsidRDefault="009115EA" w:rsidP="009115EA">
      <w:pPr>
        <w:pStyle w:val="32"/>
        <w:jc w:val="both"/>
        <w:rPr>
          <w:color w:val="000000" w:themeColor="text1"/>
          <w:sz w:val="24"/>
          <w:szCs w:val="24"/>
        </w:rPr>
      </w:pPr>
      <w:r w:rsidRPr="009115EA">
        <w:rPr>
          <w:b/>
          <w:color w:val="000000" w:themeColor="text1"/>
          <w:sz w:val="24"/>
          <w:szCs w:val="24"/>
        </w:rPr>
        <w:t>Срок и условия оказания услуг:</w:t>
      </w:r>
      <w:r w:rsidRPr="009115EA">
        <w:rPr>
          <w:color w:val="000000" w:themeColor="text1"/>
          <w:sz w:val="24"/>
          <w:szCs w:val="24"/>
        </w:rPr>
        <w:t xml:space="preserve"> </w:t>
      </w:r>
      <w:r w:rsidRPr="009115EA">
        <w:rPr>
          <w:color w:val="000000" w:themeColor="text1"/>
          <w:spacing w:val="1"/>
          <w:sz w:val="24"/>
          <w:szCs w:val="24"/>
        </w:rPr>
        <w:t>в течение 6</w:t>
      </w:r>
      <w:r>
        <w:rPr>
          <w:color w:val="000000" w:themeColor="text1"/>
          <w:spacing w:val="1"/>
          <w:sz w:val="24"/>
          <w:szCs w:val="24"/>
        </w:rPr>
        <w:t xml:space="preserve">0 </w:t>
      </w:r>
      <w:r w:rsidR="00652B0D">
        <w:rPr>
          <w:color w:val="000000" w:themeColor="text1"/>
          <w:spacing w:val="1"/>
          <w:sz w:val="24"/>
          <w:szCs w:val="24"/>
        </w:rPr>
        <w:t xml:space="preserve">(шестидесяти) календарных </w:t>
      </w:r>
      <w:r>
        <w:rPr>
          <w:color w:val="000000" w:themeColor="text1"/>
          <w:spacing w:val="1"/>
          <w:sz w:val="24"/>
          <w:szCs w:val="24"/>
        </w:rPr>
        <w:t>дней</w:t>
      </w:r>
      <w:r w:rsidRPr="009115EA">
        <w:rPr>
          <w:color w:val="000000" w:themeColor="text1"/>
          <w:spacing w:val="1"/>
          <w:sz w:val="24"/>
          <w:szCs w:val="24"/>
        </w:rPr>
        <w:t xml:space="preserve"> с </w:t>
      </w:r>
      <w:r w:rsidR="00363972">
        <w:rPr>
          <w:color w:val="000000" w:themeColor="text1"/>
          <w:spacing w:val="1"/>
          <w:sz w:val="24"/>
          <w:szCs w:val="24"/>
        </w:rPr>
        <w:t>даты</w:t>
      </w:r>
      <w:r w:rsidRPr="009115EA">
        <w:rPr>
          <w:color w:val="000000" w:themeColor="text1"/>
          <w:spacing w:val="1"/>
          <w:sz w:val="24"/>
          <w:szCs w:val="24"/>
        </w:rPr>
        <w:t xml:space="preserve"> заключения договора</w:t>
      </w:r>
      <w:r>
        <w:rPr>
          <w:color w:val="000000" w:themeColor="text1"/>
          <w:spacing w:val="1"/>
          <w:sz w:val="24"/>
          <w:szCs w:val="24"/>
        </w:rPr>
        <w:t>.</w:t>
      </w:r>
    </w:p>
    <w:p w:rsidR="009115EA" w:rsidRPr="00523D05" w:rsidRDefault="009115EA" w:rsidP="009115EA">
      <w:pPr>
        <w:suppressAutoHyphens/>
        <w:ind w:firstLine="720"/>
        <w:jc w:val="center"/>
        <w:rPr>
          <w:b/>
          <w:color w:val="000000" w:themeColor="text1"/>
        </w:rPr>
      </w:pPr>
    </w:p>
    <w:p w:rsidR="009115EA" w:rsidRDefault="009115EA" w:rsidP="009115EA">
      <w:pPr>
        <w:suppressAutoHyphens/>
        <w:ind w:firstLine="720"/>
        <w:jc w:val="center"/>
        <w:rPr>
          <w:b/>
          <w:color w:val="000000" w:themeColor="text1"/>
        </w:rPr>
      </w:pPr>
    </w:p>
    <w:p w:rsidR="009115EA" w:rsidRDefault="009115EA" w:rsidP="009115EA">
      <w:pPr>
        <w:suppressAutoHyphens/>
        <w:ind w:firstLine="720"/>
        <w:jc w:val="center"/>
        <w:rPr>
          <w:b/>
        </w:rPr>
      </w:pPr>
      <w:r w:rsidRPr="00523D05">
        <w:rPr>
          <w:b/>
          <w:color w:val="000000" w:themeColor="text1"/>
        </w:rPr>
        <w:t xml:space="preserve">ТРЕБОВАНИЯ К КАЧЕСТВУ И ТЕХНИЧЕСКИМ ХАРАКТЕРИСТИКАМ </w:t>
      </w:r>
      <w:r w:rsidRPr="00B2324B">
        <w:rPr>
          <w:b/>
        </w:rPr>
        <w:t>ЗАКУПАЕМЫХ УСЛУГ:</w:t>
      </w:r>
    </w:p>
    <w:p w:rsidR="009115EA" w:rsidRPr="00B2324B" w:rsidRDefault="009115EA" w:rsidP="009115EA">
      <w:pPr>
        <w:suppressAutoHyphens/>
        <w:ind w:firstLine="720"/>
        <w:jc w:val="center"/>
        <w:rPr>
          <w:b/>
        </w:rPr>
      </w:pPr>
    </w:p>
    <w:p w:rsidR="009115EA" w:rsidRDefault="009115EA" w:rsidP="009115EA">
      <w:pPr>
        <w:jc w:val="both"/>
      </w:pPr>
      <w:r w:rsidRPr="00B2324B">
        <w:t xml:space="preserve">Исполнитель должен оказать </w:t>
      </w:r>
      <w:r w:rsidRPr="009115EA">
        <w:t>услуги по технической инвентаризации недвижимого имущества нежилого фонда в полном соответствии с нижеперечисленными требованиями Заказчика:</w:t>
      </w:r>
    </w:p>
    <w:p w:rsidR="009115EA" w:rsidRPr="00B2324B" w:rsidRDefault="009115EA" w:rsidP="009115EA">
      <w:pPr>
        <w:jc w:val="both"/>
      </w:pPr>
    </w:p>
    <w:p w:rsidR="009115EA" w:rsidRPr="00B2324B" w:rsidRDefault="009115EA" w:rsidP="009115EA">
      <w:pPr>
        <w:jc w:val="both"/>
      </w:pPr>
      <w:r w:rsidRPr="00B2324B">
        <w:t>1.Характеристика услуг</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685"/>
        <w:gridCol w:w="4678"/>
        <w:gridCol w:w="1417"/>
      </w:tblGrid>
      <w:tr w:rsidR="009115EA" w:rsidRPr="00B2324B" w:rsidTr="009115EA">
        <w:trPr>
          <w:trHeight w:val="711"/>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115EA" w:rsidRPr="009115EA" w:rsidRDefault="009115EA" w:rsidP="009115EA">
            <w:pPr>
              <w:ind w:left="-57" w:right="-57"/>
              <w:jc w:val="center"/>
              <w:rPr>
                <w:sz w:val="20"/>
                <w:szCs w:val="20"/>
              </w:rPr>
            </w:pPr>
            <w:r w:rsidRPr="009115EA">
              <w:rPr>
                <w:sz w:val="20"/>
                <w:szCs w:val="20"/>
              </w:rPr>
              <w:t>№ п/п</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115EA" w:rsidRPr="009115EA" w:rsidRDefault="009115EA" w:rsidP="009115EA">
            <w:pPr>
              <w:jc w:val="center"/>
              <w:rPr>
                <w:sz w:val="20"/>
                <w:szCs w:val="20"/>
              </w:rPr>
            </w:pPr>
            <w:r w:rsidRPr="009115EA">
              <w:rPr>
                <w:sz w:val="20"/>
                <w:szCs w:val="20"/>
              </w:rPr>
              <w:t>Объекты</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9115EA" w:rsidRPr="009115EA" w:rsidRDefault="009115EA" w:rsidP="009115EA">
            <w:pPr>
              <w:jc w:val="center"/>
              <w:rPr>
                <w:sz w:val="20"/>
                <w:szCs w:val="20"/>
              </w:rPr>
            </w:pPr>
            <w:r w:rsidRPr="009115EA">
              <w:rPr>
                <w:sz w:val="20"/>
                <w:szCs w:val="20"/>
              </w:rPr>
              <w:t>Требования к оказываемым услугам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15EA" w:rsidRPr="009115EA" w:rsidRDefault="009115EA" w:rsidP="009115EA">
            <w:pPr>
              <w:jc w:val="center"/>
              <w:rPr>
                <w:sz w:val="20"/>
                <w:szCs w:val="20"/>
              </w:rPr>
            </w:pPr>
            <w:r w:rsidRPr="009115EA">
              <w:rPr>
                <w:sz w:val="20"/>
                <w:szCs w:val="20"/>
              </w:rPr>
              <w:t>Кол-во документов</w:t>
            </w:r>
          </w:p>
          <w:p w:rsidR="009115EA" w:rsidRPr="009115EA" w:rsidRDefault="009115EA" w:rsidP="009115EA">
            <w:pPr>
              <w:jc w:val="center"/>
              <w:rPr>
                <w:color w:val="FF0000"/>
                <w:sz w:val="20"/>
                <w:szCs w:val="20"/>
              </w:rPr>
            </w:pPr>
            <w:r w:rsidRPr="009115EA">
              <w:rPr>
                <w:sz w:val="20"/>
                <w:szCs w:val="20"/>
              </w:rPr>
              <w:t>(ед.)</w:t>
            </w:r>
          </w:p>
        </w:tc>
      </w:tr>
      <w:tr w:rsidR="009115EA" w:rsidRPr="00B2324B" w:rsidTr="009115EA">
        <w:trPr>
          <w:trHeight w:val="711"/>
        </w:trPr>
        <w:tc>
          <w:tcPr>
            <w:tcW w:w="534" w:type="dxa"/>
            <w:tcBorders>
              <w:top w:val="single" w:sz="4" w:space="0" w:color="000000"/>
              <w:left w:val="single" w:sz="4" w:space="0" w:color="000000"/>
              <w:bottom w:val="single" w:sz="4" w:space="0" w:color="000000"/>
              <w:right w:val="single" w:sz="4" w:space="0" w:color="000000"/>
            </w:tcBorders>
            <w:hideMark/>
          </w:tcPr>
          <w:p w:rsidR="009115EA" w:rsidRPr="00B2324B" w:rsidRDefault="009115EA" w:rsidP="00652B0D">
            <w:pPr>
              <w:ind w:left="-57" w:right="-57"/>
              <w:jc w:val="center"/>
            </w:pPr>
            <w:r>
              <w:t>1</w:t>
            </w:r>
          </w:p>
        </w:tc>
        <w:tc>
          <w:tcPr>
            <w:tcW w:w="8363" w:type="dxa"/>
            <w:gridSpan w:val="2"/>
            <w:tcBorders>
              <w:top w:val="single" w:sz="4" w:space="0" w:color="000000"/>
              <w:left w:val="single" w:sz="4" w:space="0" w:color="000000"/>
              <w:bottom w:val="single" w:sz="4" w:space="0" w:color="000000"/>
              <w:right w:val="single" w:sz="4" w:space="0" w:color="000000"/>
            </w:tcBorders>
            <w:hideMark/>
          </w:tcPr>
          <w:p w:rsidR="009115EA" w:rsidRPr="00A676EB" w:rsidRDefault="009115EA" w:rsidP="00652B0D">
            <w:pPr>
              <w:rPr>
                <w:color w:val="000000"/>
              </w:rPr>
            </w:pPr>
            <w:r w:rsidRPr="00A676EB">
              <w:rPr>
                <w:color w:val="000000"/>
              </w:rPr>
              <w:t>Объект капитального строительства</w:t>
            </w:r>
          </w:p>
          <w:p w:rsidR="009115EA" w:rsidRPr="00A676EB" w:rsidRDefault="009115EA" w:rsidP="00652B0D">
            <w:r w:rsidRPr="00A676EB">
              <w:rPr>
                <w:color w:val="000000"/>
              </w:rPr>
              <w:t>«Реконструкция котельной №9 СГМУП «ГТС» г. Сургут с заменой котельной на автоматизированную котельную установленной мощностью 7 МВт с двухконтурной системой теплоснабжения». Тюменская область, ХМАО - Югра, поселок Звездный:</w:t>
            </w:r>
          </w:p>
        </w:tc>
        <w:tc>
          <w:tcPr>
            <w:tcW w:w="1417" w:type="dxa"/>
            <w:tcBorders>
              <w:top w:val="single" w:sz="4" w:space="0" w:color="000000"/>
              <w:left w:val="single" w:sz="4" w:space="0" w:color="000000"/>
              <w:bottom w:val="single" w:sz="4" w:space="0" w:color="000000"/>
              <w:right w:val="single" w:sz="4" w:space="0" w:color="000000"/>
            </w:tcBorders>
            <w:hideMark/>
          </w:tcPr>
          <w:p w:rsidR="009115EA" w:rsidRPr="00B2324B" w:rsidRDefault="009115EA" w:rsidP="00652B0D">
            <w:pPr>
              <w:jc w:val="center"/>
            </w:pPr>
          </w:p>
        </w:tc>
      </w:tr>
      <w:tr w:rsidR="009115EA" w:rsidRPr="00B2324B" w:rsidTr="009115EA">
        <w:trPr>
          <w:trHeight w:val="508"/>
        </w:trPr>
        <w:tc>
          <w:tcPr>
            <w:tcW w:w="534" w:type="dxa"/>
            <w:tcBorders>
              <w:top w:val="single" w:sz="4" w:space="0" w:color="000000"/>
              <w:left w:val="single" w:sz="4" w:space="0" w:color="000000"/>
              <w:bottom w:val="single" w:sz="4" w:space="0" w:color="000000"/>
              <w:right w:val="single" w:sz="4" w:space="0" w:color="000000"/>
            </w:tcBorders>
          </w:tcPr>
          <w:p w:rsidR="009115EA" w:rsidRPr="00B2324B" w:rsidRDefault="009115EA" w:rsidP="00652B0D">
            <w:pPr>
              <w:ind w:right="-57"/>
              <w:jc w:val="center"/>
            </w:pPr>
            <w:r>
              <w:t>1</w:t>
            </w:r>
            <w:r w:rsidRPr="00B2324B">
              <w:t>.</w:t>
            </w:r>
            <w:r>
              <w:t>1</w:t>
            </w:r>
          </w:p>
        </w:tc>
        <w:tc>
          <w:tcPr>
            <w:tcW w:w="3685" w:type="dxa"/>
            <w:tcBorders>
              <w:top w:val="single" w:sz="4" w:space="0" w:color="000000"/>
              <w:left w:val="single" w:sz="4" w:space="0" w:color="000000"/>
              <w:bottom w:val="single" w:sz="4" w:space="0" w:color="000000"/>
              <w:right w:val="single" w:sz="4" w:space="0" w:color="auto"/>
            </w:tcBorders>
          </w:tcPr>
          <w:p w:rsidR="009115EA" w:rsidRPr="00A676EB" w:rsidRDefault="009115EA" w:rsidP="00652B0D">
            <w:pPr>
              <w:jc w:val="both"/>
            </w:pPr>
            <w:r w:rsidRPr="00A676EB">
              <w:rPr>
                <w:color w:val="000000"/>
              </w:rPr>
              <w:t xml:space="preserve">Котельная  </w:t>
            </w:r>
          </w:p>
        </w:tc>
        <w:tc>
          <w:tcPr>
            <w:tcW w:w="4678" w:type="dxa"/>
            <w:tcBorders>
              <w:top w:val="single" w:sz="4" w:space="0" w:color="auto"/>
              <w:left w:val="single" w:sz="4" w:space="0" w:color="auto"/>
              <w:bottom w:val="single" w:sz="4" w:space="0" w:color="auto"/>
              <w:right w:val="single" w:sz="4" w:space="0" w:color="000000"/>
            </w:tcBorders>
          </w:tcPr>
          <w:p w:rsidR="009115EA" w:rsidRDefault="009115EA" w:rsidP="00652B0D">
            <w:r w:rsidRPr="00B2324B">
              <w:t xml:space="preserve">Изготовление технического паспорта, технического плана на объекты недвижимости выполнить в соответствии с Приказом Министерства экономического развития РФ №953 от 18.12.2015г., №90 от 01.03.2016г., №689 от 01.11.2016г., Федеральным законом </w:t>
            </w:r>
            <w:r>
              <w:t>№ 221</w:t>
            </w:r>
            <w:r w:rsidRPr="00B2324B">
              <w:t xml:space="preserve"> от </w:t>
            </w:r>
            <w:r>
              <w:t>24</w:t>
            </w:r>
            <w:r w:rsidRPr="00B2324B">
              <w:t>.07.20</w:t>
            </w:r>
            <w:r>
              <w:t>07</w:t>
            </w:r>
            <w:r w:rsidRPr="00B2324B">
              <w:t>г.</w:t>
            </w:r>
          </w:p>
          <w:p w:rsidR="009115EA" w:rsidRPr="00B2324B" w:rsidRDefault="009115EA" w:rsidP="00652B0D">
            <w:r w:rsidRPr="00B2324B">
              <w:t xml:space="preserve"> </w:t>
            </w:r>
            <w:r>
              <w:t xml:space="preserve">Общая площадь </w:t>
            </w:r>
            <w:r w:rsidRPr="00B2324B">
              <w:t>-</w:t>
            </w:r>
            <w:r>
              <w:t>224,1</w:t>
            </w:r>
            <w:r w:rsidRPr="00B2324B">
              <w:t xml:space="preserve"> </w:t>
            </w:r>
            <w:proofErr w:type="spellStart"/>
            <w:r>
              <w:t>кв</w:t>
            </w:r>
            <w:proofErr w:type="gramStart"/>
            <w:r>
              <w:t>.м</w:t>
            </w:r>
            <w:proofErr w:type="spellEnd"/>
            <w:proofErr w:type="gramEnd"/>
          </w:p>
        </w:tc>
        <w:tc>
          <w:tcPr>
            <w:tcW w:w="1417" w:type="dxa"/>
            <w:tcBorders>
              <w:top w:val="single" w:sz="4" w:space="0" w:color="auto"/>
              <w:left w:val="single" w:sz="4" w:space="0" w:color="000000"/>
              <w:bottom w:val="single" w:sz="4" w:space="0" w:color="auto"/>
              <w:right w:val="single" w:sz="4" w:space="0" w:color="000000"/>
            </w:tcBorders>
          </w:tcPr>
          <w:p w:rsidR="009115EA" w:rsidRPr="00B2324B" w:rsidRDefault="009115EA" w:rsidP="00652B0D">
            <w:pPr>
              <w:jc w:val="center"/>
            </w:pPr>
            <w:r w:rsidRPr="00B2324B">
              <w:t>2</w:t>
            </w:r>
          </w:p>
        </w:tc>
      </w:tr>
      <w:tr w:rsidR="009115EA" w:rsidRPr="00B2324B" w:rsidTr="009115EA">
        <w:trPr>
          <w:trHeight w:val="508"/>
        </w:trPr>
        <w:tc>
          <w:tcPr>
            <w:tcW w:w="534" w:type="dxa"/>
            <w:tcBorders>
              <w:top w:val="single" w:sz="4" w:space="0" w:color="000000"/>
              <w:left w:val="single" w:sz="4" w:space="0" w:color="000000"/>
              <w:bottom w:val="single" w:sz="4" w:space="0" w:color="000000"/>
              <w:right w:val="single" w:sz="4" w:space="0" w:color="000000"/>
            </w:tcBorders>
          </w:tcPr>
          <w:p w:rsidR="009115EA" w:rsidRPr="00B2324B" w:rsidRDefault="009115EA" w:rsidP="00652B0D">
            <w:pPr>
              <w:ind w:right="-57"/>
              <w:jc w:val="center"/>
            </w:pPr>
            <w:r>
              <w:t>1.2</w:t>
            </w:r>
            <w:r w:rsidRPr="00B2324B">
              <w:t>.</w:t>
            </w:r>
          </w:p>
        </w:tc>
        <w:tc>
          <w:tcPr>
            <w:tcW w:w="3685" w:type="dxa"/>
            <w:tcBorders>
              <w:top w:val="single" w:sz="4" w:space="0" w:color="000000"/>
              <w:left w:val="single" w:sz="4" w:space="0" w:color="000000"/>
              <w:bottom w:val="single" w:sz="4" w:space="0" w:color="000000"/>
              <w:right w:val="single" w:sz="4" w:space="0" w:color="auto"/>
            </w:tcBorders>
          </w:tcPr>
          <w:p w:rsidR="009115EA" w:rsidRPr="00B2324B" w:rsidRDefault="009115EA" w:rsidP="00652B0D">
            <w:pPr>
              <w:jc w:val="both"/>
            </w:pPr>
            <w:r>
              <w:t>Тепловые сети</w:t>
            </w:r>
          </w:p>
        </w:tc>
        <w:tc>
          <w:tcPr>
            <w:tcW w:w="4678" w:type="dxa"/>
            <w:tcBorders>
              <w:top w:val="single" w:sz="4" w:space="0" w:color="auto"/>
              <w:left w:val="single" w:sz="4" w:space="0" w:color="auto"/>
              <w:bottom w:val="single" w:sz="4" w:space="0" w:color="auto"/>
              <w:right w:val="single" w:sz="4" w:space="0" w:color="000000"/>
            </w:tcBorders>
          </w:tcPr>
          <w:p w:rsidR="009115EA" w:rsidRDefault="009115EA" w:rsidP="00652B0D">
            <w:r w:rsidRPr="00B2324B">
              <w:t xml:space="preserve">Изготовление технического паспорта, технического плана на объекты недвижимости выполнить в соответствии с Приказом Министерства экономического развития РФ №953 от 18.12.2015г., №90 от 01.03.2016г., №689 от 01.11.2016г., Федеральным законом </w:t>
            </w:r>
            <w:r>
              <w:t>№ 221</w:t>
            </w:r>
            <w:r w:rsidRPr="00B2324B">
              <w:t xml:space="preserve"> от </w:t>
            </w:r>
            <w:r>
              <w:t>24</w:t>
            </w:r>
            <w:r w:rsidRPr="00B2324B">
              <w:t>.07.20</w:t>
            </w:r>
            <w:r>
              <w:t>07</w:t>
            </w:r>
            <w:r w:rsidRPr="00B2324B">
              <w:t xml:space="preserve">г. </w:t>
            </w:r>
          </w:p>
          <w:p w:rsidR="009115EA" w:rsidRPr="00B2324B" w:rsidRDefault="009115EA" w:rsidP="00652B0D">
            <w:r>
              <w:t>П</w:t>
            </w:r>
            <w:r w:rsidRPr="00B2324B">
              <w:t xml:space="preserve">ротяжённость </w:t>
            </w:r>
            <w:r w:rsidRPr="00B2324B">
              <w:rPr>
                <w:lang w:val="en-US"/>
              </w:rPr>
              <w:t>L</w:t>
            </w:r>
            <w:r w:rsidRPr="00B2324B">
              <w:t>-</w:t>
            </w:r>
            <w:r>
              <w:t>33,35</w:t>
            </w:r>
            <w:r w:rsidRPr="00B2324B">
              <w:t xml:space="preserve"> </w:t>
            </w:r>
            <w:proofErr w:type="spellStart"/>
            <w:r w:rsidRPr="00B2324B">
              <w:t>п.м</w:t>
            </w:r>
            <w:proofErr w:type="spellEnd"/>
            <w:r w:rsidRPr="00B2324B">
              <w:t>.</w:t>
            </w:r>
          </w:p>
        </w:tc>
        <w:tc>
          <w:tcPr>
            <w:tcW w:w="1417" w:type="dxa"/>
            <w:tcBorders>
              <w:top w:val="single" w:sz="4" w:space="0" w:color="auto"/>
              <w:left w:val="single" w:sz="4" w:space="0" w:color="000000"/>
              <w:bottom w:val="single" w:sz="4" w:space="0" w:color="auto"/>
              <w:right w:val="single" w:sz="4" w:space="0" w:color="000000"/>
            </w:tcBorders>
          </w:tcPr>
          <w:p w:rsidR="009115EA" w:rsidRPr="00B2324B" w:rsidRDefault="009115EA" w:rsidP="00652B0D">
            <w:pPr>
              <w:jc w:val="center"/>
            </w:pPr>
            <w:r w:rsidRPr="00B2324B">
              <w:t>2</w:t>
            </w:r>
          </w:p>
        </w:tc>
      </w:tr>
      <w:tr w:rsidR="009115EA" w:rsidRPr="00B2324B" w:rsidTr="009115EA">
        <w:trPr>
          <w:trHeight w:val="508"/>
        </w:trPr>
        <w:tc>
          <w:tcPr>
            <w:tcW w:w="534" w:type="dxa"/>
            <w:tcBorders>
              <w:top w:val="single" w:sz="4" w:space="0" w:color="000000"/>
              <w:left w:val="single" w:sz="4" w:space="0" w:color="000000"/>
              <w:bottom w:val="single" w:sz="4" w:space="0" w:color="000000"/>
              <w:right w:val="single" w:sz="4" w:space="0" w:color="000000"/>
            </w:tcBorders>
          </w:tcPr>
          <w:p w:rsidR="009115EA" w:rsidRPr="00B2324B" w:rsidRDefault="009115EA" w:rsidP="00652B0D">
            <w:pPr>
              <w:ind w:right="-57"/>
              <w:jc w:val="center"/>
            </w:pPr>
            <w:r>
              <w:t>1.3</w:t>
            </w:r>
            <w:r w:rsidRPr="00B2324B">
              <w:t>.</w:t>
            </w:r>
          </w:p>
        </w:tc>
        <w:tc>
          <w:tcPr>
            <w:tcW w:w="3685" w:type="dxa"/>
            <w:tcBorders>
              <w:top w:val="single" w:sz="4" w:space="0" w:color="000000"/>
              <w:left w:val="single" w:sz="4" w:space="0" w:color="000000"/>
              <w:bottom w:val="single" w:sz="4" w:space="0" w:color="000000"/>
              <w:right w:val="single" w:sz="4" w:space="0" w:color="auto"/>
            </w:tcBorders>
          </w:tcPr>
          <w:p w:rsidR="009115EA" w:rsidRPr="00B2324B" w:rsidRDefault="009115EA" w:rsidP="00652B0D">
            <w:pPr>
              <w:jc w:val="both"/>
            </w:pPr>
            <w:r>
              <w:t>Сети водоснабжения</w:t>
            </w:r>
            <w:r w:rsidRPr="00B2324B">
              <w:t xml:space="preserve"> </w:t>
            </w:r>
          </w:p>
        </w:tc>
        <w:tc>
          <w:tcPr>
            <w:tcW w:w="4678" w:type="dxa"/>
            <w:tcBorders>
              <w:top w:val="single" w:sz="4" w:space="0" w:color="auto"/>
              <w:left w:val="single" w:sz="4" w:space="0" w:color="auto"/>
              <w:bottom w:val="single" w:sz="4" w:space="0" w:color="auto"/>
              <w:right w:val="single" w:sz="4" w:space="0" w:color="000000"/>
            </w:tcBorders>
          </w:tcPr>
          <w:p w:rsidR="009115EA" w:rsidRDefault="009115EA" w:rsidP="00652B0D">
            <w:r w:rsidRPr="00B2324B">
              <w:t xml:space="preserve">Изготовление технического паспорта, технического плана на объекты недвижимости выполнить в соответствии с Приказом Министерства экономического развития РФ №953 от 18.12.2015г., №90 от 01.03.2016г., №689 от 01.11.2016г., Федеральным законом </w:t>
            </w:r>
          </w:p>
          <w:p w:rsidR="009115EA" w:rsidRDefault="009115EA" w:rsidP="00652B0D">
            <w:r>
              <w:t>№ 221</w:t>
            </w:r>
            <w:r w:rsidRPr="00B2324B">
              <w:t xml:space="preserve"> от </w:t>
            </w:r>
            <w:r>
              <w:t>24</w:t>
            </w:r>
            <w:r w:rsidRPr="00B2324B">
              <w:t>.07.20</w:t>
            </w:r>
            <w:r>
              <w:t>07</w:t>
            </w:r>
            <w:r w:rsidRPr="00B2324B">
              <w:t xml:space="preserve">г. </w:t>
            </w:r>
          </w:p>
          <w:p w:rsidR="009115EA" w:rsidRPr="00B2324B" w:rsidRDefault="009115EA" w:rsidP="00652B0D">
            <w:r>
              <w:t>П</w:t>
            </w:r>
            <w:r w:rsidRPr="00B2324B">
              <w:t xml:space="preserve">ротяжённость </w:t>
            </w:r>
            <w:r w:rsidRPr="00B2324B">
              <w:rPr>
                <w:lang w:val="en-US"/>
              </w:rPr>
              <w:t>L</w:t>
            </w:r>
            <w:r w:rsidRPr="00B2324B">
              <w:t>-</w:t>
            </w:r>
            <w:r>
              <w:t>33,35</w:t>
            </w:r>
            <w:r w:rsidRPr="00B2324B">
              <w:t xml:space="preserve"> </w:t>
            </w:r>
            <w:proofErr w:type="spellStart"/>
            <w:r w:rsidRPr="00B2324B">
              <w:t>п.м</w:t>
            </w:r>
            <w:proofErr w:type="spellEnd"/>
            <w:r w:rsidRPr="00B2324B">
              <w:t>.</w:t>
            </w:r>
          </w:p>
        </w:tc>
        <w:tc>
          <w:tcPr>
            <w:tcW w:w="1417" w:type="dxa"/>
            <w:tcBorders>
              <w:top w:val="single" w:sz="4" w:space="0" w:color="auto"/>
              <w:left w:val="single" w:sz="4" w:space="0" w:color="000000"/>
              <w:bottom w:val="single" w:sz="4" w:space="0" w:color="auto"/>
              <w:right w:val="single" w:sz="4" w:space="0" w:color="000000"/>
            </w:tcBorders>
          </w:tcPr>
          <w:p w:rsidR="009115EA" w:rsidRPr="00B2324B" w:rsidRDefault="009115EA" w:rsidP="00652B0D">
            <w:pPr>
              <w:jc w:val="center"/>
            </w:pPr>
            <w:r w:rsidRPr="00B2324B">
              <w:t>2</w:t>
            </w:r>
          </w:p>
        </w:tc>
      </w:tr>
      <w:tr w:rsidR="009115EA" w:rsidRPr="00B2324B" w:rsidTr="009115EA">
        <w:trPr>
          <w:trHeight w:val="508"/>
        </w:trPr>
        <w:tc>
          <w:tcPr>
            <w:tcW w:w="534" w:type="dxa"/>
            <w:tcBorders>
              <w:top w:val="single" w:sz="4" w:space="0" w:color="000000"/>
              <w:left w:val="single" w:sz="4" w:space="0" w:color="000000"/>
              <w:bottom w:val="single" w:sz="4" w:space="0" w:color="000000"/>
              <w:right w:val="single" w:sz="4" w:space="0" w:color="000000"/>
            </w:tcBorders>
          </w:tcPr>
          <w:p w:rsidR="009115EA" w:rsidRPr="00B2324B" w:rsidRDefault="009115EA" w:rsidP="00652B0D">
            <w:pPr>
              <w:ind w:right="-57"/>
              <w:jc w:val="center"/>
            </w:pPr>
            <w:r>
              <w:lastRenderedPageBreak/>
              <w:t>1.4</w:t>
            </w:r>
            <w:r w:rsidRPr="00B2324B">
              <w:t>.</w:t>
            </w:r>
          </w:p>
        </w:tc>
        <w:tc>
          <w:tcPr>
            <w:tcW w:w="3685" w:type="dxa"/>
            <w:tcBorders>
              <w:top w:val="single" w:sz="4" w:space="0" w:color="000000"/>
              <w:left w:val="single" w:sz="4" w:space="0" w:color="000000"/>
              <w:bottom w:val="single" w:sz="4" w:space="0" w:color="000000"/>
              <w:right w:val="single" w:sz="4" w:space="0" w:color="auto"/>
            </w:tcBorders>
          </w:tcPr>
          <w:p w:rsidR="009115EA" w:rsidRPr="00B2324B" w:rsidRDefault="009115EA" w:rsidP="00652B0D">
            <w:pPr>
              <w:jc w:val="both"/>
            </w:pPr>
            <w:r w:rsidRPr="00B2324B">
              <w:t xml:space="preserve">Сети </w:t>
            </w:r>
            <w:r>
              <w:t>водоотведения</w:t>
            </w:r>
            <w:r w:rsidRPr="00B2324B">
              <w:t>.</w:t>
            </w:r>
          </w:p>
        </w:tc>
        <w:tc>
          <w:tcPr>
            <w:tcW w:w="4678" w:type="dxa"/>
            <w:tcBorders>
              <w:top w:val="single" w:sz="4" w:space="0" w:color="auto"/>
              <w:left w:val="single" w:sz="4" w:space="0" w:color="auto"/>
              <w:bottom w:val="single" w:sz="4" w:space="0" w:color="auto"/>
              <w:right w:val="single" w:sz="4" w:space="0" w:color="000000"/>
            </w:tcBorders>
          </w:tcPr>
          <w:p w:rsidR="009115EA" w:rsidRDefault="009115EA" w:rsidP="00652B0D">
            <w:r w:rsidRPr="00B2324B">
              <w:t xml:space="preserve">Изготовление технического паспорта, технического плана на объекты недвижимости выполнить в соответствии с Приказом Министерства экономического развития РФ №953 от 18.12.2015г., №90 от 01.03.2016г., №689 от 01.11.2016г., Федеральным законом </w:t>
            </w:r>
            <w:r>
              <w:t>№ 221</w:t>
            </w:r>
            <w:r w:rsidRPr="00B2324B">
              <w:t xml:space="preserve"> от </w:t>
            </w:r>
            <w:r>
              <w:t>24</w:t>
            </w:r>
            <w:r w:rsidRPr="00B2324B">
              <w:t>.07.20</w:t>
            </w:r>
            <w:r>
              <w:t>07</w:t>
            </w:r>
            <w:r w:rsidRPr="00B2324B">
              <w:t xml:space="preserve">г. </w:t>
            </w:r>
          </w:p>
          <w:p w:rsidR="009115EA" w:rsidRPr="00B2324B" w:rsidRDefault="009115EA" w:rsidP="00652B0D">
            <w:pPr>
              <w:jc w:val="both"/>
            </w:pPr>
            <w:r>
              <w:t>П</w:t>
            </w:r>
            <w:r w:rsidRPr="00B2324B">
              <w:t xml:space="preserve">ротяжённость </w:t>
            </w:r>
            <w:r w:rsidRPr="00B2324B">
              <w:rPr>
                <w:lang w:val="en-US"/>
              </w:rPr>
              <w:t>L</w:t>
            </w:r>
            <w:r w:rsidRPr="00B2324B">
              <w:t>-</w:t>
            </w:r>
            <w:r>
              <w:t>8,5</w:t>
            </w:r>
            <w:r w:rsidRPr="00B2324B">
              <w:t xml:space="preserve"> </w:t>
            </w:r>
            <w:proofErr w:type="spellStart"/>
            <w:r w:rsidRPr="00B2324B">
              <w:t>п.м</w:t>
            </w:r>
            <w:proofErr w:type="spellEnd"/>
            <w:r w:rsidRPr="00B2324B">
              <w:t>.</w:t>
            </w:r>
          </w:p>
        </w:tc>
        <w:tc>
          <w:tcPr>
            <w:tcW w:w="1417" w:type="dxa"/>
            <w:tcBorders>
              <w:top w:val="single" w:sz="4" w:space="0" w:color="auto"/>
              <w:left w:val="single" w:sz="4" w:space="0" w:color="000000"/>
              <w:bottom w:val="single" w:sz="4" w:space="0" w:color="auto"/>
              <w:right w:val="single" w:sz="4" w:space="0" w:color="000000"/>
            </w:tcBorders>
          </w:tcPr>
          <w:p w:rsidR="009115EA" w:rsidRPr="00B2324B" w:rsidRDefault="009115EA" w:rsidP="00652B0D">
            <w:pPr>
              <w:jc w:val="center"/>
            </w:pPr>
            <w:r>
              <w:t>2</w:t>
            </w:r>
          </w:p>
        </w:tc>
      </w:tr>
      <w:tr w:rsidR="009115EA" w:rsidRPr="00B2324B" w:rsidTr="009115EA">
        <w:trPr>
          <w:trHeight w:val="508"/>
        </w:trPr>
        <w:tc>
          <w:tcPr>
            <w:tcW w:w="534" w:type="dxa"/>
            <w:tcBorders>
              <w:top w:val="single" w:sz="4" w:space="0" w:color="000000"/>
              <w:left w:val="single" w:sz="4" w:space="0" w:color="000000"/>
              <w:bottom w:val="single" w:sz="4" w:space="0" w:color="000000"/>
              <w:right w:val="single" w:sz="4" w:space="0" w:color="000000"/>
            </w:tcBorders>
          </w:tcPr>
          <w:p w:rsidR="009115EA" w:rsidRDefault="009115EA" w:rsidP="00652B0D">
            <w:pPr>
              <w:ind w:right="-57"/>
              <w:jc w:val="center"/>
            </w:pPr>
            <w:r>
              <w:t>1.5</w:t>
            </w:r>
          </w:p>
          <w:p w:rsidR="009115EA" w:rsidRPr="00B2324B" w:rsidRDefault="009115EA" w:rsidP="00652B0D">
            <w:pPr>
              <w:ind w:right="-57"/>
              <w:jc w:val="center"/>
            </w:pPr>
          </w:p>
        </w:tc>
        <w:tc>
          <w:tcPr>
            <w:tcW w:w="3685" w:type="dxa"/>
            <w:tcBorders>
              <w:top w:val="single" w:sz="4" w:space="0" w:color="000000"/>
              <w:left w:val="single" w:sz="4" w:space="0" w:color="000000"/>
              <w:bottom w:val="single" w:sz="4" w:space="0" w:color="000000"/>
              <w:right w:val="single" w:sz="4" w:space="0" w:color="auto"/>
            </w:tcBorders>
          </w:tcPr>
          <w:p w:rsidR="009115EA" w:rsidRPr="00B2324B" w:rsidRDefault="009115EA" w:rsidP="00652B0D">
            <w:pPr>
              <w:jc w:val="both"/>
            </w:pPr>
            <w:r w:rsidRPr="00B2324B">
              <w:t xml:space="preserve">Сети </w:t>
            </w:r>
            <w:r>
              <w:t>электроснабжения</w:t>
            </w:r>
          </w:p>
        </w:tc>
        <w:tc>
          <w:tcPr>
            <w:tcW w:w="4678" w:type="dxa"/>
            <w:tcBorders>
              <w:top w:val="single" w:sz="4" w:space="0" w:color="auto"/>
              <w:left w:val="single" w:sz="4" w:space="0" w:color="auto"/>
              <w:bottom w:val="single" w:sz="4" w:space="0" w:color="auto"/>
              <w:right w:val="single" w:sz="4" w:space="0" w:color="000000"/>
            </w:tcBorders>
          </w:tcPr>
          <w:p w:rsidR="009115EA" w:rsidRDefault="009115EA" w:rsidP="00652B0D">
            <w:r w:rsidRPr="00B2324B">
              <w:t xml:space="preserve">Изготовление технического паспорта, технического плана на объекты недвижимости выполнить в соответствии с Приказом Министерства экономического развития РФ №953 от 18.12.2015г., №90 от 01.03.2016г., №689 от 01.11.2016г., Федеральным законом </w:t>
            </w:r>
            <w:r>
              <w:t>№ 221</w:t>
            </w:r>
            <w:r w:rsidRPr="00B2324B">
              <w:t xml:space="preserve"> от </w:t>
            </w:r>
            <w:r>
              <w:t>24</w:t>
            </w:r>
            <w:r w:rsidRPr="00B2324B">
              <w:t>.07.20</w:t>
            </w:r>
            <w:r>
              <w:t>07</w:t>
            </w:r>
            <w:r w:rsidRPr="00B2324B">
              <w:t xml:space="preserve">г. </w:t>
            </w:r>
          </w:p>
          <w:p w:rsidR="009115EA" w:rsidRPr="00B2324B" w:rsidRDefault="009115EA" w:rsidP="00652B0D">
            <w:pPr>
              <w:jc w:val="both"/>
            </w:pPr>
            <w:r>
              <w:t>П</w:t>
            </w:r>
            <w:r w:rsidRPr="00B2324B">
              <w:t xml:space="preserve">ротяжённость </w:t>
            </w:r>
            <w:r w:rsidRPr="00B2324B">
              <w:rPr>
                <w:lang w:val="en-US"/>
              </w:rPr>
              <w:t>L</w:t>
            </w:r>
            <w:r w:rsidRPr="00B2324B">
              <w:t>-</w:t>
            </w:r>
            <w:r>
              <w:t>82</w:t>
            </w:r>
            <w:r w:rsidRPr="00B2324B">
              <w:t xml:space="preserve"> </w:t>
            </w:r>
            <w:proofErr w:type="spellStart"/>
            <w:r w:rsidRPr="00B2324B">
              <w:t>п.м</w:t>
            </w:r>
            <w:proofErr w:type="spellEnd"/>
            <w:r w:rsidRPr="00B2324B">
              <w:t>.</w:t>
            </w:r>
          </w:p>
        </w:tc>
        <w:tc>
          <w:tcPr>
            <w:tcW w:w="1417" w:type="dxa"/>
            <w:tcBorders>
              <w:top w:val="single" w:sz="4" w:space="0" w:color="auto"/>
              <w:left w:val="single" w:sz="4" w:space="0" w:color="000000"/>
              <w:bottom w:val="single" w:sz="4" w:space="0" w:color="auto"/>
              <w:right w:val="single" w:sz="4" w:space="0" w:color="000000"/>
            </w:tcBorders>
          </w:tcPr>
          <w:p w:rsidR="009115EA" w:rsidRPr="00B2324B" w:rsidRDefault="009115EA" w:rsidP="00652B0D">
            <w:pPr>
              <w:jc w:val="center"/>
            </w:pPr>
            <w:r>
              <w:t>2</w:t>
            </w:r>
          </w:p>
        </w:tc>
      </w:tr>
      <w:tr w:rsidR="009115EA" w:rsidRPr="00B2324B" w:rsidTr="009115EA">
        <w:trPr>
          <w:trHeight w:val="508"/>
        </w:trPr>
        <w:tc>
          <w:tcPr>
            <w:tcW w:w="534" w:type="dxa"/>
            <w:tcBorders>
              <w:top w:val="single" w:sz="4" w:space="0" w:color="000000"/>
              <w:left w:val="single" w:sz="4" w:space="0" w:color="000000"/>
              <w:bottom w:val="single" w:sz="4" w:space="0" w:color="000000"/>
              <w:right w:val="single" w:sz="4" w:space="0" w:color="000000"/>
            </w:tcBorders>
          </w:tcPr>
          <w:p w:rsidR="009115EA" w:rsidRDefault="009115EA" w:rsidP="00652B0D">
            <w:pPr>
              <w:ind w:right="-57"/>
              <w:jc w:val="center"/>
            </w:pPr>
            <w:r>
              <w:t>1.6</w:t>
            </w:r>
          </w:p>
        </w:tc>
        <w:tc>
          <w:tcPr>
            <w:tcW w:w="3685" w:type="dxa"/>
            <w:tcBorders>
              <w:top w:val="single" w:sz="4" w:space="0" w:color="000000"/>
              <w:left w:val="single" w:sz="4" w:space="0" w:color="000000"/>
              <w:bottom w:val="single" w:sz="4" w:space="0" w:color="000000"/>
              <w:right w:val="single" w:sz="4" w:space="0" w:color="auto"/>
            </w:tcBorders>
          </w:tcPr>
          <w:p w:rsidR="009115EA" w:rsidRPr="00B2324B" w:rsidRDefault="009115EA" w:rsidP="00652B0D">
            <w:pPr>
              <w:jc w:val="both"/>
            </w:pPr>
            <w:r>
              <w:t>Сети газоснабжения</w:t>
            </w:r>
          </w:p>
        </w:tc>
        <w:tc>
          <w:tcPr>
            <w:tcW w:w="4678" w:type="dxa"/>
            <w:tcBorders>
              <w:top w:val="single" w:sz="4" w:space="0" w:color="auto"/>
              <w:left w:val="single" w:sz="4" w:space="0" w:color="auto"/>
              <w:bottom w:val="single" w:sz="4" w:space="0" w:color="auto"/>
              <w:right w:val="single" w:sz="4" w:space="0" w:color="000000"/>
            </w:tcBorders>
          </w:tcPr>
          <w:p w:rsidR="009115EA" w:rsidRDefault="009115EA" w:rsidP="00652B0D">
            <w:r w:rsidRPr="00B2324B">
              <w:t xml:space="preserve">Изготовление технического паспорта, технического плана на объекты недвижимости выполнить в соответствии с Приказом Министерства экономического развития РФ №953 от 18.12.2015г., №90 от 01.03.2016г., №689 от 01.11.2016г., Федеральным законом </w:t>
            </w:r>
            <w:r>
              <w:t>№ 221</w:t>
            </w:r>
            <w:r w:rsidRPr="00B2324B">
              <w:t xml:space="preserve"> от </w:t>
            </w:r>
            <w:r>
              <w:t>24</w:t>
            </w:r>
            <w:r w:rsidRPr="00B2324B">
              <w:t>.07.20</w:t>
            </w:r>
            <w:r>
              <w:t>07</w:t>
            </w:r>
            <w:r w:rsidRPr="00B2324B">
              <w:t xml:space="preserve">г. </w:t>
            </w:r>
          </w:p>
          <w:p w:rsidR="009115EA" w:rsidRPr="00B2324B" w:rsidRDefault="009115EA" w:rsidP="00652B0D">
            <w:r>
              <w:t>П</w:t>
            </w:r>
            <w:r w:rsidRPr="00B2324B">
              <w:t xml:space="preserve">ротяжённость </w:t>
            </w:r>
            <w:r w:rsidRPr="00B2324B">
              <w:rPr>
                <w:lang w:val="en-US"/>
              </w:rPr>
              <w:t>L</w:t>
            </w:r>
            <w:r w:rsidRPr="00B2324B">
              <w:t>-</w:t>
            </w:r>
            <w:r>
              <w:t>33,35</w:t>
            </w:r>
            <w:r w:rsidRPr="00B2324B">
              <w:t xml:space="preserve"> </w:t>
            </w:r>
            <w:proofErr w:type="spellStart"/>
            <w:r w:rsidRPr="00B2324B">
              <w:t>п.м</w:t>
            </w:r>
            <w:proofErr w:type="spellEnd"/>
            <w:r w:rsidRPr="00B2324B">
              <w:t>.</w:t>
            </w:r>
          </w:p>
        </w:tc>
        <w:tc>
          <w:tcPr>
            <w:tcW w:w="1417" w:type="dxa"/>
            <w:tcBorders>
              <w:top w:val="single" w:sz="4" w:space="0" w:color="auto"/>
              <w:left w:val="single" w:sz="4" w:space="0" w:color="000000"/>
              <w:bottom w:val="single" w:sz="4" w:space="0" w:color="auto"/>
              <w:right w:val="single" w:sz="4" w:space="0" w:color="000000"/>
            </w:tcBorders>
          </w:tcPr>
          <w:p w:rsidR="009115EA" w:rsidRDefault="009115EA" w:rsidP="00652B0D">
            <w:pPr>
              <w:jc w:val="center"/>
            </w:pPr>
            <w:r>
              <w:t>2</w:t>
            </w:r>
          </w:p>
        </w:tc>
      </w:tr>
    </w:tbl>
    <w:p w:rsidR="009115EA" w:rsidRPr="00B2324B" w:rsidRDefault="009115EA" w:rsidP="009115EA">
      <w:pPr>
        <w:ind w:left="360"/>
        <w:jc w:val="both"/>
        <w:rPr>
          <w:b/>
        </w:rPr>
      </w:pPr>
    </w:p>
    <w:p w:rsidR="009115EA" w:rsidRPr="00B2324B" w:rsidRDefault="009115EA" w:rsidP="009115EA">
      <w:pPr>
        <w:tabs>
          <w:tab w:val="left" w:pos="6750"/>
          <w:tab w:val="right" w:pos="9355"/>
        </w:tabs>
        <w:jc w:val="both"/>
      </w:pPr>
      <w:r w:rsidRPr="00B2324B">
        <w:t>2.</w:t>
      </w:r>
      <w:r>
        <w:t>Требования к составу</w:t>
      </w:r>
      <w:r w:rsidRPr="00B2324B">
        <w:t xml:space="preserve"> услуг:</w:t>
      </w:r>
    </w:p>
    <w:p w:rsidR="009115EA" w:rsidRPr="00B2324B" w:rsidRDefault="009115EA" w:rsidP="009115EA">
      <w:pPr>
        <w:pStyle w:val="ab"/>
        <w:numPr>
          <w:ilvl w:val="0"/>
          <w:numId w:val="35"/>
        </w:numPr>
        <w:tabs>
          <w:tab w:val="left" w:pos="709"/>
          <w:tab w:val="right" w:pos="9355"/>
        </w:tabs>
        <w:ind w:left="436" w:hanging="10"/>
        <w:contextualSpacing w:val="0"/>
      </w:pPr>
      <w:r w:rsidRPr="00B2324B">
        <w:t>Изучение предоставляемой исполнительной, проектной и другой документации;</w:t>
      </w:r>
    </w:p>
    <w:p w:rsidR="009115EA" w:rsidRPr="00B2324B" w:rsidRDefault="009115EA" w:rsidP="009115EA">
      <w:pPr>
        <w:pStyle w:val="ab"/>
        <w:numPr>
          <w:ilvl w:val="0"/>
          <w:numId w:val="35"/>
        </w:numPr>
        <w:tabs>
          <w:tab w:val="left" w:pos="567"/>
        </w:tabs>
        <w:ind w:left="567" w:firstLine="0"/>
        <w:contextualSpacing w:val="0"/>
        <w:jc w:val="both"/>
      </w:pPr>
      <w:r w:rsidRPr="00B2324B">
        <w:t>Техническая инвентаризация зданий и сооружений Полевое обследование</w:t>
      </w:r>
      <w:r>
        <w:t xml:space="preserve"> </w:t>
      </w:r>
      <w:r w:rsidRPr="00B2324B">
        <w:t xml:space="preserve">(комплекс </w:t>
      </w:r>
      <w:r>
        <w:t>услуг</w:t>
      </w:r>
      <w:r w:rsidRPr="00B2324B">
        <w:t>);</w:t>
      </w:r>
    </w:p>
    <w:p w:rsidR="009115EA" w:rsidRPr="00B2324B" w:rsidRDefault="009115EA" w:rsidP="009115EA">
      <w:pPr>
        <w:pStyle w:val="ab"/>
        <w:numPr>
          <w:ilvl w:val="0"/>
          <w:numId w:val="35"/>
        </w:numPr>
        <w:ind w:left="567" w:firstLine="0"/>
        <w:contextualSpacing w:val="0"/>
      </w:pPr>
      <w:r w:rsidRPr="00B2324B">
        <w:t>Полевое обследование:</w:t>
      </w:r>
    </w:p>
    <w:p w:rsidR="009115EA" w:rsidRPr="00B2324B" w:rsidRDefault="009115EA" w:rsidP="009115EA">
      <w:pPr>
        <w:pStyle w:val="ab"/>
        <w:tabs>
          <w:tab w:val="left" w:pos="6750"/>
          <w:tab w:val="right" w:pos="9355"/>
        </w:tabs>
        <w:ind w:left="1440"/>
        <w:jc w:val="both"/>
      </w:pPr>
      <w:r w:rsidRPr="00B2324B">
        <w:t>-восстановление поворотных точек границ земельного участка;</w:t>
      </w:r>
    </w:p>
    <w:p w:rsidR="009115EA" w:rsidRPr="00B2324B" w:rsidRDefault="009115EA" w:rsidP="009115EA">
      <w:pPr>
        <w:pStyle w:val="ab"/>
        <w:tabs>
          <w:tab w:val="left" w:pos="6750"/>
          <w:tab w:val="right" w:pos="9355"/>
        </w:tabs>
        <w:ind w:left="1440"/>
        <w:jc w:val="both"/>
      </w:pPr>
      <w:r w:rsidRPr="00B2324B">
        <w:t>-снятие замеров контуров здания и сооружений;</w:t>
      </w:r>
    </w:p>
    <w:p w:rsidR="009115EA" w:rsidRPr="00B2324B" w:rsidRDefault="009115EA" w:rsidP="009115EA">
      <w:pPr>
        <w:pStyle w:val="ab"/>
        <w:tabs>
          <w:tab w:val="left" w:pos="6750"/>
          <w:tab w:val="right" w:pos="9355"/>
        </w:tabs>
        <w:ind w:left="1440"/>
        <w:jc w:val="both"/>
      </w:pPr>
      <w:r w:rsidRPr="00B2324B">
        <w:t>-определение координат пунктов съемочного обоснования с применением GPS/</w:t>
      </w:r>
      <w:proofErr w:type="spellStart"/>
      <w:r w:rsidRPr="00B2324B">
        <w:t>Глонасс</w:t>
      </w:r>
      <w:proofErr w:type="spellEnd"/>
      <w:r w:rsidRPr="00B2324B">
        <w:t xml:space="preserve"> оборудования в режиме быстрой статики;</w:t>
      </w:r>
    </w:p>
    <w:p w:rsidR="009115EA" w:rsidRPr="00B2324B" w:rsidRDefault="009115EA" w:rsidP="009115EA">
      <w:pPr>
        <w:pStyle w:val="ab"/>
        <w:numPr>
          <w:ilvl w:val="0"/>
          <w:numId w:val="36"/>
        </w:numPr>
        <w:tabs>
          <w:tab w:val="left" w:pos="6750"/>
          <w:tab w:val="right" w:pos="9355"/>
        </w:tabs>
        <w:contextualSpacing w:val="0"/>
      </w:pPr>
      <w:r w:rsidRPr="00B2324B">
        <w:t xml:space="preserve">Кадастровые </w:t>
      </w:r>
      <w:r>
        <w:t>услуги</w:t>
      </w:r>
      <w:r w:rsidRPr="00B2324B">
        <w:t xml:space="preserve"> по определению координат поворотных точек здания и сооружений геодезическим методом с помощью GPS/</w:t>
      </w:r>
      <w:proofErr w:type="spellStart"/>
      <w:r w:rsidRPr="00B2324B">
        <w:t>Глонасс</w:t>
      </w:r>
      <w:proofErr w:type="spellEnd"/>
      <w:r w:rsidRPr="00B2324B">
        <w:t xml:space="preserve"> оборудования;</w:t>
      </w:r>
    </w:p>
    <w:p w:rsidR="009115EA" w:rsidRPr="00B2324B" w:rsidRDefault="009115EA" w:rsidP="009115EA">
      <w:pPr>
        <w:pStyle w:val="ab"/>
        <w:numPr>
          <w:ilvl w:val="0"/>
          <w:numId w:val="36"/>
        </w:numPr>
        <w:tabs>
          <w:tab w:val="left" w:pos="6750"/>
          <w:tab w:val="right" w:pos="9355"/>
        </w:tabs>
        <w:contextualSpacing w:val="0"/>
      </w:pPr>
      <w:r w:rsidRPr="00B2324B">
        <w:t>Составление плана сооружений в масштабе 1:500;</w:t>
      </w:r>
    </w:p>
    <w:p w:rsidR="009115EA" w:rsidRPr="00B2324B" w:rsidRDefault="009115EA" w:rsidP="009115EA">
      <w:pPr>
        <w:pStyle w:val="ab"/>
        <w:numPr>
          <w:ilvl w:val="0"/>
          <w:numId w:val="36"/>
        </w:numPr>
        <w:tabs>
          <w:tab w:val="left" w:pos="6750"/>
          <w:tab w:val="right" w:pos="9355"/>
        </w:tabs>
        <w:contextualSpacing w:val="0"/>
      </w:pPr>
      <w:r w:rsidRPr="00B2324B">
        <w:t>Вычерчивание сооружений;</w:t>
      </w:r>
    </w:p>
    <w:p w:rsidR="009115EA" w:rsidRPr="00B2324B" w:rsidRDefault="009115EA" w:rsidP="009115EA">
      <w:pPr>
        <w:pStyle w:val="ab"/>
        <w:numPr>
          <w:ilvl w:val="0"/>
          <w:numId w:val="36"/>
        </w:numPr>
        <w:tabs>
          <w:tab w:val="left" w:pos="6750"/>
          <w:tab w:val="right" w:pos="9355"/>
        </w:tabs>
        <w:contextualSpacing w:val="0"/>
      </w:pPr>
      <w:r w:rsidRPr="00B2324B">
        <w:t>Построение схем геодезических замеров;</w:t>
      </w:r>
    </w:p>
    <w:p w:rsidR="009115EA" w:rsidRPr="00B2324B" w:rsidRDefault="009115EA" w:rsidP="009115EA">
      <w:pPr>
        <w:pStyle w:val="ab"/>
        <w:numPr>
          <w:ilvl w:val="0"/>
          <w:numId w:val="36"/>
        </w:numPr>
        <w:tabs>
          <w:tab w:val="left" w:pos="6750"/>
          <w:tab w:val="right" w:pos="9355"/>
        </w:tabs>
        <w:contextualSpacing w:val="0"/>
      </w:pPr>
      <w:r w:rsidRPr="00B2324B">
        <w:t>Вычерчивание плана земельного участка;</w:t>
      </w:r>
    </w:p>
    <w:p w:rsidR="009115EA" w:rsidRPr="00B2324B" w:rsidRDefault="009115EA" w:rsidP="009115EA">
      <w:pPr>
        <w:pStyle w:val="ab"/>
        <w:numPr>
          <w:ilvl w:val="0"/>
          <w:numId w:val="36"/>
        </w:numPr>
        <w:tabs>
          <w:tab w:val="left" w:pos="6750"/>
          <w:tab w:val="right" w:pos="9355"/>
        </w:tabs>
        <w:contextualSpacing w:val="0"/>
      </w:pPr>
      <w:r w:rsidRPr="00B2324B">
        <w:t>Формирование технических паспортов на объекты недвижимости;</w:t>
      </w:r>
    </w:p>
    <w:p w:rsidR="009115EA" w:rsidRPr="00B2324B" w:rsidRDefault="009115EA" w:rsidP="009115EA">
      <w:pPr>
        <w:pStyle w:val="ab"/>
        <w:numPr>
          <w:ilvl w:val="0"/>
          <w:numId w:val="36"/>
        </w:numPr>
        <w:tabs>
          <w:tab w:val="left" w:pos="6750"/>
          <w:tab w:val="right" w:pos="9355"/>
        </w:tabs>
        <w:contextualSpacing w:val="0"/>
      </w:pPr>
      <w:r w:rsidRPr="00B2324B">
        <w:t>Формирование технических планов на объекты недвижимости;</w:t>
      </w:r>
    </w:p>
    <w:p w:rsidR="009115EA" w:rsidRDefault="009115EA" w:rsidP="009115EA">
      <w:pPr>
        <w:pStyle w:val="ab"/>
        <w:numPr>
          <w:ilvl w:val="0"/>
          <w:numId w:val="36"/>
        </w:numPr>
        <w:tabs>
          <w:tab w:val="left" w:pos="6750"/>
          <w:tab w:val="right" w:pos="9355"/>
        </w:tabs>
        <w:contextualSpacing w:val="0"/>
      </w:pPr>
      <w:r w:rsidRPr="00B2324B">
        <w:t>Согласование выполненных работ с заказчиком.</w:t>
      </w:r>
    </w:p>
    <w:p w:rsidR="009115EA" w:rsidRPr="00B2324B" w:rsidRDefault="009115EA" w:rsidP="009115EA">
      <w:pPr>
        <w:tabs>
          <w:tab w:val="left" w:pos="6750"/>
          <w:tab w:val="right" w:pos="9355"/>
        </w:tabs>
        <w:ind w:left="360"/>
      </w:pPr>
    </w:p>
    <w:p w:rsidR="009115EA" w:rsidRPr="00B2324B" w:rsidRDefault="009115EA" w:rsidP="009115EA">
      <w:pPr>
        <w:tabs>
          <w:tab w:val="left" w:pos="6750"/>
          <w:tab w:val="right" w:pos="9355"/>
        </w:tabs>
        <w:jc w:val="both"/>
      </w:pPr>
      <w:r w:rsidRPr="00B2324B">
        <w:t>3.Объем услуг:</w:t>
      </w:r>
    </w:p>
    <w:p w:rsidR="009115EA" w:rsidRPr="00B2324B" w:rsidRDefault="009115EA" w:rsidP="009115EA">
      <w:pPr>
        <w:pStyle w:val="ab"/>
        <w:numPr>
          <w:ilvl w:val="0"/>
          <w:numId w:val="35"/>
        </w:numPr>
        <w:tabs>
          <w:tab w:val="left" w:pos="6750"/>
          <w:tab w:val="right" w:pos="9355"/>
        </w:tabs>
        <w:ind w:left="1434" w:hanging="357"/>
        <w:contextualSpacing w:val="0"/>
        <w:jc w:val="both"/>
      </w:pPr>
      <w:r w:rsidRPr="00B2324B">
        <w:t xml:space="preserve">Изготовление технического паспорта в 1-ом экземпляре на бумажном носителе, </w:t>
      </w:r>
      <w:r>
        <w:t>6</w:t>
      </w:r>
      <w:r w:rsidRPr="00B2324B">
        <w:t xml:space="preserve"> шт. </w:t>
      </w:r>
    </w:p>
    <w:p w:rsidR="009115EA" w:rsidRPr="00B2324B" w:rsidRDefault="009115EA" w:rsidP="009115EA">
      <w:pPr>
        <w:pStyle w:val="ab"/>
        <w:numPr>
          <w:ilvl w:val="0"/>
          <w:numId w:val="35"/>
        </w:numPr>
        <w:tabs>
          <w:tab w:val="left" w:pos="6750"/>
          <w:tab w:val="right" w:pos="9355"/>
        </w:tabs>
        <w:ind w:left="1434" w:hanging="357"/>
        <w:contextualSpacing w:val="0"/>
        <w:jc w:val="both"/>
      </w:pPr>
      <w:r w:rsidRPr="00B2324B">
        <w:t xml:space="preserve">технического плана в 1-ом экземпляре на бумажном носителе, </w:t>
      </w:r>
      <w:r>
        <w:t>6</w:t>
      </w:r>
      <w:r w:rsidRPr="00B2324B">
        <w:t xml:space="preserve"> шт. </w:t>
      </w:r>
    </w:p>
    <w:p w:rsidR="009115EA" w:rsidRDefault="009115EA" w:rsidP="009115EA">
      <w:pPr>
        <w:pStyle w:val="ab"/>
        <w:numPr>
          <w:ilvl w:val="0"/>
          <w:numId w:val="35"/>
        </w:numPr>
        <w:tabs>
          <w:tab w:val="left" w:pos="6750"/>
          <w:tab w:val="right" w:pos="9355"/>
        </w:tabs>
        <w:ind w:left="1434" w:hanging="357"/>
        <w:contextualSpacing w:val="0"/>
        <w:jc w:val="both"/>
      </w:pPr>
      <w:r w:rsidRPr="00B2324B">
        <w:lastRenderedPageBreak/>
        <w:t xml:space="preserve">технического плана в 1-ом экземпляре в форме электронного документа, </w:t>
      </w:r>
      <w:r>
        <w:t>6</w:t>
      </w:r>
      <w:r w:rsidRPr="00B2324B">
        <w:t xml:space="preserve"> шт. </w:t>
      </w:r>
    </w:p>
    <w:p w:rsidR="009115EA" w:rsidRPr="00B2324B" w:rsidRDefault="009115EA" w:rsidP="009115EA">
      <w:pPr>
        <w:tabs>
          <w:tab w:val="left" w:pos="6750"/>
          <w:tab w:val="right" w:pos="9355"/>
        </w:tabs>
        <w:ind w:left="1077"/>
        <w:jc w:val="both"/>
      </w:pPr>
    </w:p>
    <w:p w:rsidR="009115EA" w:rsidRPr="00D4679A" w:rsidRDefault="009115EA" w:rsidP="009115EA">
      <w:pPr>
        <w:jc w:val="both"/>
      </w:pPr>
      <w:r>
        <w:t>4</w:t>
      </w:r>
      <w:r w:rsidRPr="00B2324B">
        <w:t xml:space="preserve">.Требования к качеству услуг: </w:t>
      </w:r>
    </w:p>
    <w:p w:rsidR="009115EA" w:rsidRDefault="009115EA" w:rsidP="009115EA">
      <w:pPr>
        <w:jc w:val="both"/>
      </w:pPr>
      <w:r w:rsidRPr="00D4679A">
        <w:t xml:space="preserve">     Технический паспорт и технический план составляются в соответствии с Федеральным Закон</w:t>
      </w:r>
      <w:r>
        <w:t>ом</w:t>
      </w:r>
      <w:r w:rsidRPr="00D4679A">
        <w:t xml:space="preserve"> Российской Федерации от 24.07.2007г.№</w:t>
      </w:r>
      <w:r>
        <w:t xml:space="preserve"> </w:t>
      </w:r>
      <w:r w:rsidRPr="00D4679A">
        <w:t>221-ФЗ «О кадастровой деятельности», Приказом Минэкономразвития России от 18.12.2015г.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w:t>
      </w:r>
      <w:r>
        <w:t>я</w:t>
      </w:r>
      <w:r w:rsidRPr="00D4679A">
        <w:t xml:space="preserve"> к её подготовке, состава содержащихся в ней сведений», Приказом Минэкономразвития России от 01.11.2016г. №</w:t>
      </w:r>
      <w:r>
        <w:t xml:space="preserve"> </w:t>
      </w:r>
      <w:r w:rsidRPr="00D4679A">
        <w:t>689 «О внесении изменений в форму технического плана и требований к его подготовке, состав содержащихся в нем сведений, а также форму декларации об объекте недвижимости, требования к её подготовке, состав содержащихся в ней сведений, утверждённые приказом Минэкономразвития России от 18.12.2015г. №</w:t>
      </w:r>
      <w:r>
        <w:t xml:space="preserve"> </w:t>
      </w:r>
      <w:r w:rsidRPr="00D4679A">
        <w:t>953» и Приказом Минэкономразвития России от 01.03.2016г. №</w:t>
      </w:r>
      <w:r>
        <w:t xml:space="preserve"> </w:t>
      </w:r>
      <w:r w:rsidRPr="00D4679A">
        <w:t xml:space="preserve">90 «Об утверждении требований к точности и методам определения координат характерных точек границ земельного участка, требований к </w:t>
      </w:r>
      <w:r w:rsidRPr="00A03ECF">
        <w:t>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9115EA" w:rsidRPr="00A03ECF" w:rsidRDefault="009115EA" w:rsidP="009115EA">
      <w:pPr>
        <w:jc w:val="both"/>
      </w:pPr>
    </w:p>
    <w:p w:rsidR="009115EA" w:rsidRDefault="009115EA" w:rsidP="009115EA">
      <w:pPr>
        <w:shd w:val="clear" w:color="auto" w:fill="FFFFFF"/>
        <w:tabs>
          <w:tab w:val="left" w:pos="993"/>
        </w:tabs>
        <w:jc w:val="both"/>
      </w:pPr>
      <w:r>
        <w:t>5</w:t>
      </w:r>
      <w:r w:rsidRPr="00A03ECF">
        <w:t xml:space="preserve">.Требования к техническим характеристикам услуг: Технический план подготавливается в форме  электронного документа и на бумажном носителе. Технический план в форме электронного документа подготавливается в виде </w:t>
      </w:r>
      <w:r w:rsidRPr="00A03ECF">
        <w:rPr>
          <w:lang w:val="en-US"/>
        </w:rPr>
        <w:t>XML</w:t>
      </w:r>
      <w:r w:rsidRPr="00A03ECF">
        <w:t xml:space="preserve">-документа, заверенного усиленной квалифицированной электронной подписью кадастрового инженера, подготовившего такой план, и оформляется в виде файлов в формате </w:t>
      </w:r>
      <w:r w:rsidRPr="00A03ECF">
        <w:rPr>
          <w:lang w:val="en-US"/>
        </w:rPr>
        <w:t>XML</w:t>
      </w:r>
      <w:r w:rsidRPr="00A03ECF">
        <w:t xml:space="preserve">, созданных с использованием </w:t>
      </w:r>
      <w:r w:rsidRPr="00A03ECF">
        <w:rPr>
          <w:lang w:val="en-US"/>
        </w:rPr>
        <w:t>XML</w:t>
      </w:r>
      <w:r w:rsidRPr="00A03ECF">
        <w:t xml:space="preserve">-схем. Технический план, подготовленный в форме документа на бумажном носителе, заверяется подписью и печатью кадастрового инженера. </w:t>
      </w:r>
      <w:r w:rsidRPr="00F261FB">
        <w:t>Технический план составляется в соответствии с Федеральным Законом от 24.07.2007г.№</w:t>
      </w:r>
      <w:r>
        <w:t xml:space="preserve"> </w:t>
      </w:r>
      <w:r w:rsidRPr="00F261FB">
        <w:t>2</w:t>
      </w:r>
      <w:r>
        <w:t>2</w:t>
      </w:r>
      <w:r w:rsidRPr="00F261FB">
        <w:t>1-ФЗ «О кадастровой деятельности» и Приказом Минэкономразвития России от 18.12.2015г.№</w:t>
      </w:r>
      <w:r>
        <w:t xml:space="preserve"> </w:t>
      </w:r>
      <w:r w:rsidRPr="00F261FB">
        <w:t>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её подготовке, состава содержащихся в ней сведений». Технический паспорт составляется на основе данных технического учета на бумажном носителе и в обязательном порядке должен включать в себя ситуационный план, схему расположения объекта, техническое описание.</w:t>
      </w:r>
    </w:p>
    <w:p w:rsidR="009115EA" w:rsidRPr="00F261FB" w:rsidRDefault="009115EA" w:rsidP="009115EA">
      <w:pPr>
        <w:shd w:val="clear" w:color="auto" w:fill="FFFFFF"/>
        <w:tabs>
          <w:tab w:val="left" w:pos="993"/>
        </w:tabs>
        <w:jc w:val="both"/>
      </w:pPr>
    </w:p>
    <w:p w:rsidR="009115EA" w:rsidRDefault="009115EA" w:rsidP="009115EA">
      <w:pPr>
        <w:jc w:val="both"/>
      </w:pPr>
      <w:r>
        <w:t>6</w:t>
      </w:r>
      <w:r w:rsidRPr="00F261FB">
        <w:t xml:space="preserve">.Требования к техническим и Функциональным характеристикам (потребительским свойствам) товаров используемых при оказании услуг, указание на товарный знак (при наличии)*- наличие выписки из реестра СРО </w:t>
      </w:r>
      <w:r>
        <w:t xml:space="preserve">в </w:t>
      </w:r>
      <w:r w:rsidRPr="00F261FB">
        <w:t>соответствии с Федеральным Законом от 24.07.2007г.№2</w:t>
      </w:r>
      <w:r>
        <w:t>2</w:t>
      </w:r>
      <w:r w:rsidRPr="00F261FB">
        <w:t>1-ФЗ «О кадастровой деятельности».</w:t>
      </w:r>
    </w:p>
    <w:p w:rsidR="009115EA" w:rsidRPr="00F261FB" w:rsidRDefault="009115EA" w:rsidP="009115EA">
      <w:pPr>
        <w:jc w:val="both"/>
      </w:pPr>
    </w:p>
    <w:p w:rsidR="009115EA" w:rsidRDefault="009115EA" w:rsidP="009115EA">
      <w:pPr>
        <w:tabs>
          <w:tab w:val="left" w:pos="6750"/>
          <w:tab w:val="right" w:pos="9355"/>
        </w:tabs>
        <w:jc w:val="both"/>
      </w:pPr>
      <w:r>
        <w:t>7</w:t>
      </w:r>
      <w:r w:rsidRPr="00F261FB">
        <w:t>.Требования к безопасности оказания услуг</w:t>
      </w:r>
      <w:r>
        <w:t xml:space="preserve"> - з</w:t>
      </w:r>
      <w:r w:rsidRPr="00F261FB">
        <w:t>а безопасность сотрудников проводящих работу по инвентаризации, топографической съёмке объектов несёт ответственность Исполнитель.</w:t>
      </w:r>
    </w:p>
    <w:p w:rsidR="009115EA" w:rsidRPr="00F261FB" w:rsidRDefault="009115EA" w:rsidP="009115EA">
      <w:pPr>
        <w:tabs>
          <w:tab w:val="left" w:pos="6750"/>
          <w:tab w:val="right" w:pos="9355"/>
        </w:tabs>
        <w:jc w:val="both"/>
      </w:pPr>
    </w:p>
    <w:p w:rsidR="009115EA" w:rsidRPr="0027643E" w:rsidRDefault="009115EA" w:rsidP="009115EA">
      <w:pPr>
        <w:tabs>
          <w:tab w:val="left" w:pos="6750"/>
          <w:tab w:val="right" w:pos="9355"/>
        </w:tabs>
        <w:jc w:val="both"/>
      </w:pPr>
      <w:r>
        <w:t>8</w:t>
      </w:r>
      <w:r w:rsidRPr="0027643E">
        <w:t>.Иные показатели, связанные с определением соответствия  услуг потребностям заказчика:</w:t>
      </w:r>
    </w:p>
    <w:p w:rsidR="009115EA" w:rsidRPr="0027643E" w:rsidRDefault="009115EA" w:rsidP="009115EA">
      <w:pPr>
        <w:tabs>
          <w:tab w:val="left" w:pos="6750"/>
          <w:tab w:val="right" w:pos="9355"/>
        </w:tabs>
        <w:jc w:val="both"/>
      </w:pPr>
      <w:r>
        <w:t>8</w:t>
      </w:r>
      <w:r w:rsidRPr="0027643E">
        <w:t>.1.Срок предоставления гарантий качества услуг на установленный объём услуг распространяется на весь срок оказания услуг в соответствии с действующим законодательством РФ;</w:t>
      </w:r>
    </w:p>
    <w:p w:rsidR="009115EA" w:rsidRPr="0027643E" w:rsidRDefault="009115EA" w:rsidP="009115EA">
      <w:pPr>
        <w:tabs>
          <w:tab w:val="left" w:pos="6750"/>
          <w:tab w:val="right" w:pos="9355"/>
        </w:tabs>
        <w:jc w:val="both"/>
      </w:pPr>
      <w:r>
        <w:t>8</w:t>
      </w:r>
      <w:r w:rsidRPr="0027643E">
        <w:t>.2.Качество и полнота оказания услуг определяется посредств</w:t>
      </w:r>
      <w:r>
        <w:t>о</w:t>
      </w:r>
      <w:r w:rsidRPr="0027643E">
        <w:t>м проверки представителем Заказчика документов, полученных от Исполнителя;</w:t>
      </w:r>
    </w:p>
    <w:p w:rsidR="009115EA" w:rsidRPr="0027643E" w:rsidRDefault="009115EA" w:rsidP="009115EA">
      <w:pPr>
        <w:tabs>
          <w:tab w:val="left" w:pos="6750"/>
          <w:tab w:val="right" w:pos="9355"/>
        </w:tabs>
        <w:jc w:val="both"/>
      </w:pPr>
      <w:r>
        <w:t>8</w:t>
      </w:r>
      <w:r w:rsidRPr="0027643E">
        <w:t xml:space="preserve">.3.Исполнитель обязан безвозмездно исправить по требованию Заказчика все выявленные недостатки, если в процессе оказания услуг Исполнитель допустил отступление от условий </w:t>
      </w:r>
      <w:r>
        <w:t>договора</w:t>
      </w:r>
      <w:r w:rsidRPr="0027643E">
        <w:t xml:space="preserve">, ухудшающих качество услуг, в течение </w:t>
      </w:r>
      <w:r>
        <w:t>1</w:t>
      </w:r>
      <w:r w:rsidRPr="0027643E">
        <w:t>5 дней с момента вручения в письменном виде Заказчиком соответствующего требования Исполнителю;</w:t>
      </w:r>
    </w:p>
    <w:p w:rsidR="009115EA" w:rsidRPr="0027643E" w:rsidRDefault="009115EA" w:rsidP="009115EA">
      <w:pPr>
        <w:tabs>
          <w:tab w:val="left" w:pos="6750"/>
          <w:tab w:val="right" w:pos="9355"/>
        </w:tabs>
        <w:jc w:val="both"/>
      </w:pPr>
      <w:r>
        <w:lastRenderedPageBreak/>
        <w:t>8</w:t>
      </w:r>
      <w:r w:rsidRPr="0027643E">
        <w:t>.</w:t>
      </w:r>
      <w:r>
        <w:t>4</w:t>
      </w:r>
      <w:r w:rsidRPr="0027643E">
        <w:t>.В случае вынесения Федеральной службой государственной регистрации, кадастра и картографии (Росреестр) решения о приостановлении, отказе в осуществлении кадастрового учёта объекта недвижимости, Подрядчик обязан устранить за свой счёт все обнаруженные нарушения в оформлении документов, являющиеся следствием ненадлежа</w:t>
      </w:r>
      <w:r>
        <w:t>щего оказания услуг Подрядчиком.</w:t>
      </w:r>
    </w:p>
    <w:p w:rsidR="00087878" w:rsidRDefault="00087878" w:rsidP="004446B2">
      <w:pPr>
        <w:rPr>
          <w:rFonts w:eastAsia="MS Mincho"/>
        </w:rPr>
        <w:sectPr w:rsidR="00087878" w:rsidSect="00087878">
          <w:pgSz w:w="11906" w:h="16838"/>
          <w:pgMar w:top="1134" w:right="849" w:bottom="1134" w:left="1134" w:header="708" w:footer="708" w:gutter="0"/>
          <w:cols w:space="708"/>
          <w:docGrid w:linePitch="360"/>
        </w:sectPr>
      </w:pPr>
    </w:p>
    <w:p w:rsidR="002F3A3A" w:rsidRDefault="002F3A3A" w:rsidP="00671B8F">
      <w:pPr>
        <w:pStyle w:val="11"/>
        <w:pageBreakBefore/>
        <w:jc w:val="center"/>
        <w:rPr>
          <w:rFonts w:ascii="Times New Roman" w:hAnsi="Times New Roman" w:cs="Times New Roman"/>
          <w:color w:val="auto"/>
        </w:rPr>
      </w:pPr>
      <w:bookmarkStart w:id="90" w:name="_Toc529889389"/>
      <w:bookmarkStart w:id="91" w:name="_Toc533272"/>
      <w:r w:rsidRPr="00F34233">
        <w:rPr>
          <w:rFonts w:ascii="Times New Roman" w:hAnsi="Times New Roman" w:cs="Times New Roman"/>
          <w:color w:val="auto"/>
        </w:rPr>
        <w:lastRenderedPageBreak/>
        <w:t>РАЗДЕЛ V. ПРОЕКТ ДОГОВОРА</w:t>
      </w:r>
      <w:bookmarkEnd w:id="90"/>
      <w:bookmarkEnd w:id="91"/>
    </w:p>
    <w:p w:rsidR="00DA4841" w:rsidRDefault="00DA4841" w:rsidP="00BC27FB">
      <w:pPr>
        <w:jc w:val="center"/>
      </w:pPr>
    </w:p>
    <w:p w:rsidR="00623066" w:rsidRDefault="00623066" w:rsidP="00623066">
      <w:pPr>
        <w:jc w:val="center"/>
        <w:rPr>
          <w:b/>
          <w:caps/>
        </w:rPr>
      </w:pPr>
      <w:r>
        <w:rPr>
          <w:b/>
          <w:caps/>
        </w:rPr>
        <w:t>ДОГОВОРА на оказание услуг № ___</w:t>
      </w:r>
    </w:p>
    <w:p w:rsidR="00623066" w:rsidRDefault="00623066" w:rsidP="00623066">
      <w:pPr>
        <w:widowControl w:val="0"/>
        <w:tabs>
          <w:tab w:val="left" w:pos="6946"/>
        </w:tabs>
        <w:autoSpaceDE w:val="0"/>
        <w:autoSpaceDN w:val="0"/>
        <w:adjustRightInd w:val="0"/>
        <w:jc w:val="both"/>
      </w:pPr>
    </w:p>
    <w:p w:rsidR="00623066" w:rsidRDefault="00623066" w:rsidP="00623066">
      <w:pPr>
        <w:widowControl w:val="0"/>
        <w:tabs>
          <w:tab w:val="left" w:pos="6946"/>
        </w:tabs>
        <w:autoSpaceDE w:val="0"/>
        <w:autoSpaceDN w:val="0"/>
        <w:adjustRightInd w:val="0"/>
        <w:jc w:val="both"/>
      </w:pPr>
      <w:r>
        <w:t>г. Сургут                                                                                               «___»____________20__г.</w:t>
      </w:r>
    </w:p>
    <w:p w:rsidR="00623066" w:rsidRDefault="00623066" w:rsidP="00623066">
      <w:pPr>
        <w:jc w:val="both"/>
        <w:rPr>
          <w:b/>
        </w:rPr>
      </w:pPr>
    </w:p>
    <w:p w:rsidR="00623066" w:rsidRPr="009664C2" w:rsidRDefault="00623066" w:rsidP="00623066">
      <w:pPr>
        <w:ind w:firstLine="567"/>
        <w:jc w:val="both"/>
        <w:rPr>
          <w:i/>
        </w:rPr>
      </w:pPr>
      <w:r w:rsidRPr="009664C2">
        <w:rPr>
          <w:b/>
        </w:rPr>
        <w:t>Сургутское городское муниципальное унитарное предприятие «Городские тепловые сети» (СГМУП «ГТС»)</w:t>
      </w:r>
      <w:r>
        <w:t>, именуемое</w:t>
      </w:r>
      <w:r w:rsidRPr="009664C2">
        <w:t xml:space="preserve"> в дальнейшем </w:t>
      </w:r>
      <w:r w:rsidRPr="009664C2">
        <w:rPr>
          <w:b/>
        </w:rPr>
        <w:t>«Заказчик»</w:t>
      </w:r>
      <w:r w:rsidRPr="009664C2">
        <w:t xml:space="preserve">, в лице директора Юркина Василия Николаевича, действующего на основании Устава, с одной стороны, и _________________, именуем__ в дальнейшем </w:t>
      </w:r>
      <w:r w:rsidRPr="009664C2">
        <w:rPr>
          <w:b/>
        </w:rPr>
        <w:t>«Исполнитель</w:t>
      </w:r>
      <w:r w:rsidRPr="009664C2">
        <w:t>», в лице ____________________, действующего на основании __________________, вместе именуемые «Стороны»</w:t>
      </w:r>
      <w:r w:rsidRPr="009664C2">
        <w:rPr>
          <w:color w:val="000000"/>
          <w:kern w:val="16"/>
        </w:rPr>
        <w:t>,</w:t>
      </w:r>
      <w:r>
        <w:rPr>
          <w:color w:val="000000"/>
          <w:kern w:val="16"/>
        </w:rPr>
        <w:t xml:space="preserve"> на основании протокола №______________ рассмотрения и оценки заявок на участие в запросе котировок в электронной форме от «__»__________ 2019г.</w:t>
      </w:r>
      <w:r w:rsidRPr="009664C2">
        <w:rPr>
          <w:color w:val="000000"/>
          <w:kern w:val="16"/>
        </w:rPr>
        <w:t xml:space="preserve"> заключили настоящий Договор, о нижеследующем:</w:t>
      </w:r>
    </w:p>
    <w:p w:rsidR="00623066" w:rsidRPr="009664C2" w:rsidRDefault="00623066" w:rsidP="00623066">
      <w:pPr>
        <w:ind w:firstLine="567"/>
        <w:jc w:val="both"/>
        <w:rPr>
          <w:color w:val="000000"/>
          <w:kern w:val="16"/>
        </w:rPr>
      </w:pPr>
    </w:p>
    <w:p w:rsidR="00623066" w:rsidRPr="009664C2" w:rsidRDefault="00623066" w:rsidP="00623066">
      <w:pPr>
        <w:ind w:firstLine="567"/>
        <w:jc w:val="center"/>
        <w:rPr>
          <w:b/>
        </w:rPr>
      </w:pPr>
      <w:r w:rsidRPr="009664C2">
        <w:rPr>
          <w:b/>
        </w:rPr>
        <w:t>1. Предмет Договора</w:t>
      </w:r>
    </w:p>
    <w:p w:rsidR="00623066" w:rsidRPr="00B424DB" w:rsidRDefault="00623066" w:rsidP="00623066">
      <w:pPr>
        <w:widowControl w:val="0"/>
        <w:tabs>
          <w:tab w:val="left" w:pos="993"/>
        </w:tabs>
        <w:suppressAutoHyphens/>
        <w:autoSpaceDE w:val="0"/>
        <w:autoSpaceDN w:val="0"/>
        <w:adjustRightInd w:val="0"/>
        <w:ind w:firstLine="567"/>
        <w:jc w:val="both"/>
      </w:pPr>
      <w:r w:rsidRPr="009664C2">
        <w:t>1.1.</w:t>
      </w:r>
      <w:r w:rsidRPr="009664C2">
        <w:tab/>
      </w:r>
      <w:r w:rsidRPr="009664C2">
        <w:rPr>
          <w:bCs/>
        </w:rPr>
        <w:t xml:space="preserve">Исполнитель обязуется своевременно оказать услуги на условиях Договора </w:t>
      </w:r>
      <w:r>
        <w:t xml:space="preserve">по технической инвентаризации недвижимого имущества нежилого фонда </w:t>
      </w:r>
      <w:r w:rsidRPr="009664C2">
        <w:t>(далее – услуги), а Заказчик обязуется принять и оплатить их.</w:t>
      </w:r>
    </w:p>
    <w:p w:rsidR="00623066" w:rsidRPr="009664C2" w:rsidRDefault="00623066" w:rsidP="00623066">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в техническом задании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623066" w:rsidRPr="00E26B5E" w:rsidRDefault="00623066" w:rsidP="00623066">
      <w:pPr>
        <w:spacing w:line="276" w:lineRule="auto"/>
        <w:ind w:firstLine="567"/>
        <w:jc w:val="both"/>
      </w:pPr>
      <w:r w:rsidRPr="009664C2">
        <w:rPr>
          <w:color w:val="000000"/>
        </w:rPr>
        <w:t>1.3. Место оказания услуг</w:t>
      </w:r>
      <w:r>
        <w:rPr>
          <w:color w:val="000000"/>
        </w:rPr>
        <w:t>:</w:t>
      </w:r>
      <w:r w:rsidRPr="00A06AE6">
        <w:t xml:space="preserve"> по мест</w:t>
      </w:r>
      <w:r>
        <w:t>у нахождения объектов Заказчика в соответствии с Техническим заданием (Приложение №1 к договору).</w:t>
      </w:r>
    </w:p>
    <w:p w:rsidR="00623066" w:rsidRDefault="00623066" w:rsidP="00623066">
      <w:pPr>
        <w:ind w:firstLine="567"/>
        <w:jc w:val="both"/>
        <w:rPr>
          <w:b/>
        </w:rPr>
      </w:pPr>
    </w:p>
    <w:p w:rsidR="00623066" w:rsidRPr="009664C2" w:rsidRDefault="00623066" w:rsidP="00623066">
      <w:pPr>
        <w:ind w:firstLine="567"/>
        <w:jc w:val="center"/>
        <w:rPr>
          <w:b/>
        </w:rPr>
      </w:pPr>
      <w:r w:rsidRPr="009664C2">
        <w:rPr>
          <w:b/>
        </w:rPr>
        <w:t>2. Цена Договора и порядок расчетов</w:t>
      </w:r>
    </w:p>
    <w:p w:rsidR="00623066" w:rsidRPr="009664C2" w:rsidRDefault="00623066" w:rsidP="00623066">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623066" w:rsidRPr="009664C2" w:rsidRDefault="00623066" w:rsidP="00623066">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623066" w:rsidRPr="009664C2" w:rsidRDefault="00623066" w:rsidP="00623066">
      <w:pPr>
        <w:widowControl w:val="0"/>
        <w:autoSpaceDE w:val="0"/>
        <w:autoSpaceDN w:val="0"/>
        <w:adjustRightInd w:val="0"/>
        <w:ind w:firstLine="567"/>
        <w:jc w:val="both"/>
      </w:pPr>
      <w:r w:rsidRPr="009664C2">
        <w:t>2.3.  Расчеты по Договору производятся в следующем порядке:</w:t>
      </w:r>
    </w:p>
    <w:p w:rsidR="00623066" w:rsidRPr="009664C2" w:rsidRDefault="00623066" w:rsidP="00623066">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623066" w:rsidRPr="009664C2" w:rsidRDefault="00623066" w:rsidP="00623066">
      <w:pPr>
        <w:widowControl w:val="0"/>
        <w:autoSpaceDE w:val="0"/>
        <w:autoSpaceDN w:val="0"/>
        <w:adjustRightInd w:val="0"/>
        <w:ind w:firstLine="567"/>
        <w:jc w:val="both"/>
      </w:pPr>
      <w:r w:rsidRPr="009664C2">
        <w:t>2.3.2. Оплата производится в рублях Российской Федерации.</w:t>
      </w:r>
    </w:p>
    <w:p w:rsidR="00623066" w:rsidRPr="00C233A1" w:rsidRDefault="00623066" w:rsidP="00623066">
      <w:pPr>
        <w:ind w:firstLine="567"/>
        <w:jc w:val="both"/>
      </w:pPr>
      <w:r w:rsidRPr="009664C2">
        <w:t>2.3.3.Расчет за ока</w:t>
      </w:r>
      <w:r>
        <w:t xml:space="preserve">занные услуги осуществляется </w:t>
      </w:r>
      <w:r w:rsidRPr="009664C2">
        <w:t xml:space="preserve">по </w:t>
      </w:r>
      <w:r>
        <w:t>факту оказания услуг в течение 30 календарных</w:t>
      </w:r>
      <w:r w:rsidRPr="009664C2">
        <w:t xml:space="preserve"> 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623066" w:rsidRPr="009664C2" w:rsidRDefault="00623066" w:rsidP="00623066">
      <w:pPr>
        <w:widowControl w:val="0"/>
        <w:autoSpaceDE w:val="0"/>
        <w:autoSpaceDN w:val="0"/>
        <w:adjustRightInd w:val="0"/>
        <w:ind w:firstLine="567"/>
        <w:jc w:val="both"/>
      </w:pPr>
      <w:r w:rsidRPr="009664C2">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623066" w:rsidRPr="009664C2" w:rsidRDefault="00623066" w:rsidP="00623066">
      <w:pPr>
        <w:ind w:firstLine="567"/>
        <w:jc w:val="both"/>
      </w:pPr>
    </w:p>
    <w:p w:rsidR="00623066" w:rsidRPr="009664C2" w:rsidRDefault="00623066" w:rsidP="00623066">
      <w:pPr>
        <w:ind w:firstLine="567"/>
        <w:jc w:val="center"/>
        <w:rPr>
          <w:b/>
        </w:rPr>
      </w:pPr>
      <w:r w:rsidRPr="009664C2">
        <w:rPr>
          <w:b/>
        </w:rPr>
        <w:t>3. Права и обязанности сторон</w:t>
      </w:r>
    </w:p>
    <w:p w:rsidR="00623066" w:rsidRPr="009664C2" w:rsidRDefault="00623066" w:rsidP="00623066">
      <w:pPr>
        <w:pStyle w:val="affe"/>
        <w:ind w:firstLine="567"/>
        <w:rPr>
          <w:b/>
        </w:rPr>
      </w:pPr>
      <w:r w:rsidRPr="009664C2">
        <w:rPr>
          <w:b/>
        </w:rPr>
        <w:t>3.1. Заказчик имеет право:</w:t>
      </w:r>
    </w:p>
    <w:p w:rsidR="00623066" w:rsidRPr="009664C2" w:rsidRDefault="00623066" w:rsidP="00623066">
      <w:pPr>
        <w:pStyle w:val="affe"/>
        <w:ind w:firstLine="567"/>
      </w:pPr>
      <w:r w:rsidRPr="009664C2">
        <w:t>3.1.1. Досрочно принять и оплатить услуги в соответствии с условиями Договора.</w:t>
      </w:r>
    </w:p>
    <w:p w:rsidR="00623066" w:rsidRPr="009664C2" w:rsidRDefault="00623066" w:rsidP="00623066">
      <w:pPr>
        <w:pStyle w:val="affe"/>
        <w:ind w:firstLine="567"/>
      </w:pPr>
      <w:r w:rsidRPr="009664C2">
        <w:t>3.1.2. Требовать возмещения неустойки и (или) убытков, причиненных по вине Исполнителя.</w:t>
      </w:r>
    </w:p>
    <w:p w:rsidR="00623066" w:rsidRPr="009664C2" w:rsidRDefault="00623066" w:rsidP="00623066">
      <w:pPr>
        <w:pStyle w:val="affe"/>
        <w:ind w:firstLine="567"/>
      </w:pPr>
      <w:r w:rsidRPr="009664C2">
        <w:lastRenderedPageBreak/>
        <w:t>3.1.3. Привлекать экспертов, экспертные организации для проверки соответствия качества оказываемых услуг требованиям, установленным Договором.</w:t>
      </w:r>
    </w:p>
    <w:p w:rsidR="00623066" w:rsidRPr="009664C2" w:rsidRDefault="00623066" w:rsidP="0062306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623066" w:rsidRPr="009664C2" w:rsidRDefault="00623066" w:rsidP="00623066">
      <w:pPr>
        <w:pStyle w:val="affe"/>
        <w:ind w:firstLine="567"/>
        <w:rPr>
          <w:b/>
        </w:rPr>
      </w:pPr>
      <w:r w:rsidRPr="009664C2">
        <w:rPr>
          <w:b/>
        </w:rPr>
        <w:t>3.2. Заказчик обязан:</w:t>
      </w:r>
    </w:p>
    <w:p w:rsidR="00623066" w:rsidRPr="009664C2" w:rsidRDefault="00623066" w:rsidP="00623066">
      <w:pPr>
        <w:ind w:firstLine="567"/>
        <w:jc w:val="both"/>
      </w:pPr>
      <w:r w:rsidRPr="009664C2">
        <w:t>3.2.1. Обеспечить приемку оказанных по Договору услуг по объему и качеству.</w:t>
      </w:r>
    </w:p>
    <w:p w:rsidR="00623066" w:rsidRPr="009664C2" w:rsidRDefault="00623066" w:rsidP="00623066">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623066" w:rsidRPr="009664C2" w:rsidRDefault="00623066" w:rsidP="00623066">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623066" w:rsidRPr="009664C2" w:rsidRDefault="00623066" w:rsidP="00623066">
      <w:pPr>
        <w:shd w:val="clear" w:color="auto" w:fill="FFFFFF"/>
        <w:tabs>
          <w:tab w:val="left" w:pos="540"/>
        </w:tabs>
        <w:ind w:firstLine="567"/>
        <w:jc w:val="both"/>
        <w:rPr>
          <w:b/>
          <w:bCs/>
          <w:color w:val="000000"/>
        </w:rPr>
      </w:pPr>
      <w:r w:rsidRPr="009664C2">
        <w:rPr>
          <w:b/>
          <w:bCs/>
          <w:color w:val="000000"/>
        </w:rPr>
        <w:t>3.3. Исполнитель обязан:</w:t>
      </w:r>
    </w:p>
    <w:p w:rsidR="00623066" w:rsidRPr="009664C2" w:rsidRDefault="00623066" w:rsidP="00623066">
      <w:pPr>
        <w:pStyle w:val="aff5"/>
        <w:tabs>
          <w:tab w:val="num" w:pos="2443"/>
        </w:tabs>
        <w:ind w:firstLine="567"/>
        <w:jc w:val="both"/>
        <w:rPr>
          <w:i w:val="0"/>
          <w:sz w:val="24"/>
          <w:szCs w:val="24"/>
        </w:rPr>
      </w:pPr>
      <w:r w:rsidRPr="009664C2">
        <w:rPr>
          <w:i w:val="0"/>
          <w:sz w:val="24"/>
          <w:szCs w:val="24"/>
        </w:rPr>
        <w:t>3.3.1. Оказать услуги надлежащим образом в соответствии с Техническим заданием (Приложение №1 к договору) и в сроки, предусмотренные настоящим Договором.</w:t>
      </w:r>
    </w:p>
    <w:p w:rsidR="00623066" w:rsidRPr="009664C2" w:rsidRDefault="00623066" w:rsidP="00623066">
      <w:pPr>
        <w:pStyle w:val="aff5"/>
        <w:tabs>
          <w:tab w:val="num" w:pos="2443"/>
        </w:tabs>
        <w:ind w:firstLine="567"/>
        <w:jc w:val="both"/>
        <w:rPr>
          <w:i w:val="0"/>
          <w:sz w:val="24"/>
          <w:szCs w:val="24"/>
        </w:rPr>
      </w:pPr>
      <w:r w:rsidRPr="00A726DA">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623066" w:rsidRPr="009664C2" w:rsidRDefault="00623066" w:rsidP="00623066">
      <w:pPr>
        <w:pStyle w:val="aff5"/>
        <w:tabs>
          <w:tab w:val="left" w:pos="1134"/>
          <w:tab w:val="num" w:pos="2443"/>
        </w:tabs>
        <w:ind w:firstLine="567"/>
        <w:jc w:val="both"/>
        <w:rPr>
          <w:i w:val="0"/>
          <w:sz w:val="24"/>
          <w:szCs w:val="24"/>
        </w:rPr>
      </w:pPr>
      <w:r w:rsidRPr="009664C2">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23066" w:rsidRPr="009664C2" w:rsidRDefault="00623066" w:rsidP="00623066">
      <w:pPr>
        <w:pStyle w:val="aff5"/>
        <w:tabs>
          <w:tab w:val="num" w:pos="2443"/>
        </w:tabs>
        <w:ind w:firstLine="567"/>
        <w:jc w:val="both"/>
        <w:rPr>
          <w:i w:val="0"/>
          <w:sz w:val="24"/>
          <w:szCs w:val="24"/>
        </w:rPr>
      </w:pPr>
      <w:r w:rsidRPr="009664C2">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623066" w:rsidRPr="009664C2" w:rsidRDefault="00623066" w:rsidP="00623066">
      <w:pPr>
        <w:autoSpaceDE w:val="0"/>
        <w:autoSpaceDN w:val="0"/>
        <w:adjustRightInd w:val="0"/>
        <w:ind w:firstLine="567"/>
        <w:jc w:val="both"/>
      </w:pPr>
      <w:r w:rsidRPr="009664C2">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623066" w:rsidRPr="009664C2" w:rsidRDefault="00623066" w:rsidP="00623066">
      <w:pPr>
        <w:ind w:firstLine="567"/>
        <w:jc w:val="both"/>
        <w:rPr>
          <w:color w:val="000000"/>
        </w:rPr>
      </w:pPr>
      <w:r w:rsidRPr="009664C2">
        <w:t xml:space="preserve">3.3.6. </w:t>
      </w:r>
      <w:r w:rsidRPr="00E87AD2">
        <w:rPr>
          <w:color w:val="000000"/>
        </w:rPr>
        <w:t>Срок</w:t>
      </w:r>
      <w:r>
        <w:rPr>
          <w:color w:val="000000"/>
        </w:rPr>
        <w:t xml:space="preserve"> и объем</w:t>
      </w:r>
      <w:r w:rsidRPr="00E87AD2">
        <w:rPr>
          <w:color w:val="000000"/>
        </w:rPr>
        <w:t xml:space="preserve"> предоста</w:t>
      </w:r>
      <w:r>
        <w:rPr>
          <w:color w:val="000000"/>
        </w:rPr>
        <w:t>вления гарантий качества услуг распространяется</w:t>
      </w:r>
      <w:r w:rsidRPr="00E87AD2">
        <w:rPr>
          <w:color w:val="000000"/>
        </w:rPr>
        <w:t xml:space="preserve"> на весь период оказания услуг.</w:t>
      </w:r>
    </w:p>
    <w:p w:rsidR="00623066" w:rsidRPr="009664C2" w:rsidRDefault="00623066" w:rsidP="00623066">
      <w:pPr>
        <w:pStyle w:val="aff5"/>
        <w:tabs>
          <w:tab w:val="num" w:pos="2443"/>
        </w:tabs>
        <w:ind w:firstLine="567"/>
        <w:jc w:val="both"/>
        <w:rPr>
          <w:i w:val="0"/>
          <w:sz w:val="24"/>
          <w:szCs w:val="24"/>
        </w:rPr>
      </w:pPr>
      <w:r w:rsidRPr="009664C2">
        <w:rPr>
          <w:i w:val="0"/>
          <w:sz w:val="24"/>
          <w:szCs w:val="24"/>
        </w:rPr>
        <w:t>3.3.7. Выполнять иные обязанности, предусмотренные настоящим Договором.</w:t>
      </w:r>
    </w:p>
    <w:p w:rsidR="00623066" w:rsidRPr="009664C2" w:rsidRDefault="00623066" w:rsidP="00623066">
      <w:pPr>
        <w:pStyle w:val="affe"/>
        <w:ind w:firstLine="567"/>
        <w:rPr>
          <w:b/>
        </w:rPr>
      </w:pPr>
      <w:r w:rsidRPr="009664C2">
        <w:rPr>
          <w:b/>
        </w:rPr>
        <w:t>3.4. Исполнитель вправе:</w:t>
      </w:r>
    </w:p>
    <w:p w:rsidR="00623066" w:rsidRPr="009664C2" w:rsidRDefault="00623066" w:rsidP="00623066">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623066" w:rsidRPr="009D2047" w:rsidRDefault="00623066" w:rsidP="00623066">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623066" w:rsidRDefault="00623066" w:rsidP="00623066">
      <w:pPr>
        <w:ind w:firstLine="567"/>
        <w:jc w:val="center"/>
        <w:rPr>
          <w:b/>
        </w:rPr>
      </w:pPr>
    </w:p>
    <w:p w:rsidR="00623066" w:rsidRPr="009664C2" w:rsidRDefault="00623066" w:rsidP="00623066">
      <w:pPr>
        <w:ind w:firstLine="567"/>
        <w:jc w:val="center"/>
        <w:rPr>
          <w:b/>
        </w:rPr>
      </w:pPr>
      <w:r w:rsidRPr="009664C2">
        <w:rPr>
          <w:b/>
        </w:rPr>
        <w:t>4. Сроки оказания услуг</w:t>
      </w:r>
    </w:p>
    <w:p w:rsidR="00623066" w:rsidRPr="00A726DA" w:rsidRDefault="00623066" w:rsidP="00623066">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t>в течение 60 (шестидесяти) календарных дней с даты заключения Договора.</w:t>
      </w:r>
    </w:p>
    <w:p w:rsidR="00623066" w:rsidRPr="009664C2" w:rsidRDefault="00623066" w:rsidP="00623066">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623066" w:rsidRPr="009664C2" w:rsidRDefault="00623066" w:rsidP="00623066">
      <w:pPr>
        <w:widowControl w:val="0"/>
        <w:autoSpaceDE w:val="0"/>
        <w:autoSpaceDN w:val="0"/>
        <w:adjustRightInd w:val="0"/>
        <w:ind w:firstLine="567"/>
        <w:jc w:val="both"/>
      </w:pPr>
      <w:r w:rsidRPr="009664C2">
        <w:rPr>
          <w:color w:val="000000"/>
          <w:kern w:val="16"/>
        </w:rPr>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23066" w:rsidRPr="009664C2" w:rsidRDefault="00623066" w:rsidP="00623066">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23066" w:rsidRPr="009664C2" w:rsidRDefault="00623066" w:rsidP="00623066">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w:t>
      </w:r>
      <w:r w:rsidRPr="009664C2">
        <w:lastRenderedPageBreak/>
        <w:t xml:space="preserve">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623066" w:rsidRDefault="00623066" w:rsidP="00623066">
      <w:pPr>
        <w:shd w:val="clear" w:color="auto" w:fill="FFFFFF"/>
        <w:tabs>
          <w:tab w:val="left" w:pos="1498"/>
        </w:tabs>
        <w:rPr>
          <w:b/>
        </w:rPr>
      </w:pPr>
    </w:p>
    <w:p w:rsidR="00623066" w:rsidRPr="009664C2" w:rsidRDefault="00623066" w:rsidP="00623066">
      <w:pPr>
        <w:shd w:val="clear" w:color="auto" w:fill="FFFFFF"/>
        <w:tabs>
          <w:tab w:val="left" w:pos="1498"/>
        </w:tabs>
        <w:ind w:firstLine="567"/>
        <w:jc w:val="center"/>
        <w:rPr>
          <w:b/>
          <w:color w:val="000000"/>
        </w:rPr>
      </w:pPr>
      <w:r w:rsidRPr="009664C2">
        <w:rPr>
          <w:b/>
        </w:rPr>
        <w:t>5. Порядок сдачи и приемки услуг</w:t>
      </w:r>
    </w:p>
    <w:p w:rsidR="00623066" w:rsidRPr="002B41FA" w:rsidRDefault="00623066" w:rsidP="00623066">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623066" w:rsidRDefault="00623066" w:rsidP="00623066">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623066" w:rsidRPr="009664C2" w:rsidRDefault="00623066" w:rsidP="00623066">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осуществляется Заказчиком в течение 10 (десяти)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623066" w:rsidRPr="00941C04" w:rsidRDefault="00623066" w:rsidP="00623066">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623066" w:rsidRPr="009664C2" w:rsidRDefault="00623066" w:rsidP="00623066">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623066" w:rsidRPr="00E2554F" w:rsidRDefault="00623066" w:rsidP="00623066">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623066" w:rsidRDefault="00623066" w:rsidP="00623066">
      <w:pPr>
        <w:ind w:firstLine="567"/>
        <w:jc w:val="center"/>
        <w:rPr>
          <w:b/>
        </w:rPr>
      </w:pPr>
    </w:p>
    <w:p w:rsidR="00623066" w:rsidRPr="009664C2" w:rsidRDefault="00623066" w:rsidP="00623066">
      <w:pPr>
        <w:ind w:firstLine="567"/>
        <w:jc w:val="center"/>
        <w:rPr>
          <w:b/>
        </w:rPr>
      </w:pPr>
      <w:r w:rsidRPr="009664C2">
        <w:rPr>
          <w:b/>
        </w:rPr>
        <w:t>6. Ответственность сторон</w:t>
      </w:r>
    </w:p>
    <w:p w:rsidR="00623066" w:rsidRPr="009664C2" w:rsidRDefault="00623066" w:rsidP="00623066">
      <w:pPr>
        <w:ind w:firstLine="567"/>
        <w:jc w:val="both"/>
      </w:pPr>
      <w:r w:rsidRPr="009664C2">
        <w:rPr>
          <w:kern w:val="16"/>
        </w:rPr>
        <w:t xml:space="preserve">6.1. </w:t>
      </w:r>
      <w:r w:rsidRPr="009664C2">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23066" w:rsidRPr="009664C2" w:rsidRDefault="00623066" w:rsidP="00623066">
      <w:pPr>
        <w:ind w:firstLine="567"/>
        <w:jc w:val="both"/>
      </w:pPr>
      <w:r w:rsidRPr="009664C2">
        <w:t>6.2. За нарушение сроков оказания услуг, указанных в пункте 4.1. настоящего Договора, Исполнитель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623066" w:rsidRPr="009664C2" w:rsidRDefault="00623066" w:rsidP="00623066">
      <w:pPr>
        <w:ind w:firstLine="567"/>
        <w:jc w:val="both"/>
      </w:pPr>
      <w:r w:rsidRPr="009664C2">
        <w:t>При просрочке свыше 15-ти (пятнадцати) календарных дней Исполнитель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623066" w:rsidRPr="009664C2" w:rsidRDefault="00623066" w:rsidP="00623066">
      <w:pPr>
        <w:ind w:firstLine="567"/>
        <w:jc w:val="both"/>
      </w:pPr>
      <w:r w:rsidRPr="009664C2">
        <w:t>6.3.При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623066" w:rsidRPr="009664C2" w:rsidRDefault="00623066" w:rsidP="00623066">
      <w:pPr>
        <w:ind w:firstLine="567"/>
        <w:jc w:val="both"/>
      </w:pPr>
      <w:r w:rsidRPr="009664C2">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623066" w:rsidRPr="009664C2" w:rsidRDefault="00623066" w:rsidP="00623066">
      <w:pPr>
        <w:ind w:firstLine="567"/>
        <w:jc w:val="both"/>
      </w:pPr>
      <w:r w:rsidRPr="009664C2">
        <w:lastRenderedPageBreak/>
        <w:t>6.4. За ненадлежащее исполнение обязательств, за исключением просрочки Исполнитель уплачивает Заказчику штраф в размере 5 (пять) % от цены настоящего Договора, указанной в п. 2.1. Договора.</w:t>
      </w:r>
    </w:p>
    <w:p w:rsidR="00623066" w:rsidRPr="009664C2" w:rsidRDefault="00623066" w:rsidP="00623066">
      <w:pPr>
        <w:pStyle w:val="ConsPlusNormal"/>
        <w:ind w:firstLine="567"/>
        <w:jc w:val="both"/>
        <w:rPr>
          <w:rFonts w:ascii="Times New Roman" w:hAnsi="Times New Roman" w:cs="Times New Roman"/>
          <w:sz w:val="24"/>
          <w:szCs w:val="24"/>
        </w:rPr>
      </w:pPr>
      <w:r w:rsidRPr="009664C2">
        <w:rPr>
          <w:rFonts w:ascii="Times New Roman" w:hAnsi="Times New Roman" w:cs="Times New Roman"/>
          <w:sz w:val="24"/>
          <w:szCs w:val="24"/>
        </w:rPr>
        <w:t>6.5. За неисполнение или ненадлежащее исполнение Исполнителем обязательств, предусмотренных пунктами Договора 3.3.2., 3.3.3., 3.3.4., 3.3.5., Исполнитель уплачивает Заказчику штраф в размере 5000 (Пять тысяч) рублей.</w:t>
      </w:r>
    </w:p>
    <w:p w:rsidR="00623066" w:rsidRPr="009664C2" w:rsidRDefault="00623066" w:rsidP="00623066">
      <w:pPr>
        <w:autoSpaceDE w:val="0"/>
        <w:autoSpaceDN w:val="0"/>
        <w:adjustRightInd w:val="0"/>
        <w:ind w:firstLine="567"/>
        <w:jc w:val="both"/>
        <w:rPr>
          <w:rFonts w:eastAsia="Calibri"/>
          <w:lang w:eastAsia="en-US"/>
        </w:rPr>
      </w:pPr>
      <w:r w:rsidRPr="009664C2">
        <w:t xml:space="preserve">6.6.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sidRPr="009664C2">
        <w:rPr>
          <w:rFonts w:eastAsia="Calibri"/>
          <w:lang w:eastAsia="en-US"/>
        </w:rPr>
        <w:t xml:space="preserve">в котором указываются: </w:t>
      </w:r>
      <w:r w:rsidRPr="009664C2">
        <w:t>сведения о фактически исполненных обязательствах по Договору</w:t>
      </w:r>
      <w:r w:rsidRPr="009664C2">
        <w:rPr>
          <w:rFonts w:eastAsia="Calibri"/>
          <w:lang w:eastAsia="en-US"/>
        </w:rPr>
        <w:t>, сумма, подлежащая оплате в соответствии с условиями настоящего Договора; размер неустойки (штрафа, пени)</w:t>
      </w:r>
      <w:r w:rsidRPr="009664C2">
        <w:t xml:space="preserve"> и (или) убытков</w:t>
      </w:r>
      <w:r w:rsidRPr="009664C2">
        <w:rPr>
          <w:rFonts w:eastAsia="Calibri"/>
          <w:lang w:eastAsia="en-US"/>
        </w:rPr>
        <w:t xml:space="preserve">, подлежащей взысканию; итоговая сумма, подлежащая оплате </w:t>
      </w:r>
      <w:r w:rsidRPr="009664C2">
        <w:t>Исполнителю</w:t>
      </w:r>
      <w:r w:rsidRPr="009664C2">
        <w:rPr>
          <w:rFonts w:eastAsia="Calibri"/>
          <w:lang w:eastAsia="en-US"/>
        </w:rPr>
        <w:t xml:space="preserve"> по Договору.</w:t>
      </w:r>
    </w:p>
    <w:p w:rsidR="00623066" w:rsidRPr="009664C2" w:rsidRDefault="00623066" w:rsidP="00623066">
      <w:pPr>
        <w:widowControl w:val="0"/>
        <w:tabs>
          <w:tab w:val="decimal" w:pos="0"/>
        </w:tabs>
        <w:autoSpaceDE w:val="0"/>
        <w:autoSpaceDN w:val="0"/>
        <w:adjustRightInd w:val="0"/>
        <w:ind w:firstLine="567"/>
        <w:jc w:val="both"/>
      </w:pPr>
      <w:r w:rsidRPr="009664C2">
        <w:rPr>
          <w:rFonts w:eastAsia="Calibri"/>
          <w:lang w:eastAsia="en-US"/>
        </w:rPr>
        <w:tab/>
        <w:t xml:space="preserve">Документ </w:t>
      </w:r>
      <w:r w:rsidRPr="009664C2">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623066" w:rsidRPr="009664C2" w:rsidRDefault="00623066" w:rsidP="00623066">
      <w:pPr>
        <w:autoSpaceDE w:val="0"/>
        <w:autoSpaceDN w:val="0"/>
        <w:adjustRightInd w:val="0"/>
        <w:ind w:firstLine="567"/>
        <w:jc w:val="both"/>
      </w:pPr>
      <w:r w:rsidRPr="009664C2">
        <w:t>6.7.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proofErr w:type="gramStart"/>
      <w:r w:rsidRPr="009664C2">
        <w:t>)</w:t>
      </w:r>
      <w:r>
        <w:t>ь</w:t>
      </w:r>
      <w:proofErr w:type="gramEnd"/>
      <w:r>
        <w:t xml:space="preserve"> </w:t>
      </w:r>
      <w:r w:rsidRPr="009664C2">
        <w:t xml:space="preserve">и (или) возмещения убытков </w:t>
      </w:r>
      <w:r>
        <w:t>причинённых Исполнителем</w:t>
      </w:r>
      <w:r w:rsidRPr="009664C2">
        <w:t xml:space="preserve">. Удержание неустойки (штрафа, пеней) и (или) убытков производится Заказчиком </w:t>
      </w:r>
      <w:r w:rsidRPr="009664C2">
        <w:rPr>
          <w:rFonts w:eastAsia="Calibri"/>
          <w:lang w:eastAsia="en-US"/>
        </w:rPr>
        <w:t>на основании документа, составленного в соответствии с пунктом 6.6. Договора.</w:t>
      </w:r>
    </w:p>
    <w:p w:rsidR="00623066" w:rsidRPr="009664C2" w:rsidRDefault="00623066" w:rsidP="00623066">
      <w:pPr>
        <w:widowControl w:val="0"/>
        <w:tabs>
          <w:tab w:val="decimal" w:pos="0"/>
        </w:tabs>
        <w:autoSpaceDE w:val="0"/>
        <w:autoSpaceDN w:val="0"/>
        <w:adjustRightInd w:val="0"/>
        <w:ind w:firstLine="567"/>
        <w:jc w:val="both"/>
      </w:pPr>
      <w:r w:rsidRPr="009664C2">
        <w:t xml:space="preserve">6.8.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23066" w:rsidRPr="009664C2" w:rsidRDefault="00623066" w:rsidP="00623066">
      <w:pPr>
        <w:autoSpaceDE w:val="0"/>
        <w:autoSpaceDN w:val="0"/>
        <w:adjustRightInd w:val="0"/>
        <w:ind w:firstLine="567"/>
        <w:jc w:val="both"/>
        <w:rPr>
          <w:bCs/>
        </w:rPr>
      </w:pPr>
      <w:r w:rsidRPr="009664C2">
        <w:t xml:space="preserve">6.9. </w:t>
      </w:r>
      <w:r w:rsidRPr="009664C2">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23066" w:rsidRPr="009D2047" w:rsidRDefault="00623066" w:rsidP="00623066">
      <w:pPr>
        <w:ind w:firstLine="567"/>
        <w:jc w:val="both"/>
      </w:pPr>
      <w:r w:rsidRPr="009664C2">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623066" w:rsidRDefault="00623066" w:rsidP="00623066">
      <w:pPr>
        <w:ind w:firstLine="567"/>
        <w:jc w:val="center"/>
        <w:rPr>
          <w:b/>
        </w:rPr>
      </w:pPr>
    </w:p>
    <w:p w:rsidR="00623066" w:rsidRPr="009664C2" w:rsidRDefault="00623066" w:rsidP="00623066">
      <w:pPr>
        <w:ind w:firstLine="567"/>
        <w:jc w:val="center"/>
        <w:rPr>
          <w:b/>
        </w:rPr>
      </w:pPr>
      <w:r w:rsidRPr="009664C2">
        <w:rPr>
          <w:b/>
        </w:rPr>
        <w:t>7. Форс-мажорные обстоятельства</w:t>
      </w:r>
    </w:p>
    <w:p w:rsidR="00623066" w:rsidRPr="009664C2" w:rsidRDefault="00623066" w:rsidP="00623066">
      <w:pPr>
        <w:pStyle w:val="affe"/>
        <w:ind w:firstLine="567"/>
      </w:pPr>
      <w:r w:rsidRPr="009664C2">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623066" w:rsidRPr="009664C2" w:rsidRDefault="00623066" w:rsidP="00623066">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23066" w:rsidRPr="009664C2" w:rsidRDefault="00623066" w:rsidP="00623066">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623066" w:rsidRPr="009664C2" w:rsidRDefault="00623066" w:rsidP="00623066">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23066" w:rsidRPr="009D2047" w:rsidRDefault="00623066" w:rsidP="00623066">
      <w:pPr>
        <w:tabs>
          <w:tab w:val="left" w:pos="2400"/>
        </w:tabs>
        <w:ind w:firstLine="567"/>
        <w:jc w:val="both"/>
      </w:pPr>
      <w:r w:rsidRPr="009664C2">
        <w:lastRenderedPageBreak/>
        <w:t>7.4.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23066" w:rsidRDefault="00623066" w:rsidP="00623066">
      <w:pPr>
        <w:keepNext/>
        <w:ind w:firstLine="567"/>
        <w:jc w:val="center"/>
        <w:rPr>
          <w:b/>
        </w:rPr>
      </w:pPr>
    </w:p>
    <w:p w:rsidR="00623066" w:rsidRPr="009664C2" w:rsidRDefault="00623066" w:rsidP="00623066">
      <w:pPr>
        <w:keepNext/>
        <w:ind w:firstLine="567"/>
        <w:jc w:val="center"/>
        <w:rPr>
          <w:b/>
        </w:rPr>
      </w:pPr>
      <w:r w:rsidRPr="009664C2">
        <w:rPr>
          <w:b/>
        </w:rPr>
        <w:t>8. Порядок разрешения споров</w:t>
      </w:r>
    </w:p>
    <w:p w:rsidR="00623066" w:rsidRPr="009664C2" w:rsidRDefault="00623066" w:rsidP="00623066">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623066" w:rsidRPr="009664C2" w:rsidRDefault="00623066" w:rsidP="00623066">
      <w:pPr>
        <w:pStyle w:val="affe"/>
        <w:ind w:firstLine="567"/>
      </w:pPr>
      <w:bookmarkStart w:id="92"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2"/>
    <w:p w:rsidR="00623066" w:rsidRPr="009D2047" w:rsidRDefault="00623066" w:rsidP="00623066">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3" w:name="_Hlk523771630"/>
    </w:p>
    <w:p w:rsidR="00623066" w:rsidRDefault="00623066" w:rsidP="00623066">
      <w:pPr>
        <w:ind w:firstLine="567"/>
        <w:jc w:val="center"/>
        <w:rPr>
          <w:b/>
        </w:rPr>
      </w:pPr>
    </w:p>
    <w:p w:rsidR="00623066" w:rsidRPr="009664C2" w:rsidRDefault="00623066" w:rsidP="00623066">
      <w:pPr>
        <w:ind w:firstLine="567"/>
        <w:jc w:val="center"/>
        <w:rPr>
          <w:b/>
        </w:rPr>
      </w:pPr>
      <w:r w:rsidRPr="009664C2">
        <w:rPr>
          <w:b/>
        </w:rPr>
        <w:t>9. Изменение и расторжение Договора</w:t>
      </w:r>
    </w:p>
    <w:p w:rsidR="00623066" w:rsidRPr="009664C2" w:rsidRDefault="00623066" w:rsidP="00623066">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23066" w:rsidRPr="009664C2" w:rsidRDefault="00623066" w:rsidP="00623066">
      <w:pPr>
        <w:widowControl w:val="0"/>
        <w:tabs>
          <w:tab w:val="decimal" w:pos="0"/>
        </w:tabs>
        <w:autoSpaceDE w:val="0"/>
        <w:autoSpaceDN w:val="0"/>
        <w:adjustRightInd w:val="0"/>
        <w:ind w:right="-142"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623066" w:rsidRPr="009664C2" w:rsidRDefault="00623066" w:rsidP="00623066">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623066" w:rsidRPr="009664C2" w:rsidRDefault="00623066" w:rsidP="00623066">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23066" w:rsidRPr="00174B25" w:rsidRDefault="00623066" w:rsidP="00623066">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23066" w:rsidRPr="00E00048" w:rsidRDefault="00623066" w:rsidP="00623066">
      <w:pPr>
        <w:pStyle w:val="affe"/>
        <w:ind w:firstLine="567"/>
      </w:pPr>
      <w:r w:rsidRPr="00E00048">
        <w:t>9</w:t>
      </w:r>
      <w:r>
        <w:t>.5.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3"/>
    <w:p w:rsidR="00623066" w:rsidRDefault="00623066" w:rsidP="00623066">
      <w:pPr>
        <w:ind w:firstLine="567"/>
        <w:jc w:val="center"/>
        <w:rPr>
          <w:b/>
        </w:rPr>
      </w:pPr>
    </w:p>
    <w:p w:rsidR="00623066" w:rsidRPr="009664C2" w:rsidRDefault="00623066" w:rsidP="00623066">
      <w:pPr>
        <w:ind w:firstLine="567"/>
        <w:jc w:val="center"/>
        <w:rPr>
          <w:b/>
        </w:rPr>
      </w:pPr>
      <w:r w:rsidRPr="009664C2">
        <w:rPr>
          <w:b/>
        </w:rPr>
        <w:t>10.Срок действия Договора</w:t>
      </w:r>
    </w:p>
    <w:p w:rsidR="00623066" w:rsidRPr="009D2047" w:rsidRDefault="00623066" w:rsidP="00623066">
      <w:pPr>
        <w:autoSpaceDE w:val="0"/>
        <w:autoSpaceDN w:val="0"/>
        <w:adjustRightInd w:val="0"/>
        <w:ind w:firstLine="567"/>
        <w:jc w:val="both"/>
        <w:rPr>
          <w:color w:val="FF0000"/>
        </w:rPr>
      </w:pPr>
      <w:r w:rsidRPr="009664C2">
        <w:t>10.1. Договор вступает в силу с д</w:t>
      </w:r>
      <w:r>
        <w:t xml:space="preserve">аты заключения и действует по </w:t>
      </w:r>
      <w:r w:rsidRPr="00EF33E2">
        <w:t>31.0</w:t>
      </w:r>
      <w:r>
        <w:t>7</w:t>
      </w:r>
      <w:r w:rsidRPr="00EF33E2">
        <w:t>.2019 г.  С 01.0</w:t>
      </w:r>
      <w:r>
        <w:t>8</w:t>
      </w:r>
      <w:r w:rsidRPr="00EF33E2">
        <w:t>.2019</w:t>
      </w:r>
      <w:r w:rsidRPr="009664C2">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623066" w:rsidRDefault="00623066" w:rsidP="00623066">
      <w:pPr>
        <w:pStyle w:val="ConsPlusNormal"/>
        <w:widowControl/>
        <w:ind w:firstLine="567"/>
        <w:jc w:val="center"/>
        <w:rPr>
          <w:rFonts w:ascii="Times New Roman" w:hAnsi="Times New Roman" w:cs="Times New Roman"/>
          <w:b/>
          <w:sz w:val="24"/>
          <w:szCs w:val="24"/>
        </w:rPr>
      </w:pPr>
    </w:p>
    <w:p w:rsidR="00623066" w:rsidRPr="009664C2" w:rsidRDefault="00623066" w:rsidP="00623066">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623066" w:rsidRPr="009664C2" w:rsidRDefault="00623066" w:rsidP="00623066">
      <w:pPr>
        <w:pStyle w:val="ConsPlusNormal"/>
        <w:widowControl/>
        <w:ind w:firstLine="567"/>
        <w:jc w:val="both"/>
        <w:rPr>
          <w:rFonts w:ascii="Times New Roman" w:hAnsi="Times New Roman" w:cs="Times New Roman"/>
          <w:sz w:val="24"/>
          <w:szCs w:val="24"/>
        </w:rPr>
      </w:pPr>
      <w:bookmarkStart w:id="94" w:name="_Hlk523771919"/>
      <w:r w:rsidRPr="009664C2">
        <w:rPr>
          <w:rFonts w:ascii="Times New Roman" w:hAnsi="Times New Roman" w:cs="Times New Roman"/>
          <w:sz w:val="24"/>
          <w:szCs w:val="24"/>
        </w:rPr>
        <w:lastRenderedPageBreak/>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623066" w:rsidRPr="009664C2" w:rsidRDefault="00623066" w:rsidP="00623066">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623066" w:rsidRPr="009664C2" w:rsidRDefault="00623066" w:rsidP="00623066">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623066" w:rsidRPr="009664C2" w:rsidRDefault="00623066" w:rsidP="00623066">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623066" w:rsidRPr="009664C2" w:rsidRDefault="00623066" w:rsidP="00623066">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23066" w:rsidRPr="009664C2" w:rsidRDefault="00623066" w:rsidP="00623066">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23066" w:rsidRPr="009664C2" w:rsidRDefault="00623066" w:rsidP="0062306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11.6. Все приложения к Договору являются его неотъемной частью.</w:t>
      </w:r>
    </w:p>
    <w:bookmarkEnd w:id="94"/>
    <w:p w:rsidR="00623066" w:rsidRPr="009664C2" w:rsidRDefault="00623066" w:rsidP="00623066">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623066" w:rsidRPr="009664C2" w:rsidRDefault="00623066" w:rsidP="00623066">
      <w:pPr>
        <w:widowControl w:val="0"/>
        <w:autoSpaceDE w:val="0"/>
        <w:autoSpaceDN w:val="0"/>
        <w:adjustRightInd w:val="0"/>
        <w:ind w:firstLine="567"/>
        <w:jc w:val="both"/>
      </w:pPr>
      <w:r w:rsidRPr="009664C2">
        <w:t>- Техническое задание (Приложение №1 к договору);</w:t>
      </w:r>
    </w:p>
    <w:p w:rsidR="00623066" w:rsidRPr="009664C2" w:rsidRDefault="00623066" w:rsidP="00623066">
      <w:pPr>
        <w:widowControl w:val="0"/>
        <w:autoSpaceDE w:val="0"/>
        <w:autoSpaceDN w:val="0"/>
        <w:adjustRightInd w:val="0"/>
        <w:ind w:firstLine="567"/>
        <w:jc w:val="both"/>
      </w:pPr>
      <w:r w:rsidRPr="009664C2">
        <w:t>- Расчет стоимости услуг (Приложение №2 к договору).</w:t>
      </w:r>
    </w:p>
    <w:p w:rsidR="00623066" w:rsidRPr="009664C2" w:rsidRDefault="00623066" w:rsidP="00623066">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623066" w:rsidRPr="009664C2" w:rsidTr="00F23226">
        <w:trPr>
          <w:trHeight w:val="3725"/>
        </w:trPr>
        <w:tc>
          <w:tcPr>
            <w:tcW w:w="4672" w:type="dxa"/>
          </w:tcPr>
          <w:p w:rsidR="00623066" w:rsidRPr="009664C2" w:rsidRDefault="00623066" w:rsidP="00F23226">
            <w:pPr>
              <w:widowControl w:val="0"/>
              <w:autoSpaceDE w:val="0"/>
              <w:autoSpaceDN w:val="0"/>
              <w:adjustRightInd w:val="0"/>
              <w:jc w:val="both"/>
              <w:rPr>
                <w:b/>
                <w:color w:val="000000"/>
              </w:rPr>
            </w:pPr>
            <w:bookmarkStart w:id="95" w:name="_Hlk523772111"/>
          </w:p>
          <w:p w:rsidR="00623066" w:rsidRPr="009664C2" w:rsidRDefault="00623066" w:rsidP="00F23226">
            <w:pPr>
              <w:widowControl w:val="0"/>
              <w:autoSpaceDE w:val="0"/>
              <w:autoSpaceDN w:val="0"/>
              <w:adjustRightInd w:val="0"/>
              <w:jc w:val="both"/>
              <w:rPr>
                <w:color w:val="000000"/>
              </w:rPr>
            </w:pPr>
            <w:r w:rsidRPr="009664C2">
              <w:rPr>
                <w:b/>
                <w:color w:val="000000"/>
                <w:sz w:val="22"/>
                <w:szCs w:val="22"/>
              </w:rPr>
              <w:t>Заказчик:</w:t>
            </w:r>
          </w:p>
          <w:p w:rsidR="00623066" w:rsidRPr="009664C2" w:rsidRDefault="00623066" w:rsidP="00F23226">
            <w:pPr>
              <w:autoSpaceDE w:val="0"/>
              <w:autoSpaceDN w:val="0"/>
              <w:jc w:val="both"/>
              <w:rPr>
                <w:b/>
                <w:color w:val="000000"/>
              </w:rPr>
            </w:pPr>
            <w:r w:rsidRPr="009664C2">
              <w:rPr>
                <w:b/>
                <w:color w:val="000000"/>
                <w:sz w:val="22"/>
                <w:szCs w:val="22"/>
              </w:rPr>
              <w:t>Сургутское городское муниципальное унитарное предприятие  «Городские тепловые сети»</w:t>
            </w:r>
          </w:p>
          <w:p w:rsidR="00623066" w:rsidRPr="009664C2" w:rsidRDefault="00623066" w:rsidP="00F23226">
            <w:pPr>
              <w:autoSpaceDE w:val="0"/>
              <w:autoSpaceDN w:val="0"/>
              <w:jc w:val="both"/>
              <w:rPr>
                <w:rFonts w:ascii="Calibri" w:hAnsi="Calibri" w:cs="Calibri"/>
                <w:color w:val="000000"/>
              </w:rPr>
            </w:pPr>
            <w:r w:rsidRPr="009664C2">
              <w:rPr>
                <w:b/>
                <w:color w:val="000000"/>
                <w:sz w:val="22"/>
                <w:szCs w:val="22"/>
              </w:rPr>
              <w:t>ИНН</w:t>
            </w:r>
            <w:r w:rsidRPr="009664C2">
              <w:rPr>
                <w:color w:val="000000"/>
                <w:sz w:val="22"/>
                <w:szCs w:val="22"/>
              </w:rPr>
              <w:t xml:space="preserve"> 8602017038 /</w:t>
            </w:r>
            <w:r w:rsidRPr="009664C2">
              <w:rPr>
                <w:b/>
                <w:color w:val="000000"/>
                <w:sz w:val="22"/>
                <w:szCs w:val="22"/>
              </w:rPr>
              <w:t>КПП</w:t>
            </w:r>
            <w:r w:rsidRPr="007826BB">
              <w:rPr>
                <w:sz w:val="22"/>
                <w:szCs w:val="22"/>
              </w:rPr>
              <w:t>860201001</w:t>
            </w:r>
            <w:r w:rsidRPr="007826BB">
              <w:rPr>
                <w:color w:val="000000"/>
                <w:sz w:val="22"/>
                <w:szCs w:val="22"/>
              </w:rPr>
              <w:t> </w:t>
            </w:r>
            <w:r w:rsidRPr="009664C2">
              <w:rPr>
                <w:color w:val="000000"/>
                <w:sz w:val="22"/>
                <w:szCs w:val="22"/>
              </w:rPr>
              <w:t xml:space="preserve">  </w:t>
            </w:r>
          </w:p>
          <w:p w:rsidR="00623066" w:rsidRPr="009664C2" w:rsidRDefault="00623066" w:rsidP="00F23226">
            <w:pPr>
              <w:autoSpaceDE w:val="0"/>
              <w:autoSpaceDN w:val="0"/>
              <w:jc w:val="both"/>
              <w:rPr>
                <w:color w:val="000000"/>
              </w:rPr>
            </w:pPr>
            <w:r w:rsidRPr="009664C2">
              <w:rPr>
                <w:b/>
                <w:color w:val="000000"/>
                <w:sz w:val="22"/>
                <w:szCs w:val="22"/>
              </w:rPr>
              <w:t>ОГРН</w:t>
            </w:r>
            <w:r w:rsidRPr="009664C2">
              <w:rPr>
                <w:color w:val="000000"/>
                <w:sz w:val="22"/>
                <w:szCs w:val="22"/>
              </w:rPr>
              <w:t xml:space="preserve"> 1028600587069     </w:t>
            </w:r>
          </w:p>
          <w:p w:rsidR="00623066" w:rsidRPr="009664C2" w:rsidRDefault="00623066" w:rsidP="00F23226">
            <w:pPr>
              <w:autoSpaceDE w:val="0"/>
              <w:autoSpaceDN w:val="0"/>
              <w:jc w:val="both"/>
              <w:rPr>
                <w:color w:val="000000"/>
              </w:rPr>
            </w:pPr>
            <w:r w:rsidRPr="009664C2">
              <w:rPr>
                <w:b/>
                <w:color w:val="000000"/>
                <w:sz w:val="22"/>
                <w:szCs w:val="22"/>
              </w:rPr>
              <w:t>Р/с</w:t>
            </w:r>
            <w:r w:rsidRPr="009664C2">
              <w:rPr>
                <w:color w:val="000000"/>
                <w:sz w:val="22"/>
                <w:szCs w:val="22"/>
              </w:rPr>
              <w:t xml:space="preserve"> 40702810167170101356  </w:t>
            </w:r>
          </w:p>
          <w:p w:rsidR="00623066" w:rsidRPr="009664C2" w:rsidRDefault="00623066" w:rsidP="00F23226">
            <w:pPr>
              <w:autoSpaceDE w:val="0"/>
              <w:autoSpaceDN w:val="0"/>
              <w:jc w:val="both"/>
              <w:rPr>
                <w:color w:val="000000"/>
              </w:rPr>
            </w:pPr>
            <w:r w:rsidRPr="009664C2">
              <w:rPr>
                <w:color w:val="000000"/>
                <w:sz w:val="22"/>
                <w:szCs w:val="22"/>
              </w:rPr>
              <w:t xml:space="preserve">Западно-Сибирский банк            </w:t>
            </w:r>
          </w:p>
          <w:p w:rsidR="00623066" w:rsidRPr="009664C2" w:rsidRDefault="00623066" w:rsidP="00F23226">
            <w:pPr>
              <w:autoSpaceDE w:val="0"/>
              <w:autoSpaceDN w:val="0"/>
              <w:jc w:val="both"/>
              <w:rPr>
                <w:color w:val="000000"/>
              </w:rPr>
            </w:pPr>
            <w:r w:rsidRPr="009664C2">
              <w:rPr>
                <w:color w:val="000000"/>
                <w:sz w:val="22"/>
                <w:szCs w:val="22"/>
              </w:rPr>
              <w:t xml:space="preserve">ПАО Сбербанк    </w:t>
            </w:r>
          </w:p>
          <w:p w:rsidR="00623066" w:rsidRPr="009664C2" w:rsidRDefault="00623066" w:rsidP="00F23226">
            <w:pPr>
              <w:autoSpaceDE w:val="0"/>
              <w:autoSpaceDN w:val="0"/>
              <w:jc w:val="both"/>
              <w:rPr>
                <w:color w:val="000000"/>
              </w:rPr>
            </w:pPr>
            <w:r w:rsidRPr="009664C2">
              <w:rPr>
                <w:color w:val="000000"/>
                <w:sz w:val="22"/>
                <w:szCs w:val="22"/>
              </w:rPr>
              <w:t xml:space="preserve">г. Тюмень         </w:t>
            </w:r>
          </w:p>
          <w:p w:rsidR="00623066" w:rsidRPr="009664C2" w:rsidRDefault="00623066" w:rsidP="00F23226">
            <w:pPr>
              <w:autoSpaceDE w:val="0"/>
              <w:autoSpaceDN w:val="0"/>
              <w:jc w:val="both"/>
              <w:rPr>
                <w:color w:val="000000"/>
              </w:rPr>
            </w:pPr>
            <w:r w:rsidRPr="009664C2">
              <w:rPr>
                <w:b/>
                <w:color w:val="000000"/>
                <w:sz w:val="22"/>
                <w:szCs w:val="22"/>
              </w:rPr>
              <w:t>к/с</w:t>
            </w:r>
            <w:r w:rsidRPr="009664C2">
              <w:rPr>
                <w:color w:val="000000"/>
                <w:sz w:val="22"/>
                <w:szCs w:val="22"/>
              </w:rPr>
              <w:t xml:space="preserve"> 30101810800000000651        </w:t>
            </w:r>
          </w:p>
          <w:p w:rsidR="00623066" w:rsidRPr="009664C2" w:rsidRDefault="00623066" w:rsidP="00F23226">
            <w:pPr>
              <w:jc w:val="both"/>
              <w:rPr>
                <w:color w:val="000000"/>
              </w:rPr>
            </w:pPr>
            <w:r w:rsidRPr="009664C2">
              <w:rPr>
                <w:b/>
                <w:color w:val="000000"/>
                <w:sz w:val="22"/>
                <w:szCs w:val="22"/>
              </w:rPr>
              <w:t>БИК</w:t>
            </w:r>
            <w:r w:rsidRPr="009664C2">
              <w:rPr>
                <w:color w:val="000000"/>
                <w:sz w:val="22"/>
                <w:szCs w:val="22"/>
              </w:rPr>
              <w:t xml:space="preserve"> 047102651         </w:t>
            </w:r>
          </w:p>
          <w:p w:rsidR="00623066" w:rsidRPr="009664C2" w:rsidRDefault="00623066" w:rsidP="00F23226">
            <w:pPr>
              <w:jc w:val="both"/>
              <w:rPr>
                <w:color w:val="000000"/>
              </w:rPr>
            </w:pPr>
            <w:r w:rsidRPr="009664C2">
              <w:rPr>
                <w:b/>
                <w:color w:val="000000"/>
                <w:sz w:val="22"/>
                <w:szCs w:val="22"/>
              </w:rPr>
              <w:t>Почтовый и юридический адрес</w:t>
            </w:r>
            <w:r w:rsidRPr="009664C2">
              <w:rPr>
                <w:color w:val="000000"/>
                <w:sz w:val="22"/>
                <w:szCs w:val="22"/>
              </w:rPr>
              <w:t xml:space="preserve">: 628403, Тюменская обл., ХМАО-Югра, </w:t>
            </w:r>
            <w:proofErr w:type="spellStart"/>
            <w:r w:rsidRPr="009664C2">
              <w:rPr>
                <w:color w:val="000000"/>
                <w:sz w:val="22"/>
                <w:szCs w:val="22"/>
              </w:rPr>
              <w:t>г.Сургут</w:t>
            </w:r>
            <w:proofErr w:type="spellEnd"/>
            <w:r w:rsidRPr="009664C2">
              <w:rPr>
                <w:color w:val="000000"/>
                <w:sz w:val="22"/>
                <w:szCs w:val="22"/>
              </w:rPr>
              <w:t>, ул. Маяковского, 15</w:t>
            </w:r>
          </w:p>
          <w:p w:rsidR="00623066" w:rsidRPr="009664C2" w:rsidRDefault="00623066" w:rsidP="00F23226">
            <w:pPr>
              <w:jc w:val="both"/>
              <w:rPr>
                <w:color w:val="000000"/>
              </w:rPr>
            </w:pPr>
          </w:p>
        </w:tc>
        <w:tc>
          <w:tcPr>
            <w:tcW w:w="4672" w:type="dxa"/>
          </w:tcPr>
          <w:p w:rsidR="00623066" w:rsidRPr="009664C2" w:rsidRDefault="00623066" w:rsidP="00F23226">
            <w:pPr>
              <w:jc w:val="both"/>
              <w:rPr>
                <w:b/>
              </w:rPr>
            </w:pPr>
          </w:p>
          <w:p w:rsidR="00623066" w:rsidRPr="009664C2" w:rsidRDefault="00623066" w:rsidP="00F23226">
            <w:pPr>
              <w:jc w:val="both"/>
              <w:rPr>
                <w:b/>
              </w:rPr>
            </w:pPr>
            <w:r w:rsidRPr="009664C2">
              <w:rPr>
                <w:b/>
                <w:sz w:val="22"/>
                <w:szCs w:val="22"/>
              </w:rPr>
              <w:t>Исполнитель:</w:t>
            </w:r>
          </w:p>
          <w:p w:rsidR="00623066" w:rsidRPr="009664C2" w:rsidRDefault="00623066" w:rsidP="00F23226">
            <w:pPr>
              <w:jc w:val="both"/>
            </w:pPr>
          </w:p>
        </w:tc>
      </w:tr>
      <w:bookmarkEnd w:id="95"/>
    </w:tbl>
    <w:p w:rsidR="00623066" w:rsidRDefault="00623066" w:rsidP="00623066">
      <w:pPr>
        <w:jc w:val="both"/>
      </w:pPr>
    </w:p>
    <w:p w:rsidR="00623066" w:rsidRPr="009664C2" w:rsidRDefault="00623066" w:rsidP="00623066">
      <w:pPr>
        <w:jc w:val="both"/>
      </w:pPr>
      <w:r w:rsidRPr="009664C2">
        <w:t>Директор</w:t>
      </w:r>
      <w:proofErr w:type="gramStart"/>
      <w:r w:rsidRPr="009664C2">
        <w:t xml:space="preserve">:                                                               ___________: </w:t>
      </w:r>
      <w:proofErr w:type="gramEnd"/>
    </w:p>
    <w:p w:rsidR="00623066" w:rsidRPr="009664C2" w:rsidRDefault="00623066" w:rsidP="00623066">
      <w:pPr>
        <w:jc w:val="both"/>
      </w:pPr>
    </w:p>
    <w:p w:rsidR="00623066" w:rsidRPr="009664C2" w:rsidRDefault="00623066" w:rsidP="00623066">
      <w:pPr>
        <w:jc w:val="both"/>
      </w:pPr>
      <w:r w:rsidRPr="009664C2">
        <w:t>______________/</w:t>
      </w:r>
      <w:proofErr w:type="spellStart"/>
      <w:r w:rsidRPr="009664C2">
        <w:t>В.Н.Юркин</w:t>
      </w:r>
      <w:proofErr w:type="spellEnd"/>
      <w:r w:rsidRPr="009664C2">
        <w:t>/                               ______________/______________/</w:t>
      </w:r>
    </w:p>
    <w:p w:rsidR="00623066" w:rsidRPr="009664C2" w:rsidRDefault="00623066" w:rsidP="0062306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623066" w:rsidRPr="009664C2" w:rsidRDefault="00623066" w:rsidP="0062306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623066" w:rsidRPr="009664C2" w:rsidRDefault="00623066" w:rsidP="00623066">
      <w:pPr>
        <w:jc w:val="right"/>
      </w:pPr>
      <w:r w:rsidRPr="009664C2">
        <w:t>№ ____ от «___» _______ 20__ г.</w:t>
      </w:r>
    </w:p>
    <w:p w:rsidR="00623066" w:rsidRPr="009664C2" w:rsidRDefault="00623066" w:rsidP="00623066">
      <w:pPr>
        <w:jc w:val="both"/>
        <w:rPr>
          <w:bCs/>
        </w:rPr>
      </w:pPr>
    </w:p>
    <w:p w:rsidR="00623066" w:rsidRPr="009664C2" w:rsidRDefault="00623066" w:rsidP="00623066">
      <w:pPr>
        <w:jc w:val="both"/>
        <w:rPr>
          <w:bCs/>
        </w:rPr>
      </w:pPr>
    </w:p>
    <w:p w:rsidR="00623066" w:rsidRPr="009664C2" w:rsidRDefault="00623066" w:rsidP="00623066">
      <w:pPr>
        <w:jc w:val="center"/>
      </w:pPr>
      <w:r w:rsidRPr="009664C2">
        <w:t>ТЕХНИЧЕСКОЕ ЗАДАНИЕ*</w:t>
      </w:r>
    </w:p>
    <w:p w:rsidR="00623066" w:rsidRPr="009664C2" w:rsidRDefault="00623066" w:rsidP="00623066">
      <w:pPr>
        <w:jc w:val="both"/>
      </w:pPr>
    </w:p>
    <w:p w:rsidR="00623066" w:rsidRPr="009664C2" w:rsidRDefault="00623066" w:rsidP="00623066">
      <w:pPr>
        <w:tabs>
          <w:tab w:val="left" w:pos="4366"/>
        </w:tabs>
        <w:ind w:firstLine="539"/>
        <w:jc w:val="both"/>
        <w:rPr>
          <w:color w:val="000000"/>
        </w:rPr>
      </w:pPr>
    </w:p>
    <w:p w:rsidR="00623066" w:rsidRPr="009664C2" w:rsidRDefault="00623066" w:rsidP="00623066">
      <w:pPr>
        <w:jc w:val="both"/>
      </w:pPr>
    </w:p>
    <w:p w:rsidR="00623066" w:rsidRPr="00462C32" w:rsidRDefault="00623066" w:rsidP="00623066">
      <w:pPr>
        <w:pStyle w:val="Default"/>
        <w:jc w:val="both"/>
        <w:rPr>
          <w:iCs/>
          <w:color w:val="auto"/>
          <w:sz w:val="22"/>
          <w:szCs w:val="22"/>
        </w:rPr>
      </w:pPr>
      <w:r w:rsidRPr="00462C32">
        <w:t xml:space="preserve">*Оформляется в соответствии с Разделом </w:t>
      </w:r>
      <w:r w:rsidRPr="00462C32">
        <w:rPr>
          <w:lang w:val="en-US"/>
        </w:rPr>
        <w:t>IV</w:t>
      </w:r>
      <w:r>
        <w:t xml:space="preserve"> </w:t>
      </w:r>
      <w:r w:rsidRPr="00462C32">
        <w:t xml:space="preserve">к извещению о проведении запроса котировок в электронной форме на право заключения договора на </w:t>
      </w:r>
      <w:r w:rsidRPr="00462C32">
        <w:rPr>
          <w:bCs/>
        </w:rPr>
        <w:t xml:space="preserve">оказание услуг </w:t>
      </w:r>
      <w:r>
        <w:rPr>
          <w:bCs/>
        </w:rPr>
        <w:t>по технической инвентаризации недвижимого имущества нежилого фонда.</w:t>
      </w:r>
    </w:p>
    <w:p w:rsidR="00623066" w:rsidRPr="009664C2" w:rsidRDefault="00623066" w:rsidP="00623066">
      <w:pPr>
        <w:tabs>
          <w:tab w:val="left" w:pos="4366"/>
        </w:tabs>
        <w:ind w:firstLine="539"/>
        <w:jc w:val="both"/>
        <w:rPr>
          <w:color w:val="000000"/>
        </w:rPr>
      </w:pPr>
    </w:p>
    <w:p w:rsidR="00623066" w:rsidRPr="009664C2" w:rsidRDefault="00623066" w:rsidP="00623066">
      <w:pPr>
        <w:tabs>
          <w:tab w:val="left" w:pos="4366"/>
        </w:tabs>
        <w:ind w:firstLine="539"/>
        <w:jc w:val="both"/>
        <w:rPr>
          <w:color w:val="000000"/>
        </w:rPr>
      </w:pPr>
    </w:p>
    <w:p w:rsidR="00623066" w:rsidRPr="009664C2" w:rsidRDefault="00623066" w:rsidP="00623066">
      <w:pPr>
        <w:tabs>
          <w:tab w:val="left" w:pos="4366"/>
        </w:tabs>
        <w:ind w:firstLine="539"/>
        <w:jc w:val="both"/>
        <w:rPr>
          <w:b/>
          <w:bCs/>
        </w:rPr>
      </w:pPr>
    </w:p>
    <w:p w:rsidR="00623066" w:rsidRPr="009664C2" w:rsidRDefault="00623066" w:rsidP="00623066">
      <w:pPr>
        <w:tabs>
          <w:tab w:val="left" w:pos="5430"/>
        </w:tabs>
        <w:jc w:val="both"/>
      </w:pPr>
      <w:r w:rsidRPr="009664C2">
        <w:t>ЗАКАЗЧИК</w:t>
      </w:r>
      <w:r w:rsidRPr="009664C2">
        <w:tab/>
        <w:t>ИСПОЛНИТЕЛЬ:</w:t>
      </w:r>
    </w:p>
    <w:p w:rsidR="00623066" w:rsidRPr="009664C2" w:rsidRDefault="00623066" w:rsidP="00623066">
      <w:pPr>
        <w:jc w:val="both"/>
      </w:pPr>
    </w:p>
    <w:p w:rsidR="00623066" w:rsidRPr="009664C2" w:rsidRDefault="00623066" w:rsidP="00623066">
      <w:pPr>
        <w:jc w:val="both"/>
      </w:pPr>
      <w:r w:rsidRPr="009664C2">
        <w:t>Директор</w:t>
      </w:r>
      <w:proofErr w:type="gramStart"/>
      <w:r w:rsidRPr="009664C2">
        <w:t xml:space="preserve">:                                                                          _____________: </w:t>
      </w:r>
      <w:proofErr w:type="gramEnd"/>
    </w:p>
    <w:p w:rsidR="00623066" w:rsidRPr="009664C2" w:rsidRDefault="00623066" w:rsidP="00623066">
      <w:pPr>
        <w:jc w:val="both"/>
      </w:pPr>
    </w:p>
    <w:p w:rsidR="00623066" w:rsidRPr="009664C2" w:rsidRDefault="00623066" w:rsidP="00623066">
      <w:pPr>
        <w:jc w:val="both"/>
      </w:pPr>
    </w:p>
    <w:p w:rsidR="00623066" w:rsidRPr="009664C2" w:rsidRDefault="00623066" w:rsidP="00623066">
      <w:pPr>
        <w:jc w:val="both"/>
        <w:rPr>
          <w:kern w:val="16"/>
        </w:rPr>
      </w:pPr>
      <w:r w:rsidRPr="009664C2">
        <w:t>______________/</w:t>
      </w:r>
      <w:proofErr w:type="spellStart"/>
      <w:r w:rsidRPr="009664C2">
        <w:t>В.Н.Юркин</w:t>
      </w:r>
      <w:proofErr w:type="spellEnd"/>
      <w:r w:rsidRPr="009664C2">
        <w:t xml:space="preserve">/                                         ______________/______________ /   </w:t>
      </w:r>
    </w:p>
    <w:p w:rsidR="00623066" w:rsidRPr="009664C2" w:rsidRDefault="00623066" w:rsidP="00623066">
      <w:pPr>
        <w:ind w:firstLine="540"/>
        <w:jc w:val="both"/>
        <w:rPr>
          <w:kern w:val="16"/>
        </w:rPr>
      </w:pPr>
    </w:p>
    <w:p w:rsidR="00623066" w:rsidRPr="009664C2" w:rsidRDefault="00623066" w:rsidP="00623066">
      <w:pPr>
        <w:ind w:firstLine="540"/>
        <w:jc w:val="both"/>
        <w:rPr>
          <w:kern w:val="16"/>
        </w:rPr>
      </w:pPr>
    </w:p>
    <w:p w:rsidR="00623066" w:rsidRPr="009664C2" w:rsidRDefault="00623066" w:rsidP="00623066">
      <w:pPr>
        <w:ind w:firstLine="540"/>
        <w:jc w:val="both"/>
        <w:rPr>
          <w:kern w:val="16"/>
        </w:rPr>
      </w:pPr>
    </w:p>
    <w:p w:rsidR="00623066" w:rsidRPr="009664C2" w:rsidRDefault="00623066" w:rsidP="00623066">
      <w:pPr>
        <w:ind w:firstLine="540"/>
        <w:jc w:val="both"/>
        <w:rPr>
          <w:kern w:val="16"/>
        </w:rPr>
      </w:pPr>
    </w:p>
    <w:p w:rsidR="00623066" w:rsidRPr="009664C2" w:rsidRDefault="00623066" w:rsidP="00623066">
      <w:pPr>
        <w:ind w:firstLine="540"/>
        <w:jc w:val="both"/>
        <w:rPr>
          <w:kern w:val="16"/>
        </w:rPr>
      </w:pPr>
    </w:p>
    <w:p w:rsidR="00623066" w:rsidRPr="009664C2" w:rsidRDefault="00623066" w:rsidP="00623066">
      <w:pPr>
        <w:ind w:firstLine="540"/>
        <w:jc w:val="both"/>
        <w:rPr>
          <w:kern w:val="16"/>
        </w:rPr>
      </w:pPr>
    </w:p>
    <w:p w:rsidR="00623066" w:rsidRPr="009664C2" w:rsidRDefault="00623066" w:rsidP="00623066">
      <w:pPr>
        <w:ind w:firstLine="540"/>
        <w:jc w:val="both"/>
        <w:rPr>
          <w:kern w:val="16"/>
        </w:rPr>
      </w:pPr>
    </w:p>
    <w:p w:rsidR="00623066" w:rsidRPr="009664C2" w:rsidRDefault="00623066" w:rsidP="00623066">
      <w:pPr>
        <w:widowControl w:val="0"/>
        <w:autoSpaceDE w:val="0"/>
        <w:autoSpaceDN w:val="0"/>
        <w:adjustRightInd w:val="0"/>
        <w:jc w:val="both"/>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Default="00623066" w:rsidP="00623066">
      <w:pPr>
        <w:pStyle w:val="ConsPlusNormal"/>
        <w:widowControl/>
        <w:ind w:firstLine="0"/>
        <w:jc w:val="both"/>
        <w:rPr>
          <w:rFonts w:ascii="Times New Roman" w:hAnsi="Times New Roman" w:cs="Times New Roman"/>
          <w:sz w:val="24"/>
          <w:szCs w:val="24"/>
        </w:rPr>
      </w:pPr>
    </w:p>
    <w:p w:rsidR="00623066" w:rsidRDefault="00623066" w:rsidP="00623066">
      <w:pPr>
        <w:pStyle w:val="ConsPlusNormal"/>
        <w:widowControl/>
        <w:ind w:firstLine="0"/>
        <w:jc w:val="both"/>
        <w:rPr>
          <w:rFonts w:ascii="Times New Roman" w:hAnsi="Times New Roman" w:cs="Times New Roman"/>
          <w:sz w:val="24"/>
          <w:szCs w:val="24"/>
        </w:rPr>
      </w:pPr>
    </w:p>
    <w:p w:rsidR="00623066" w:rsidRDefault="00623066" w:rsidP="00623066">
      <w:pPr>
        <w:pStyle w:val="ConsPlusNormal"/>
        <w:widowControl/>
        <w:ind w:firstLine="0"/>
        <w:jc w:val="both"/>
        <w:rPr>
          <w:rFonts w:ascii="Times New Roman" w:hAnsi="Times New Roman" w:cs="Times New Roman"/>
          <w:sz w:val="24"/>
          <w:szCs w:val="24"/>
        </w:rPr>
      </w:pPr>
    </w:p>
    <w:p w:rsidR="00623066"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Default="00623066" w:rsidP="00623066">
      <w:pPr>
        <w:pStyle w:val="ConsPlusNormal"/>
        <w:widowControl/>
        <w:ind w:firstLine="0"/>
        <w:jc w:val="right"/>
        <w:rPr>
          <w:rFonts w:ascii="Times New Roman" w:hAnsi="Times New Roman" w:cs="Times New Roman"/>
          <w:sz w:val="24"/>
          <w:szCs w:val="24"/>
        </w:rPr>
      </w:pPr>
    </w:p>
    <w:p w:rsidR="00623066" w:rsidRDefault="00623066" w:rsidP="00623066">
      <w:pPr>
        <w:pStyle w:val="ConsPlusNormal"/>
        <w:widowControl/>
        <w:ind w:firstLine="0"/>
        <w:jc w:val="right"/>
        <w:rPr>
          <w:rFonts w:ascii="Times New Roman" w:hAnsi="Times New Roman" w:cs="Times New Roman"/>
          <w:sz w:val="24"/>
          <w:szCs w:val="24"/>
        </w:rPr>
      </w:pPr>
    </w:p>
    <w:p w:rsidR="00623066" w:rsidRPr="009664C2" w:rsidRDefault="00623066" w:rsidP="0062306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623066" w:rsidRPr="009664C2" w:rsidRDefault="00623066" w:rsidP="00623066">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 № __ от «__» __________201_г.</w:t>
      </w: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623066" w:rsidRPr="009664C2" w:rsidRDefault="00623066" w:rsidP="00623066">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623066" w:rsidRPr="009664C2" w:rsidTr="00F23226">
        <w:trPr>
          <w:trHeight w:val="938"/>
          <w:jc w:val="center"/>
        </w:trPr>
        <w:tc>
          <w:tcPr>
            <w:tcW w:w="636" w:type="dxa"/>
            <w:vAlign w:val="center"/>
          </w:tcPr>
          <w:p w:rsidR="00623066" w:rsidRPr="009664C2" w:rsidRDefault="00623066" w:rsidP="00F2322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623066" w:rsidRPr="009664C2" w:rsidRDefault="00623066" w:rsidP="00F2322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623066" w:rsidRPr="009664C2" w:rsidRDefault="00623066" w:rsidP="00F23226">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Ед.изм</w:t>
            </w:r>
            <w:proofErr w:type="spellEnd"/>
            <w:r w:rsidRPr="009664C2">
              <w:rPr>
                <w:rFonts w:ascii="Times New Roman" w:hAnsi="Times New Roman" w:cs="Times New Roman"/>
                <w:kern w:val="16"/>
                <w:sz w:val="24"/>
                <w:szCs w:val="24"/>
              </w:rPr>
              <w:t>.</w:t>
            </w:r>
          </w:p>
        </w:tc>
        <w:tc>
          <w:tcPr>
            <w:tcW w:w="906" w:type="dxa"/>
            <w:vAlign w:val="center"/>
          </w:tcPr>
          <w:p w:rsidR="00623066" w:rsidRPr="009664C2" w:rsidRDefault="00623066" w:rsidP="00F2322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623066" w:rsidRPr="009664C2" w:rsidRDefault="00623066" w:rsidP="00F2322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623066" w:rsidRPr="009664C2" w:rsidRDefault="00623066" w:rsidP="00F23226">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623066" w:rsidRPr="009664C2" w:rsidRDefault="00623066" w:rsidP="00F23226">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623066" w:rsidRPr="009664C2" w:rsidTr="00F23226">
        <w:trPr>
          <w:trHeight w:val="369"/>
          <w:jc w:val="center"/>
        </w:trPr>
        <w:tc>
          <w:tcPr>
            <w:tcW w:w="636" w:type="dxa"/>
            <w:vAlign w:val="center"/>
          </w:tcPr>
          <w:p w:rsidR="00623066" w:rsidRPr="009664C2" w:rsidRDefault="00623066" w:rsidP="00F2322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623066" w:rsidRPr="009664C2" w:rsidRDefault="00623066" w:rsidP="00F23226">
            <w:pPr>
              <w:tabs>
                <w:tab w:val="left" w:pos="4366"/>
              </w:tabs>
              <w:jc w:val="both"/>
              <w:rPr>
                <w:color w:val="000000"/>
              </w:rPr>
            </w:pPr>
          </w:p>
        </w:tc>
        <w:tc>
          <w:tcPr>
            <w:tcW w:w="1208" w:type="dxa"/>
            <w:vAlign w:val="center"/>
          </w:tcPr>
          <w:p w:rsidR="00623066" w:rsidRPr="009664C2" w:rsidRDefault="00623066" w:rsidP="00F23226">
            <w:pPr>
              <w:ind w:hanging="108"/>
              <w:jc w:val="both"/>
            </w:pPr>
          </w:p>
        </w:tc>
        <w:tc>
          <w:tcPr>
            <w:tcW w:w="906" w:type="dxa"/>
            <w:vAlign w:val="center"/>
          </w:tcPr>
          <w:p w:rsidR="00623066" w:rsidRPr="009664C2" w:rsidRDefault="00623066" w:rsidP="00F23226">
            <w:pPr>
              <w:tabs>
                <w:tab w:val="left" w:pos="4366"/>
              </w:tabs>
              <w:jc w:val="both"/>
              <w:rPr>
                <w:color w:val="000000"/>
              </w:rPr>
            </w:pPr>
          </w:p>
        </w:tc>
        <w:tc>
          <w:tcPr>
            <w:tcW w:w="1813" w:type="dxa"/>
            <w:vAlign w:val="center"/>
          </w:tcPr>
          <w:p w:rsidR="00623066" w:rsidRPr="009664C2" w:rsidRDefault="00623066" w:rsidP="00F23226">
            <w:pPr>
              <w:jc w:val="both"/>
              <w:rPr>
                <w:kern w:val="16"/>
              </w:rPr>
            </w:pPr>
          </w:p>
        </w:tc>
        <w:tc>
          <w:tcPr>
            <w:tcW w:w="1662" w:type="dxa"/>
            <w:vAlign w:val="center"/>
          </w:tcPr>
          <w:p w:rsidR="00623066" w:rsidRPr="009664C2" w:rsidRDefault="00623066" w:rsidP="00F23226">
            <w:pPr>
              <w:pStyle w:val="ConsPlusNormal"/>
              <w:ind w:firstLine="0"/>
              <w:jc w:val="both"/>
              <w:rPr>
                <w:rFonts w:ascii="Times New Roman" w:hAnsi="Times New Roman" w:cs="Times New Roman"/>
                <w:kern w:val="16"/>
                <w:sz w:val="24"/>
                <w:szCs w:val="24"/>
              </w:rPr>
            </w:pPr>
          </w:p>
        </w:tc>
      </w:tr>
      <w:tr w:rsidR="00623066" w:rsidRPr="009664C2" w:rsidTr="00F23226">
        <w:trPr>
          <w:trHeight w:val="496"/>
          <w:jc w:val="center"/>
        </w:trPr>
        <w:tc>
          <w:tcPr>
            <w:tcW w:w="636" w:type="dxa"/>
            <w:vAlign w:val="center"/>
          </w:tcPr>
          <w:p w:rsidR="00623066" w:rsidRPr="009664C2" w:rsidRDefault="00623066" w:rsidP="00F23226">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623066" w:rsidRPr="009664C2" w:rsidRDefault="00623066" w:rsidP="00F23226">
            <w:pPr>
              <w:tabs>
                <w:tab w:val="left" w:pos="4366"/>
              </w:tabs>
              <w:jc w:val="both"/>
              <w:rPr>
                <w:color w:val="000000"/>
              </w:rPr>
            </w:pPr>
          </w:p>
        </w:tc>
        <w:tc>
          <w:tcPr>
            <w:tcW w:w="1208" w:type="dxa"/>
            <w:vAlign w:val="center"/>
          </w:tcPr>
          <w:p w:rsidR="00623066" w:rsidRPr="009664C2" w:rsidRDefault="00623066" w:rsidP="00F23226">
            <w:pPr>
              <w:ind w:hanging="108"/>
              <w:jc w:val="both"/>
            </w:pPr>
          </w:p>
        </w:tc>
        <w:tc>
          <w:tcPr>
            <w:tcW w:w="906" w:type="dxa"/>
            <w:vAlign w:val="center"/>
          </w:tcPr>
          <w:p w:rsidR="00623066" w:rsidRPr="009664C2" w:rsidRDefault="00623066" w:rsidP="00F23226">
            <w:pPr>
              <w:ind w:hanging="108"/>
              <w:jc w:val="both"/>
            </w:pPr>
          </w:p>
        </w:tc>
        <w:tc>
          <w:tcPr>
            <w:tcW w:w="1813" w:type="dxa"/>
            <w:vAlign w:val="center"/>
          </w:tcPr>
          <w:p w:rsidR="00623066" w:rsidRPr="009664C2" w:rsidRDefault="00623066" w:rsidP="00F23226">
            <w:pPr>
              <w:jc w:val="both"/>
              <w:rPr>
                <w:kern w:val="16"/>
              </w:rPr>
            </w:pPr>
          </w:p>
        </w:tc>
        <w:tc>
          <w:tcPr>
            <w:tcW w:w="1662" w:type="dxa"/>
            <w:vAlign w:val="center"/>
          </w:tcPr>
          <w:p w:rsidR="00623066" w:rsidRPr="009664C2" w:rsidRDefault="00623066" w:rsidP="00F23226">
            <w:pPr>
              <w:pStyle w:val="ConsPlusNormal"/>
              <w:ind w:firstLine="0"/>
              <w:jc w:val="both"/>
              <w:rPr>
                <w:rFonts w:ascii="Times New Roman" w:hAnsi="Times New Roman" w:cs="Times New Roman"/>
                <w:kern w:val="16"/>
                <w:sz w:val="24"/>
                <w:szCs w:val="24"/>
              </w:rPr>
            </w:pPr>
          </w:p>
        </w:tc>
      </w:tr>
      <w:tr w:rsidR="00623066" w:rsidRPr="009664C2" w:rsidTr="00F23226">
        <w:trPr>
          <w:trHeight w:val="283"/>
          <w:jc w:val="center"/>
        </w:trPr>
        <w:tc>
          <w:tcPr>
            <w:tcW w:w="7765" w:type="dxa"/>
            <w:gridSpan w:val="5"/>
            <w:vAlign w:val="center"/>
          </w:tcPr>
          <w:p w:rsidR="00623066" w:rsidRPr="009664C2" w:rsidRDefault="00623066" w:rsidP="00F23226">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623066" w:rsidRPr="009664C2" w:rsidRDefault="00623066" w:rsidP="00F23226">
            <w:pPr>
              <w:pStyle w:val="ConsPlusNormal"/>
              <w:ind w:firstLine="0"/>
              <w:jc w:val="both"/>
              <w:rPr>
                <w:rFonts w:ascii="Times New Roman" w:hAnsi="Times New Roman" w:cs="Times New Roman"/>
                <w:b/>
                <w:kern w:val="16"/>
                <w:sz w:val="24"/>
                <w:szCs w:val="24"/>
              </w:rPr>
            </w:pPr>
          </w:p>
        </w:tc>
      </w:tr>
      <w:tr w:rsidR="00623066" w:rsidRPr="009664C2" w:rsidTr="00F23226">
        <w:trPr>
          <w:trHeight w:val="189"/>
          <w:jc w:val="center"/>
        </w:trPr>
        <w:tc>
          <w:tcPr>
            <w:tcW w:w="7765" w:type="dxa"/>
            <w:gridSpan w:val="5"/>
            <w:vAlign w:val="center"/>
          </w:tcPr>
          <w:p w:rsidR="00623066" w:rsidRPr="009664C2" w:rsidRDefault="00623066" w:rsidP="00F23226">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623066" w:rsidRPr="009664C2" w:rsidRDefault="00623066" w:rsidP="00F23226">
            <w:pPr>
              <w:pStyle w:val="ConsPlusNormal"/>
              <w:ind w:firstLine="0"/>
              <w:jc w:val="both"/>
              <w:rPr>
                <w:rFonts w:ascii="Times New Roman" w:hAnsi="Times New Roman" w:cs="Times New Roman"/>
                <w:b/>
                <w:kern w:val="16"/>
                <w:sz w:val="24"/>
                <w:szCs w:val="24"/>
              </w:rPr>
            </w:pPr>
          </w:p>
        </w:tc>
      </w:tr>
    </w:tbl>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pStyle w:val="ConsPlusNormal"/>
        <w:widowControl/>
        <w:ind w:firstLine="0"/>
        <w:jc w:val="both"/>
        <w:rPr>
          <w:rFonts w:ascii="Times New Roman" w:hAnsi="Times New Roman" w:cs="Times New Roman"/>
          <w:sz w:val="24"/>
          <w:szCs w:val="24"/>
        </w:rPr>
      </w:pPr>
    </w:p>
    <w:p w:rsidR="00623066" w:rsidRPr="009664C2" w:rsidRDefault="00623066" w:rsidP="00623066">
      <w:pPr>
        <w:tabs>
          <w:tab w:val="left" w:pos="5520"/>
        </w:tabs>
        <w:jc w:val="both"/>
      </w:pPr>
      <w:r w:rsidRPr="009664C2">
        <w:t>ЗАКАЗЧИК</w:t>
      </w:r>
      <w:r w:rsidRPr="009664C2">
        <w:tab/>
        <w:t>ИСПОЛНИТЕЛЬ:</w:t>
      </w:r>
    </w:p>
    <w:p w:rsidR="00623066" w:rsidRPr="009664C2" w:rsidRDefault="00623066" w:rsidP="00623066">
      <w:pPr>
        <w:jc w:val="both"/>
      </w:pPr>
    </w:p>
    <w:p w:rsidR="00623066" w:rsidRPr="009664C2" w:rsidRDefault="00623066" w:rsidP="00623066">
      <w:pPr>
        <w:jc w:val="both"/>
      </w:pPr>
      <w:r w:rsidRPr="009664C2">
        <w:t>Директор</w:t>
      </w:r>
      <w:proofErr w:type="gramStart"/>
      <w:r w:rsidRPr="009664C2">
        <w:t xml:space="preserve">:                                                                          _____________: </w:t>
      </w:r>
      <w:proofErr w:type="gramEnd"/>
    </w:p>
    <w:p w:rsidR="00623066" w:rsidRPr="009664C2" w:rsidRDefault="00623066" w:rsidP="00623066">
      <w:pPr>
        <w:jc w:val="both"/>
      </w:pPr>
    </w:p>
    <w:p w:rsidR="00623066" w:rsidRPr="009664C2" w:rsidRDefault="00623066" w:rsidP="00623066">
      <w:pPr>
        <w:jc w:val="both"/>
      </w:pPr>
    </w:p>
    <w:p w:rsidR="00623066" w:rsidRPr="00370F6A" w:rsidRDefault="00623066" w:rsidP="00623066">
      <w:pPr>
        <w:jc w:val="both"/>
      </w:pPr>
      <w:r w:rsidRPr="009664C2">
        <w:t>______________/</w:t>
      </w:r>
      <w:proofErr w:type="spellStart"/>
      <w:r w:rsidRPr="009664C2">
        <w:t>В.Н.Юркин</w:t>
      </w:r>
      <w:proofErr w:type="spellEnd"/>
      <w:r w:rsidRPr="009664C2">
        <w:t>/                                         ______________/______________ /</w:t>
      </w:r>
    </w:p>
    <w:p w:rsidR="00623066" w:rsidRDefault="00623066" w:rsidP="00623066">
      <w:pPr>
        <w:pStyle w:val="ConsPlusNormal"/>
        <w:widowControl/>
        <w:ind w:firstLine="0"/>
        <w:jc w:val="both"/>
        <w:rPr>
          <w:rFonts w:ascii="Times New Roman" w:hAnsi="Times New Roman" w:cs="Times New Roman"/>
          <w:sz w:val="24"/>
          <w:szCs w:val="24"/>
        </w:rPr>
      </w:pPr>
    </w:p>
    <w:p w:rsidR="00623066" w:rsidRDefault="00623066" w:rsidP="00623066">
      <w:pPr>
        <w:pStyle w:val="ConsPlusNormal"/>
        <w:widowControl/>
        <w:ind w:firstLine="0"/>
        <w:jc w:val="both"/>
        <w:rPr>
          <w:rFonts w:ascii="Times New Roman" w:hAnsi="Times New Roman" w:cs="Times New Roman"/>
          <w:sz w:val="24"/>
          <w:szCs w:val="24"/>
        </w:rPr>
      </w:pPr>
    </w:p>
    <w:p w:rsidR="00623066" w:rsidRPr="00AF6E8F" w:rsidRDefault="00623066" w:rsidP="00623066">
      <w:pPr>
        <w:ind w:right="-102"/>
        <w:jc w:val="both"/>
      </w:pPr>
    </w:p>
    <w:p w:rsidR="00623066" w:rsidRPr="008C4674" w:rsidRDefault="00623066" w:rsidP="00623066">
      <w:pPr>
        <w:pStyle w:val="ConsPlusNormal"/>
        <w:widowControl/>
        <w:ind w:firstLine="0"/>
        <w:jc w:val="both"/>
        <w:rPr>
          <w:kern w:val="16"/>
          <w:sz w:val="24"/>
          <w:szCs w:val="24"/>
        </w:rPr>
      </w:pPr>
    </w:p>
    <w:p w:rsidR="00623066" w:rsidRDefault="00623066" w:rsidP="00623066">
      <w:pPr>
        <w:jc w:val="both"/>
        <w:rPr>
          <w:b/>
          <w:caps/>
        </w:rPr>
      </w:pPr>
    </w:p>
    <w:p w:rsidR="00623066" w:rsidRDefault="00623066" w:rsidP="00623066">
      <w:pPr>
        <w:jc w:val="right"/>
      </w:pPr>
    </w:p>
    <w:p w:rsidR="00623066" w:rsidRDefault="00623066" w:rsidP="00623066">
      <w:pPr>
        <w:jc w:val="right"/>
      </w:pPr>
    </w:p>
    <w:p w:rsidR="00623066" w:rsidRDefault="00623066" w:rsidP="00623066">
      <w:pPr>
        <w:jc w:val="right"/>
      </w:pPr>
    </w:p>
    <w:p w:rsidR="00623066" w:rsidRDefault="00623066" w:rsidP="00623066">
      <w:pPr>
        <w:jc w:val="right"/>
      </w:pPr>
    </w:p>
    <w:p w:rsidR="00623066" w:rsidRDefault="00623066" w:rsidP="00623066">
      <w:pPr>
        <w:jc w:val="right"/>
      </w:pPr>
    </w:p>
    <w:p w:rsidR="00623066" w:rsidRDefault="00623066" w:rsidP="00623066">
      <w:pPr>
        <w:jc w:val="right"/>
      </w:pPr>
    </w:p>
    <w:p w:rsidR="00623066" w:rsidRDefault="00623066" w:rsidP="00623066">
      <w:pPr>
        <w:jc w:val="both"/>
      </w:pPr>
    </w:p>
    <w:p w:rsidR="00623066" w:rsidRPr="0026335B" w:rsidRDefault="00623066" w:rsidP="00623066"/>
    <w:p w:rsidR="00623066" w:rsidRDefault="00623066" w:rsidP="00623066">
      <w:pPr>
        <w:pStyle w:val="ConsPlusNormal"/>
        <w:ind w:firstLine="0"/>
      </w:pPr>
    </w:p>
    <w:p w:rsidR="00623066" w:rsidRDefault="00623066" w:rsidP="00623066">
      <w:pPr>
        <w:rPr>
          <w:rFonts w:eastAsia="MS Mincho"/>
        </w:rPr>
      </w:pPr>
    </w:p>
    <w:p w:rsidR="00623066" w:rsidRDefault="00623066" w:rsidP="00623066">
      <w:pPr>
        <w:pStyle w:val="21"/>
        <w:jc w:val="center"/>
        <w:rPr>
          <w:rFonts w:ascii="Times New Roman" w:eastAsia="MS Mincho" w:hAnsi="Times New Roman"/>
          <w:color w:val="auto"/>
          <w:kern w:val="32"/>
          <w:szCs w:val="24"/>
        </w:rPr>
      </w:pPr>
    </w:p>
    <w:p w:rsidR="00623066" w:rsidRPr="007874C0" w:rsidRDefault="00623066" w:rsidP="00623066">
      <w:pPr>
        <w:rPr>
          <w:rFonts w:eastAsia="MS Mincho"/>
        </w:rPr>
      </w:pPr>
    </w:p>
    <w:p w:rsidR="00623066" w:rsidRDefault="00623066" w:rsidP="00623066"/>
    <w:p w:rsidR="00623066" w:rsidRDefault="00623066" w:rsidP="00BC27FB">
      <w:pPr>
        <w:jc w:val="center"/>
      </w:pPr>
    </w:p>
    <w:sectPr w:rsidR="00623066"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26" w:rsidRDefault="00F23226" w:rsidP="00534E1F">
      <w:r>
        <w:separator/>
      </w:r>
    </w:p>
  </w:endnote>
  <w:endnote w:type="continuationSeparator" w:id="0">
    <w:p w:rsidR="00F23226" w:rsidRDefault="00F2322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23226" w:rsidRDefault="00F23226">
        <w:pPr>
          <w:pStyle w:val="a5"/>
          <w:jc w:val="center"/>
        </w:pPr>
        <w:r>
          <w:rPr>
            <w:noProof/>
          </w:rPr>
          <w:fldChar w:fldCharType="begin"/>
        </w:r>
        <w:r>
          <w:rPr>
            <w:noProof/>
          </w:rPr>
          <w:instrText xml:space="preserve"> PAGE   \* MERGEFORMAT </w:instrText>
        </w:r>
        <w:r>
          <w:rPr>
            <w:noProof/>
          </w:rPr>
          <w:fldChar w:fldCharType="separate"/>
        </w:r>
        <w:r w:rsidR="00B44C12">
          <w:rPr>
            <w:noProof/>
          </w:rPr>
          <w:t>28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23226" w:rsidRDefault="00B44C12">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26" w:rsidRDefault="00F23226" w:rsidP="00534E1F">
      <w:r>
        <w:separator/>
      </w:r>
    </w:p>
  </w:footnote>
  <w:footnote w:type="continuationSeparator" w:id="0">
    <w:p w:rsidR="00F23226" w:rsidRDefault="00F2322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913AC4"/>
    <w:multiLevelType w:val="hybridMultilevel"/>
    <w:tmpl w:val="4B22C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8">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66797B62"/>
    <w:multiLevelType w:val="hybridMultilevel"/>
    <w:tmpl w:val="2496E4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1">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B746B8"/>
    <w:multiLevelType w:val="hybridMultilevel"/>
    <w:tmpl w:val="9E967F5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999374E"/>
    <w:multiLevelType w:val="hybridMultilevel"/>
    <w:tmpl w:val="D3DE71DC"/>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29"/>
  </w:num>
  <w:num w:numId="6">
    <w:abstractNumId w:val="0"/>
  </w:num>
  <w:num w:numId="7">
    <w:abstractNumId w:val="28"/>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23"/>
  </w:num>
  <w:num w:numId="13">
    <w:abstractNumId w:val="11"/>
  </w:num>
  <w:num w:numId="14">
    <w:abstractNumId w:val="31"/>
  </w:num>
  <w:num w:numId="15">
    <w:abstractNumId w:val="2"/>
  </w:num>
  <w:num w:numId="16">
    <w:abstractNumId w:val="25"/>
  </w:num>
  <w:num w:numId="17">
    <w:abstractNumId w:val="13"/>
  </w:num>
  <w:num w:numId="18">
    <w:abstractNumId w:val="14"/>
  </w:num>
  <w:num w:numId="19">
    <w:abstractNumId w:val="24"/>
  </w:num>
  <w:num w:numId="20">
    <w:abstractNumId w:val="6"/>
  </w:num>
  <w:num w:numId="21">
    <w:abstractNumId w:val="9"/>
  </w:num>
  <w:num w:numId="22">
    <w:abstractNumId w:val="12"/>
  </w:num>
  <w:num w:numId="23">
    <w:abstractNumId w:val="5"/>
  </w:num>
  <w:num w:numId="24">
    <w:abstractNumId w:val="22"/>
  </w:num>
  <w:num w:numId="25">
    <w:abstractNumId w:val="15"/>
  </w:num>
  <w:num w:numId="26">
    <w:abstractNumId w:val="18"/>
  </w:num>
  <w:num w:numId="27">
    <w:abstractNumId w:val="20"/>
  </w:num>
  <w:num w:numId="28">
    <w:abstractNumId w:val="19"/>
  </w:num>
  <w:num w:numId="29">
    <w:abstractNumId w:val="26"/>
  </w:num>
  <w:num w:numId="30">
    <w:abstractNumId w:val="4"/>
  </w:num>
  <w:num w:numId="31">
    <w:abstractNumId w:val="21"/>
  </w:num>
  <w:num w:numId="32">
    <w:abstractNumId w:val="34"/>
  </w:num>
  <w:num w:numId="33">
    <w:abstractNumId w:val="32"/>
  </w:num>
  <w:num w:numId="34">
    <w:abstractNumId w:val="33"/>
  </w:num>
  <w:num w:numId="35">
    <w:abstractNumId w:val="27"/>
  </w:num>
  <w:num w:numId="3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A209A"/>
    <w:rsid w:val="000A4B55"/>
    <w:rsid w:val="000B7A21"/>
    <w:rsid w:val="000C7AE4"/>
    <w:rsid w:val="000D639E"/>
    <w:rsid w:val="000D7D89"/>
    <w:rsid w:val="000E15FC"/>
    <w:rsid w:val="000F3B3F"/>
    <w:rsid w:val="00100DC3"/>
    <w:rsid w:val="00100DE7"/>
    <w:rsid w:val="00111025"/>
    <w:rsid w:val="0011287D"/>
    <w:rsid w:val="00113400"/>
    <w:rsid w:val="00116D11"/>
    <w:rsid w:val="00117B4D"/>
    <w:rsid w:val="00117E59"/>
    <w:rsid w:val="0012327E"/>
    <w:rsid w:val="00124200"/>
    <w:rsid w:val="00125E35"/>
    <w:rsid w:val="00125EBF"/>
    <w:rsid w:val="00126A21"/>
    <w:rsid w:val="0014074A"/>
    <w:rsid w:val="00142B73"/>
    <w:rsid w:val="0014317A"/>
    <w:rsid w:val="00143BA7"/>
    <w:rsid w:val="0015184E"/>
    <w:rsid w:val="00151DC3"/>
    <w:rsid w:val="0015343F"/>
    <w:rsid w:val="001558C8"/>
    <w:rsid w:val="00155F28"/>
    <w:rsid w:val="001630EE"/>
    <w:rsid w:val="001659DB"/>
    <w:rsid w:val="001736F6"/>
    <w:rsid w:val="00173ACE"/>
    <w:rsid w:val="00180AD8"/>
    <w:rsid w:val="00182067"/>
    <w:rsid w:val="001867A6"/>
    <w:rsid w:val="00187EE8"/>
    <w:rsid w:val="00193CB1"/>
    <w:rsid w:val="00197B45"/>
    <w:rsid w:val="001B0F3C"/>
    <w:rsid w:val="001B19A9"/>
    <w:rsid w:val="001C178E"/>
    <w:rsid w:val="001C672E"/>
    <w:rsid w:val="001D4F33"/>
    <w:rsid w:val="001E3353"/>
    <w:rsid w:val="001E65E2"/>
    <w:rsid w:val="001F3697"/>
    <w:rsid w:val="001F79B8"/>
    <w:rsid w:val="00204F89"/>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53CD9"/>
    <w:rsid w:val="00261458"/>
    <w:rsid w:val="0026161D"/>
    <w:rsid w:val="00261850"/>
    <w:rsid w:val="00261CF5"/>
    <w:rsid w:val="00271813"/>
    <w:rsid w:val="00283C3B"/>
    <w:rsid w:val="002867A7"/>
    <w:rsid w:val="00290C33"/>
    <w:rsid w:val="00292A0D"/>
    <w:rsid w:val="00294C02"/>
    <w:rsid w:val="002A50A9"/>
    <w:rsid w:val="002A5DA1"/>
    <w:rsid w:val="002B299B"/>
    <w:rsid w:val="002B7D79"/>
    <w:rsid w:val="002C25DA"/>
    <w:rsid w:val="002C3492"/>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D59"/>
    <w:rsid w:val="00347E5D"/>
    <w:rsid w:val="003509F6"/>
    <w:rsid w:val="00352FF6"/>
    <w:rsid w:val="003538CF"/>
    <w:rsid w:val="00357ED7"/>
    <w:rsid w:val="00363972"/>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695"/>
    <w:rsid w:val="004446B2"/>
    <w:rsid w:val="00444D2D"/>
    <w:rsid w:val="00462A7C"/>
    <w:rsid w:val="004671DD"/>
    <w:rsid w:val="00471C29"/>
    <w:rsid w:val="00472459"/>
    <w:rsid w:val="00474A84"/>
    <w:rsid w:val="00485D6C"/>
    <w:rsid w:val="00486F9F"/>
    <w:rsid w:val="004900BF"/>
    <w:rsid w:val="004A134E"/>
    <w:rsid w:val="004A3796"/>
    <w:rsid w:val="004A476B"/>
    <w:rsid w:val="004B09E3"/>
    <w:rsid w:val="004B0AF9"/>
    <w:rsid w:val="004B1DA2"/>
    <w:rsid w:val="004B2D89"/>
    <w:rsid w:val="004B6A85"/>
    <w:rsid w:val="004B6CD7"/>
    <w:rsid w:val="004B6EFF"/>
    <w:rsid w:val="004C36B0"/>
    <w:rsid w:val="004C3C7D"/>
    <w:rsid w:val="004C5616"/>
    <w:rsid w:val="004D1C06"/>
    <w:rsid w:val="004D3575"/>
    <w:rsid w:val="004D3B82"/>
    <w:rsid w:val="004E0F51"/>
    <w:rsid w:val="004F7EF5"/>
    <w:rsid w:val="0050506D"/>
    <w:rsid w:val="005140E0"/>
    <w:rsid w:val="005164D3"/>
    <w:rsid w:val="00530184"/>
    <w:rsid w:val="0053093F"/>
    <w:rsid w:val="00533B4D"/>
    <w:rsid w:val="00534E1F"/>
    <w:rsid w:val="005373BB"/>
    <w:rsid w:val="00546E62"/>
    <w:rsid w:val="00552AF9"/>
    <w:rsid w:val="00554856"/>
    <w:rsid w:val="00573B95"/>
    <w:rsid w:val="005748FC"/>
    <w:rsid w:val="00576F19"/>
    <w:rsid w:val="0058384B"/>
    <w:rsid w:val="00587BB0"/>
    <w:rsid w:val="00592479"/>
    <w:rsid w:val="0059642D"/>
    <w:rsid w:val="005970E6"/>
    <w:rsid w:val="005A06C3"/>
    <w:rsid w:val="005A2F3D"/>
    <w:rsid w:val="005A4C8A"/>
    <w:rsid w:val="005A5C8C"/>
    <w:rsid w:val="005B1F85"/>
    <w:rsid w:val="005B78A0"/>
    <w:rsid w:val="005C1380"/>
    <w:rsid w:val="005C2283"/>
    <w:rsid w:val="005C2C87"/>
    <w:rsid w:val="005D32F9"/>
    <w:rsid w:val="005D5073"/>
    <w:rsid w:val="005D50C9"/>
    <w:rsid w:val="005D5A29"/>
    <w:rsid w:val="005E3301"/>
    <w:rsid w:val="005E3823"/>
    <w:rsid w:val="005E3F0B"/>
    <w:rsid w:val="005E5385"/>
    <w:rsid w:val="005E761C"/>
    <w:rsid w:val="00604596"/>
    <w:rsid w:val="006056A9"/>
    <w:rsid w:val="006116FA"/>
    <w:rsid w:val="006154EF"/>
    <w:rsid w:val="00616DC2"/>
    <w:rsid w:val="00623066"/>
    <w:rsid w:val="00623921"/>
    <w:rsid w:val="00624FD9"/>
    <w:rsid w:val="00630153"/>
    <w:rsid w:val="00630A56"/>
    <w:rsid w:val="00632C1C"/>
    <w:rsid w:val="00632CAE"/>
    <w:rsid w:val="0063563F"/>
    <w:rsid w:val="00637F9F"/>
    <w:rsid w:val="0064601B"/>
    <w:rsid w:val="00646F5E"/>
    <w:rsid w:val="00652B0D"/>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B2470"/>
    <w:rsid w:val="006B2FBC"/>
    <w:rsid w:val="006C0AE3"/>
    <w:rsid w:val="006C13CA"/>
    <w:rsid w:val="006D099E"/>
    <w:rsid w:val="006D465A"/>
    <w:rsid w:val="006E654D"/>
    <w:rsid w:val="006F0716"/>
    <w:rsid w:val="006F0E6A"/>
    <w:rsid w:val="006F10CF"/>
    <w:rsid w:val="006F4E84"/>
    <w:rsid w:val="006F61C6"/>
    <w:rsid w:val="006F6DD1"/>
    <w:rsid w:val="00707EF5"/>
    <w:rsid w:val="0071039B"/>
    <w:rsid w:val="0072033E"/>
    <w:rsid w:val="00724A96"/>
    <w:rsid w:val="00727538"/>
    <w:rsid w:val="0074566F"/>
    <w:rsid w:val="00751CC3"/>
    <w:rsid w:val="00753C84"/>
    <w:rsid w:val="007601CA"/>
    <w:rsid w:val="0076481B"/>
    <w:rsid w:val="00764DA5"/>
    <w:rsid w:val="00766EA2"/>
    <w:rsid w:val="00767E31"/>
    <w:rsid w:val="00767EC2"/>
    <w:rsid w:val="007705E0"/>
    <w:rsid w:val="007716D9"/>
    <w:rsid w:val="0077260C"/>
    <w:rsid w:val="00775B21"/>
    <w:rsid w:val="00775E21"/>
    <w:rsid w:val="00786E17"/>
    <w:rsid w:val="00787952"/>
    <w:rsid w:val="00790AF7"/>
    <w:rsid w:val="007962A4"/>
    <w:rsid w:val="007A0167"/>
    <w:rsid w:val="007A7651"/>
    <w:rsid w:val="007B1F79"/>
    <w:rsid w:val="007B5A14"/>
    <w:rsid w:val="007B73BD"/>
    <w:rsid w:val="007C365C"/>
    <w:rsid w:val="007C4129"/>
    <w:rsid w:val="007C738A"/>
    <w:rsid w:val="007D06D2"/>
    <w:rsid w:val="007D4DE8"/>
    <w:rsid w:val="007E6C13"/>
    <w:rsid w:val="007F0444"/>
    <w:rsid w:val="007F61AF"/>
    <w:rsid w:val="007F6E21"/>
    <w:rsid w:val="00802A6A"/>
    <w:rsid w:val="00806DA2"/>
    <w:rsid w:val="00811576"/>
    <w:rsid w:val="0081304D"/>
    <w:rsid w:val="00815DBA"/>
    <w:rsid w:val="008175A7"/>
    <w:rsid w:val="00822B3F"/>
    <w:rsid w:val="00831399"/>
    <w:rsid w:val="00831FD1"/>
    <w:rsid w:val="00851D7D"/>
    <w:rsid w:val="00853782"/>
    <w:rsid w:val="00854A23"/>
    <w:rsid w:val="00857105"/>
    <w:rsid w:val="0086671D"/>
    <w:rsid w:val="008678C3"/>
    <w:rsid w:val="00882B79"/>
    <w:rsid w:val="0088666B"/>
    <w:rsid w:val="00887A27"/>
    <w:rsid w:val="00890951"/>
    <w:rsid w:val="00895C19"/>
    <w:rsid w:val="008A7D0C"/>
    <w:rsid w:val="008B02FD"/>
    <w:rsid w:val="008B0D4D"/>
    <w:rsid w:val="008B340D"/>
    <w:rsid w:val="008B3E88"/>
    <w:rsid w:val="008C2B7E"/>
    <w:rsid w:val="008C41D6"/>
    <w:rsid w:val="008D658E"/>
    <w:rsid w:val="008E0C44"/>
    <w:rsid w:val="008E75EB"/>
    <w:rsid w:val="008E792E"/>
    <w:rsid w:val="008F13E3"/>
    <w:rsid w:val="008F397F"/>
    <w:rsid w:val="009006C7"/>
    <w:rsid w:val="0090313C"/>
    <w:rsid w:val="00903B40"/>
    <w:rsid w:val="00904344"/>
    <w:rsid w:val="00904AEA"/>
    <w:rsid w:val="009115EA"/>
    <w:rsid w:val="00916ACF"/>
    <w:rsid w:val="009226C2"/>
    <w:rsid w:val="00925A83"/>
    <w:rsid w:val="00927F70"/>
    <w:rsid w:val="0093221F"/>
    <w:rsid w:val="00933E7B"/>
    <w:rsid w:val="00937570"/>
    <w:rsid w:val="00954600"/>
    <w:rsid w:val="00955AC0"/>
    <w:rsid w:val="00960CAB"/>
    <w:rsid w:val="00966950"/>
    <w:rsid w:val="00970A53"/>
    <w:rsid w:val="009713D2"/>
    <w:rsid w:val="00977D9D"/>
    <w:rsid w:val="00981AD6"/>
    <w:rsid w:val="009919F3"/>
    <w:rsid w:val="009A33A8"/>
    <w:rsid w:val="009A477A"/>
    <w:rsid w:val="009A6CF3"/>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24BB6"/>
    <w:rsid w:val="00A334EA"/>
    <w:rsid w:val="00A365CC"/>
    <w:rsid w:val="00A5442A"/>
    <w:rsid w:val="00A61060"/>
    <w:rsid w:val="00A7246B"/>
    <w:rsid w:val="00A75FCC"/>
    <w:rsid w:val="00A81512"/>
    <w:rsid w:val="00A81513"/>
    <w:rsid w:val="00A91E27"/>
    <w:rsid w:val="00A95AD4"/>
    <w:rsid w:val="00AA052B"/>
    <w:rsid w:val="00AA15F2"/>
    <w:rsid w:val="00AA314E"/>
    <w:rsid w:val="00AB73A2"/>
    <w:rsid w:val="00AC2AD0"/>
    <w:rsid w:val="00AC3C19"/>
    <w:rsid w:val="00AC4A8F"/>
    <w:rsid w:val="00AD179F"/>
    <w:rsid w:val="00AD56E9"/>
    <w:rsid w:val="00AE068D"/>
    <w:rsid w:val="00AE63FA"/>
    <w:rsid w:val="00AF0082"/>
    <w:rsid w:val="00AF2FC3"/>
    <w:rsid w:val="00AF5BCB"/>
    <w:rsid w:val="00AF5C95"/>
    <w:rsid w:val="00B06918"/>
    <w:rsid w:val="00B06C5A"/>
    <w:rsid w:val="00B0712D"/>
    <w:rsid w:val="00B12DD7"/>
    <w:rsid w:val="00B15A64"/>
    <w:rsid w:val="00B233EA"/>
    <w:rsid w:val="00B266EC"/>
    <w:rsid w:val="00B34D62"/>
    <w:rsid w:val="00B42124"/>
    <w:rsid w:val="00B44C12"/>
    <w:rsid w:val="00B520BC"/>
    <w:rsid w:val="00B52AAD"/>
    <w:rsid w:val="00B53151"/>
    <w:rsid w:val="00B54CBC"/>
    <w:rsid w:val="00B57490"/>
    <w:rsid w:val="00B67B87"/>
    <w:rsid w:val="00B738E2"/>
    <w:rsid w:val="00B739A4"/>
    <w:rsid w:val="00B8562D"/>
    <w:rsid w:val="00B90E14"/>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1193"/>
    <w:rsid w:val="00C822A3"/>
    <w:rsid w:val="00C8441A"/>
    <w:rsid w:val="00C8596F"/>
    <w:rsid w:val="00C85DE4"/>
    <w:rsid w:val="00C87A14"/>
    <w:rsid w:val="00C87A15"/>
    <w:rsid w:val="00C91ABA"/>
    <w:rsid w:val="00CA46DC"/>
    <w:rsid w:val="00CA55F1"/>
    <w:rsid w:val="00CB4B37"/>
    <w:rsid w:val="00CB5FB3"/>
    <w:rsid w:val="00CC7A73"/>
    <w:rsid w:val="00CD2149"/>
    <w:rsid w:val="00CD632E"/>
    <w:rsid w:val="00CD6BB7"/>
    <w:rsid w:val="00CE1D83"/>
    <w:rsid w:val="00CE34A1"/>
    <w:rsid w:val="00CE3971"/>
    <w:rsid w:val="00CE6568"/>
    <w:rsid w:val="00CE670F"/>
    <w:rsid w:val="00CE68B7"/>
    <w:rsid w:val="00CF603D"/>
    <w:rsid w:val="00D03B38"/>
    <w:rsid w:val="00D14644"/>
    <w:rsid w:val="00D173C6"/>
    <w:rsid w:val="00D179E3"/>
    <w:rsid w:val="00D2062D"/>
    <w:rsid w:val="00D2094C"/>
    <w:rsid w:val="00D2549B"/>
    <w:rsid w:val="00D2774C"/>
    <w:rsid w:val="00D31C44"/>
    <w:rsid w:val="00D335FD"/>
    <w:rsid w:val="00D36A1C"/>
    <w:rsid w:val="00D43EEE"/>
    <w:rsid w:val="00D47290"/>
    <w:rsid w:val="00D53131"/>
    <w:rsid w:val="00D5731B"/>
    <w:rsid w:val="00D5737F"/>
    <w:rsid w:val="00D7269B"/>
    <w:rsid w:val="00D74185"/>
    <w:rsid w:val="00D7589C"/>
    <w:rsid w:val="00D912C4"/>
    <w:rsid w:val="00D953C6"/>
    <w:rsid w:val="00DA1784"/>
    <w:rsid w:val="00DA465A"/>
    <w:rsid w:val="00DA4841"/>
    <w:rsid w:val="00DA4A8C"/>
    <w:rsid w:val="00DB4F67"/>
    <w:rsid w:val="00DC0A30"/>
    <w:rsid w:val="00DC6015"/>
    <w:rsid w:val="00DC7159"/>
    <w:rsid w:val="00DC7531"/>
    <w:rsid w:val="00DD049D"/>
    <w:rsid w:val="00DD1B42"/>
    <w:rsid w:val="00DD1BD1"/>
    <w:rsid w:val="00DE0135"/>
    <w:rsid w:val="00DE09FD"/>
    <w:rsid w:val="00DE67F5"/>
    <w:rsid w:val="00DE78DE"/>
    <w:rsid w:val="00DF2927"/>
    <w:rsid w:val="00E121DE"/>
    <w:rsid w:val="00E23102"/>
    <w:rsid w:val="00E27051"/>
    <w:rsid w:val="00E41ABC"/>
    <w:rsid w:val="00E41E6E"/>
    <w:rsid w:val="00E4768D"/>
    <w:rsid w:val="00E47E4A"/>
    <w:rsid w:val="00E54F3A"/>
    <w:rsid w:val="00E6007E"/>
    <w:rsid w:val="00E6486C"/>
    <w:rsid w:val="00E760E8"/>
    <w:rsid w:val="00E852BC"/>
    <w:rsid w:val="00E92FDF"/>
    <w:rsid w:val="00E93A3D"/>
    <w:rsid w:val="00EA1C0C"/>
    <w:rsid w:val="00EB3946"/>
    <w:rsid w:val="00EB52F7"/>
    <w:rsid w:val="00EC28BD"/>
    <w:rsid w:val="00EC2A47"/>
    <w:rsid w:val="00EC2C04"/>
    <w:rsid w:val="00ED1F0D"/>
    <w:rsid w:val="00ED409D"/>
    <w:rsid w:val="00EE5A2B"/>
    <w:rsid w:val="00EF3974"/>
    <w:rsid w:val="00EF7748"/>
    <w:rsid w:val="00F04E31"/>
    <w:rsid w:val="00F10A1E"/>
    <w:rsid w:val="00F23226"/>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A1BA6"/>
    <w:rsid w:val="00FA3B96"/>
    <w:rsid w:val="00FA3D5F"/>
    <w:rsid w:val="00FB0108"/>
    <w:rsid w:val="00FB72C6"/>
    <w:rsid w:val="00FC0049"/>
    <w:rsid w:val="00FC05D0"/>
    <w:rsid w:val="00FC1EB5"/>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rinaZ@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B8AA-7E06-4396-9C0F-4DB3598D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51</Pages>
  <Words>17467</Words>
  <Characters>99563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68</cp:revision>
  <cp:lastPrinted>2019-03-29T09:47:00Z</cp:lastPrinted>
  <dcterms:created xsi:type="dcterms:W3CDTF">2019-02-18T11:16:00Z</dcterms:created>
  <dcterms:modified xsi:type="dcterms:W3CDTF">2019-04-08T11:38:00Z</dcterms:modified>
</cp:coreProperties>
</file>