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26" w:rsidRPr="00BD64ED" w:rsidRDefault="00986740"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Pr>
          <w:b/>
          <w:i/>
          <w:noProof/>
          <w:color w:val="FF0000"/>
        </w:rPr>
        <w:drawing>
          <wp:inline distT="0" distB="0" distL="0" distR="0">
            <wp:extent cx="6425217" cy="9096375"/>
            <wp:effectExtent l="0" t="0" r="0" b="0"/>
            <wp:docPr id="1" name="Рисунок 1" descr="\\nas-oz\oz\2019г - 223-ФЗ\1.Неразмещено\1.Поставка\Поставка фильтр материал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фильтр материала\1 Титульный лист ЗК СМП.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28105" cy="9100463"/>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A6202F"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4422106" w:history="1">
            <w:r w:rsidR="00A6202F" w:rsidRPr="00AF5E16">
              <w:rPr>
                <w:rStyle w:val="a7"/>
                <w:noProof/>
              </w:rPr>
              <w:t>ИЗВЕЩЕНИЕ О ЗАКУПКЕ</w:t>
            </w:r>
            <w:r w:rsidR="00A6202F">
              <w:rPr>
                <w:noProof/>
                <w:webHidden/>
              </w:rPr>
              <w:tab/>
            </w:r>
            <w:r>
              <w:rPr>
                <w:noProof/>
                <w:webHidden/>
              </w:rPr>
              <w:fldChar w:fldCharType="begin"/>
            </w:r>
            <w:r w:rsidR="00A6202F">
              <w:rPr>
                <w:noProof/>
                <w:webHidden/>
              </w:rPr>
              <w:instrText xml:space="preserve"> PAGEREF _Toc14422106 \h </w:instrText>
            </w:r>
            <w:r>
              <w:rPr>
                <w:noProof/>
                <w:webHidden/>
              </w:rPr>
            </w:r>
            <w:r>
              <w:rPr>
                <w:noProof/>
                <w:webHidden/>
              </w:rPr>
              <w:fldChar w:fldCharType="separate"/>
            </w:r>
            <w:r w:rsidR="00627B17">
              <w:rPr>
                <w:noProof/>
                <w:webHidden/>
              </w:rPr>
              <w:t>3</w:t>
            </w:r>
            <w:r>
              <w:rPr>
                <w:noProof/>
                <w:webHidden/>
              </w:rPr>
              <w:fldChar w:fldCharType="end"/>
            </w:r>
          </w:hyperlink>
        </w:p>
        <w:p w:rsidR="00A6202F" w:rsidRDefault="0070023B">
          <w:pPr>
            <w:pStyle w:val="13"/>
            <w:tabs>
              <w:tab w:val="right" w:leader="dot" w:pos="10055"/>
            </w:tabs>
            <w:rPr>
              <w:rFonts w:asciiTheme="minorHAnsi" w:eastAsiaTheme="minorEastAsia" w:hAnsiTheme="minorHAnsi" w:cstheme="minorBidi"/>
              <w:noProof/>
              <w:sz w:val="22"/>
              <w:szCs w:val="22"/>
            </w:rPr>
          </w:pPr>
          <w:hyperlink w:anchor="_Toc14422107" w:history="1">
            <w:r w:rsidR="00A6202F" w:rsidRPr="00AF5E16">
              <w:rPr>
                <w:rStyle w:val="a7"/>
                <w:noProof/>
              </w:rPr>
              <w:t>РАЗДЕЛ I. ТЕРМИНЫ И ОПРЕДЕЛЕНИЯ</w:t>
            </w:r>
            <w:r w:rsidR="00A6202F">
              <w:rPr>
                <w:noProof/>
                <w:webHidden/>
              </w:rPr>
              <w:tab/>
            </w:r>
            <w:r>
              <w:rPr>
                <w:noProof/>
                <w:webHidden/>
              </w:rPr>
              <w:fldChar w:fldCharType="begin"/>
            </w:r>
            <w:r w:rsidR="00A6202F">
              <w:rPr>
                <w:noProof/>
                <w:webHidden/>
              </w:rPr>
              <w:instrText xml:space="preserve"> PAGEREF _Toc14422107 \h </w:instrText>
            </w:r>
            <w:r>
              <w:rPr>
                <w:noProof/>
                <w:webHidden/>
              </w:rPr>
            </w:r>
            <w:r>
              <w:rPr>
                <w:noProof/>
                <w:webHidden/>
              </w:rPr>
              <w:fldChar w:fldCharType="separate"/>
            </w:r>
            <w:r w:rsidR="00627B17">
              <w:rPr>
                <w:noProof/>
                <w:webHidden/>
              </w:rPr>
              <w:t>3</w:t>
            </w:r>
            <w:r>
              <w:rPr>
                <w:noProof/>
                <w:webHidden/>
              </w:rPr>
              <w:fldChar w:fldCharType="end"/>
            </w:r>
          </w:hyperlink>
        </w:p>
        <w:p w:rsidR="00A6202F" w:rsidRDefault="0070023B">
          <w:pPr>
            <w:pStyle w:val="13"/>
            <w:tabs>
              <w:tab w:val="right" w:leader="dot" w:pos="10055"/>
            </w:tabs>
            <w:rPr>
              <w:rFonts w:asciiTheme="minorHAnsi" w:eastAsiaTheme="minorEastAsia" w:hAnsiTheme="minorHAnsi" w:cstheme="minorBidi"/>
              <w:noProof/>
              <w:sz w:val="22"/>
              <w:szCs w:val="22"/>
            </w:rPr>
          </w:pPr>
          <w:hyperlink w:anchor="_Toc14422108" w:history="1">
            <w:r w:rsidR="00A6202F" w:rsidRPr="00AF5E16">
              <w:rPr>
                <w:rStyle w:val="a7"/>
                <w:noProof/>
              </w:rPr>
              <w:t>РАЗДЕЛ II. ИНФОРМАЦИОННАЯ КАРТА</w:t>
            </w:r>
            <w:r w:rsidR="00A6202F">
              <w:rPr>
                <w:noProof/>
                <w:webHidden/>
              </w:rPr>
              <w:tab/>
            </w:r>
            <w:r>
              <w:rPr>
                <w:noProof/>
                <w:webHidden/>
              </w:rPr>
              <w:fldChar w:fldCharType="begin"/>
            </w:r>
            <w:r w:rsidR="00A6202F">
              <w:rPr>
                <w:noProof/>
                <w:webHidden/>
              </w:rPr>
              <w:instrText xml:space="preserve"> PAGEREF _Toc14422108 \h </w:instrText>
            </w:r>
            <w:r>
              <w:rPr>
                <w:noProof/>
                <w:webHidden/>
              </w:rPr>
            </w:r>
            <w:r>
              <w:rPr>
                <w:noProof/>
                <w:webHidden/>
              </w:rPr>
              <w:fldChar w:fldCharType="separate"/>
            </w:r>
            <w:r w:rsidR="00627B17">
              <w:rPr>
                <w:noProof/>
                <w:webHidden/>
              </w:rPr>
              <w:t>4</w:t>
            </w:r>
            <w:r>
              <w:rPr>
                <w:noProof/>
                <w:webHidden/>
              </w:rPr>
              <w:fldChar w:fldCharType="end"/>
            </w:r>
          </w:hyperlink>
        </w:p>
        <w:p w:rsidR="00A6202F" w:rsidRDefault="0070023B">
          <w:pPr>
            <w:pStyle w:val="23"/>
            <w:rPr>
              <w:rFonts w:asciiTheme="minorHAnsi" w:eastAsiaTheme="minorEastAsia" w:hAnsiTheme="minorHAnsi" w:cstheme="minorBidi"/>
              <w:noProof/>
              <w:sz w:val="22"/>
              <w:szCs w:val="22"/>
            </w:rPr>
          </w:pPr>
          <w:hyperlink w:anchor="_Toc14422109" w:history="1">
            <w:r w:rsidR="00A6202F" w:rsidRPr="00AF5E16">
              <w:rPr>
                <w:rStyle w:val="a7"/>
                <w:noProof/>
              </w:rPr>
              <w:t>2.1. Общие сведения о закупке</w:t>
            </w:r>
            <w:r w:rsidR="00A6202F">
              <w:rPr>
                <w:noProof/>
                <w:webHidden/>
              </w:rPr>
              <w:tab/>
            </w:r>
            <w:r>
              <w:rPr>
                <w:noProof/>
                <w:webHidden/>
              </w:rPr>
              <w:fldChar w:fldCharType="begin"/>
            </w:r>
            <w:r w:rsidR="00A6202F">
              <w:rPr>
                <w:noProof/>
                <w:webHidden/>
              </w:rPr>
              <w:instrText xml:space="preserve"> PAGEREF _Toc14422109 \h </w:instrText>
            </w:r>
            <w:r>
              <w:rPr>
                <w:noProof/>
                <w:webHidden/>
              </w:rPr>
            </w:r>
            <w:r>
              <w:rPr>
                <w:noProof/>
                <w:webHidden/>
              </w:rPr>
              <w:fldChar w:fldCharType="separate"/>
            </w:r>
            <w:r w:rsidR="00627B17">
              <w:rPr>
                <w:noProof/>
                <w:webHidden/>
              </w:rPr>
              <w:t>4</w:t>
            </w:r>
            <w:r>
              <w:rPr>
                <w:noProof/>
                <w:webHidden/>
              </w:rPr>
              <w:fldChar w:fldCharType="end"/>
            </w:r>
          </w:hyperlink>
        </w:p>
        <w:p w:rsidR="00A6202F" w:rsidRDefault="0070023B">
          <w:pPr>
            <w:pStyle w:val="23"/>
            <w:rPr>
              <w:rFonts w:asciiTheme="minorHAnsi" w:eastAsiaTheme="minorEastAsia" w:hAnsiTheme="minorHAnsi" w:cstheme="minorBidi"/>
              <w:noProof/>
              <w:sz w:val="22"/>
              <w:szCs w:val="22"/>
            </w:rPr>
          </w:pPr>
          <w:hyperlink w:anchor="_Toc14422110" w:history="1">
            <w:r w:rsidR="00A6202F" w:rsidRPr="00AF5E16">
              <w:rPr>
                <w:rStyle w:val="a7"/>
                <w:rFonts w:eastAsia="MS Mincho"/>
                <w:iCs/>
                <w:noProof/>
              </w:rPr>
              <w:t>2.2. Требования к Заявке на участие в закупке</w:t>
            </w:r>
            <w:r w:rsidR="00A6202F">
              <w:rPr>
                <w:noProof/>
                <w:webHidden/>
              </w:rPr>
              <w:tab/>
            </w:r>
            <w:r>
              <w:rPr>
                <w:noProof/>
                <w:webHidden/>
              </w:rPr>
              <w:fldChar w:fldCharType="begin"/>
            </w:r>
            <w:r w:rsidR="00A6202F">
              <w:rPr>
                <w:noProof/>
                <w:webHidden/>
              </w:rPr>
              <w:instrText xml:space="preserve"> PAGEREF _Toc14422110 \h </w:instrText>
            </w:r>
            <w:r>
              <w:rPr>
                <w:noProof/>
                <w:webHidden/>
              </w:rPr>
            </w:r>
            <w:r>
              <w:rPr>
                <w:noProof/>
                <w:webHidden/>
              </w:rPr>
              <w:fldChar w:fldCharType="separate"/>
            </w:r>
            <w:r w:rsidR="00627B17">
              <w:rPr>
                <w:noProof/>
                <w:webHidden/>
              </w:rPr>
              <w:t>14</w:t>
            </w:r>
            <w:r>
              <w:rPr>
                <w:noProof/>
                <w:webHidden/>
              </w:rPr>
              <w:fldChar w:fldCharType="end"/>
            </w:r>
          </w:hyperlink>
        </w:p>
        <w:p w:rsidR="00A6202F" w:rsidRDefault="0070023B">
          <w:pPr>
            <w:pStyle w:val="23"/>
            <w:rPr>
              <w:rFonts w:asciiTheme="minorHAnsi" w:eastAsiaTheme="minorEastAsia" w:hAnsiTheme="minorHAnsi" w:cstheme="minorBidi"/>
              <w:noProof/>
              <w:sz w:val="22"/>
              <w:szCs w:val="22"/>
            </w:rPr>
          </w:pPr>
          <w:hyperlink w:anchor="_Toc14422111" w:history="1">
            <w:r w:rsidR="00A6202F" w:rsidRPr="00AF5E16">
              <w:rPr>
                <w:rStyle w:val="a7"/>
                <w:rFonts w:eastAsia="MS Mincho"/>
                <w:iCs/>
                <w:noProof/>
              </w:rPr>
              <w:t>2.3. Условия заключения и исполнения договора</w:t>
            </w:r>
            <w:r w:rsidR="00A6202F">
              <w:rPr>
                <w:noProof/>
                <w:webHidden/>
              </w:rPr>
              <w:tab/>
            </w:r>
            <w:r>
              <w:rPr>
                <w:noProof/>
                <w:webHidden/>
              </w:rPr>
              <w:fldChar w:fldCharType="begin"/>
            </w:r>
            <w:r w:rsidR="00A6202F">
              <w:rPr>
                <w:noProof/>
                <w:webHidden/>
              </w:rPr>
              <w:instrText xml:space="preserve"> PAGEREF _Toc14422111 \h </w:instrText>
            </w:r>
            <w:r>
              <w:rPr>
                <w:noProof/>
                <w:webHidden/>
              </w:rPr>
            </w:r>
            <w:r>
              <w:rPr>
                <w:noProof/>
                <w:webHidden/>
              </w:rPr>
              <w:fldChar w:fldCharType="separate"/>
            </w:r>
            <w:r w:rsidR="00627B17">
              <w:rPr>
                <w:noProof/>
                <w:webHidden/>
              </w:rPr>
              <w:t>25</w:t>
            </w:r>
            <w:r>
              <w:rPr>
                <w:noProof/>
                <w:webHidden/>
              </w:rPr>
              <w:fldChar w:fldCharType="end"/>
            </w:r>
          </w:hyperlink>
        </w:p>
        <w:p w:rsidR="00A6202F" w:rsidRDefault="0070023B">
          <w:pPr>
            <w:pStyle w:val="13"/>
            <w:tabs>
              <w:tab w:val="right" w:leader="dot" w:pos="10055"/>
            </w:tabs>
            <w:rPr>
              <w:rFonts w:asciiTheme="minorHAnsi" w:eastAsiaTheme="minorEastAsia" w:hAnsiTheme="minorHAnsi" w:cstheme="minorBidi"/>
              <w:noProof/>
              <w:sz w:val="22"/>
              <w:szCs w:val="22"/>
            </w:rPr>
          </w:pPr>
          <w:hyperlink w:anchor="_Toc14422112" w:history="1">
            <w:r w:rsidR="00A6202F" w:rsidRPr="00AF5E16">
              <w:rPr>
                <w:rStyle w:val="a7"/>
                <w:noProof/>
              </w:rPr>
              <w:t>РАЗДЕЛ III. ФОРМЫ ДЛЯ ЗАПОЛНЕНИЯ УЧАСТНИКАМИ ЗАКУПКИ</w:t>
            </w:r>
            <w:r w:rsidR="00A6202F">
              <w:rPr>
                <w:noProof/>
                <w:webHidden/>
              </w:rPr>
              <w:tab/>
            </w:r>
            <w:r>
              <w:rPr>
                <w:noProof/>
                <w:webHidden/>
              </w:rPr>
              <w:fldChar w:fldCharType="begin"/>
            </w:r>
            <w:r w:rsidR="00A6202F">
              <w:rPr>
                <w:noProof/>
                <w:webHidden/>
              </w:rPr>
              <w:instrText xml:space="preserve"> PAGEREF _Toc14422112 \h </w:instrText>
            </w:r>
            <w:r>
              <w:rPr>
                <w:noProof/>
                <w:webHidden/>
              </w:rPr>
            </w:r>
            <w:r>
              <w:rPr>
                <w:noProof/>
                <w:webHidden/>
              </w:rPr>
              <w:fldChar w:fldCharType="separate"/>
            </w:r>
            <w:r w:rsidR="00627B17">
              <w:rPr>
                <w:noProof/>
                <w:webHidden/>
              </w:rPr>
              <w:t>28</w:t>
            </w:r>
            <w:r>
              <w:rPr>
                <w:noProof/>
                <w:webHidden/>
              </w:rPr>
              <w:fldChar w:fldCharType="end"/>
            </w:r>
          </w:hyperlink>
        </w:p>
        <w:p w:rsidR="00A6202F" w:rsidRDefault="0070023B">
          <w:pPr>
            <w:pStyle w:val="23"/>
            <w:rPr>
              <w:rFonts w:asciiTheme="minorHAnsi" w:eastAsiaTheme="minorEastAsia" w:hAnsiTheme="minorHAnsi" w:cstheme="minorBidi"/>
              <w:noProof/>
              <w:sz w:val="22"/>
              <w:szCs w:val="22"/>
            </w:rPr>
          </w:pPr>
          <w:hyperlink w:anchor="_Toc14422113" w:history="1">
            <w:r w:rsidR="00A6202F" w:rsidRPr="00AF5E16">
              <w:rPr>
                <w:rStyle w:val="a7"/>
                <w:noProof/>
              </w:rPr>
              <w:t>ФОРМА 1. ЗАЯВКА НА УЧАСТИЕ</w:t>
            </w:r>
            <w:r w:rsidR="00A6202F">
              <w:rPr>
                <w:noProof/>
                <w:webHidden/>
              </w:rPr>
              <w:tab/>
            </w:r>
            <w:r>
              <w:rPr>
                <w:noProof/>
                <w:webHidden/>
              </w:rPr>
              <w:fldChar w:fldCharType="begin"/>
            </w:r>
            <w:r w:rsidR="00A6202F">
              <w:rPr>
                <w:noProof/>
                <w:webHidden/>
              </w:rPr>
              <w:instrText xml:space="preserve"> PAGEREF _Toc14422113 \h </w:instrText>
            </w:r>
            <w:r>
              <w:rPr>
                <w:noProof/>
                <w:webHidden/>
              </w:rPr>
            </w:r>
            <w:r>
              <w:rPr>
                <w:noProof/>
                <w:webHidden/>
              </w:rPr>
              <w:fldChar w:fldCharType="separate"/>
            </w:r>
            <w:r w:rsidR="00627B17">
              <w:rPr>
                <w:noProof/>
                <w:webHidden/>
              </w:rPr>
              <w:t>28</w:t>
            </w:r>
            <w:r>
              <w:rPr>
                <w:noProof/>
                <w:webHidden/>
              </w:rPr>
              <w:fldChar w:fldCharType="end"/>
            </w:r>
          </w:hyperlink>
        </w:p>
        <w:p w:rsidR="00A6202F" w:rsidRDefault="0070023B">
          <w:pPr>
            <w:pStyle w:val="23"/>
            <w:rPr>
              <w:rFonts w:asciiTheme="minorHAnsi" w:eastAsiaTheme="minorEastAsia" w:hAnsiTheme="minorHAnsi" w:cstheme="minorBidi"/>
              <w:noProof/>
              <w:sz w:val="22"/>
              <w:szCs w:val="22"/>
            </w:rPr>
          </w:pPr>
          <w:hyperlink w:anchor="_Toc14422114" w:history="1">
            <w:r w:rsidR="00A6202F" w:rsidRPr="00AF5E16">
              <w:rPr>
                <w:rStyle w:val="a7"/>
                <w:noProof/>
              </w:rPr>
              <w:t>ФОРМА 2. АНКЕТА УЧАСТНИКА ЗАПРОСА КОТИРОВОК</w:t>
            </w:r>
            <w:r w:rsidR="00A6202F">
              <w:rPr>
                <w:noProof/>
                <w:webHidden/>
              </w:rPr>
              <w:tab/>
            </w:r>
            <w:r>
              <w:rPr>
                <w:noProof/>
                <w:webHidden/>
              </w:rPr>
              <w:fldChar w:fldCharType="begin"/>
            </w:r>
            <w:r w:rsidR="00A6202F">
              <w:rPr>
                <w:noProof/>
                <w:webHidden/>
              </w:rPr>
              <w:instrText xml:space="preserve"> PAGEREF _Toc14422114 \h </w:instrText>
            </w:r>
            <w:r>
              <w:rPr>
                <w:noProof/>
                <w:webHidden/>
              </w:rPr>
            </w:r>
            <w:r>
              <w:rPr>
                <w:noProof/>
                <w:webHidden/>
              </w:rPr>
              <w:fldChar w:fldCharType="separate"/>
            </w:r>
            <w:r w:rsidR="00627B17">
              <w:rPr>
                <w:noProof/>
                <w:webHidden/>
              </w:rPr>
              <w:t>31</w:t>
            </w:r>
            <w:r>
              <w:rPr>
                <w:noProof/>
                <w:webHidden/>
              </w:rPr>
              <w:fldChar w:fldCharType="end"/>
            </w:r>
          </w:hyperlink>
        </w:p>
        <w:p w:rsidR="00A6202F" w:rsidRDefault="0070023B">
          <w:pPr>
            <w:pStyle w:val="35"/>
            <w:tabs>
              <w:tab w:val="right" w:leader="dot" w:pos="10055"/>
            </w:tabs>
            <w:rPr>
              <w:rFonts w:asciiTheme="minorHAnsi" w:eastAsiaTheme="minorEastAsia" w:hAnsiTheme="minorHAnsi" w:cstheme="minorBidi"/>
              <w:noProof/>
            </w:rPr>
          </w:pPr>
          <w:hyperlink w:anchor="_Toc14422115" w:history="1">
            <w:r w:rsidR="00A6202F" w:rsidRPr="00AF5E16">
              <w:rPr>
                <w:rStyle w:val="a7"/>
                <w:rFonts w:ascii="Times New Roman" w:eastAsiaTheme="majorEastAsia" w:hAnsi="Times New Roman"/>
                <w:iCs/>
                <w:noProof/>
              </w:rPr>
              <w:t>В ЭЛЕКТРОННОЙ ФОРМЕ</w:t>
            </w:r>
            <w:r w:rsidR="00A6202F">
              <w:rPr>
                <w:noProof/>
                <w:webHidden/>
              </w:rPr>
              <w:tab/>
            </w:r>
            <w:r>
              <w:rPr>
                <w:noProof/>
                <w:webHidden/>
              </w:rPr>
              <w:fldChar w:fldCharType="begin"/>
            </w:r>
            <w:r w:rsidR="00A6202F">
              <w:rPr>
                <w:noProof/>
                <w:webHidden/>
              </w:rPr>
              <w:instrText xml:space="preserve"> PAGEREF _Toc14422115 \h </w:instrText>
            </w:r>
            <w:r>
              <w:rPr>
                <w:noProof/>
                <w:webHidden/>
              </w:rPr>
            </w:r>
            <w:r>
              <w:rPr>
                <w:noProof/>
                <w:webHidden/>
              </w:rPr>
              <w:fldChar w:fldCharType="separate"/>
            </w:r>
            <w:r w:rsidR="00627B17">
              <w:rPr>
                <w:noProof/>
                <w:webHidden/>
              </w:rPr>
              <w:t>31</w:t>
            </w:r>
            <w:r>
              <w:rPr>
                <w:noProof/>
                <w:webHidden/>
              </w:rPr>
              <w:fldChar w:fldCharType="end"/>
            </w:r>
          </w:hyperlink>
        </w:p>
        <w:p w:rsidR="00A6202F" w:rsidRDefault="0070023B">
          <w:pPr>
            <w:pStyle w:val="23"/>
            <w:rPr>
              <w:rFonts w:asciiTheme="minorHAnsi" w:eastAsiaTheme="minorEastAsia" w:hAnsiTheme="minorHAnsi" w:cstheme="minorBidi"/>
              <w:noProof/>
              <w:sz w:val="22"/>
              <w:szCs w:val="22"/>
            </w:rPr>
          </w:pPr>
          <w:hyperlink w:anchor="_Toc14422116" w:history="1">
            <w:r w:rsidR="00A6202F" w:rsidRPr="00AF5E16">
              <w:rPr>
                <w:rStyle w:val="a7"/>
                <w:rFonts w:eastAsia="MS Mincho"/>
                <w:noProof/>
                <w:kern w:val="32"/>
              </w:rPr>
              <w:t>ФОРМА 3. ТЕХНИКО-КОММЕРЧЕСКОЕ ПРЕДЛОЖЕНИЕ</w:t>
            </w:r>
            <w:r w:rsidR="00A6202F">
              <w:rPr>
                <w:noProof/>
                <w:webHidden/>
              </w:rPr>
              <w:tab/>
            </w:r>
            <w:r>
              <w:rPr>
                <w:noProof/>
                <w:webHidden/>
              </w:rPr>
              <w:fldChar w:fldCharType="begin"/>
            </w:r>
            <w:r w:rsidR="00A6202F">
              <w:rPr>
                <w:noProof/>
                <w:webHidden/>
              </w:rPr>
              <w:instrText xml:space="preserve"> PAGEREF _Toc14422116 \h </w:instrText>
            </w:r>
            <w:r>
              <w:rPr>
                <w:noProof/>
                <w:webHidden/>
              </w:rPr>
            </w:r>
            <w:r>
              <w:rPr>
                <w:noProof/>
                <w:webHidden/>
              </w:rPr>
              <w:fldChar w:fldCharType="separate"/>
            </w:r>
            <w:r w:rsidR="00627B17">
              <w:rPr>
                <w:noProof/>
                <w:webHidden/>
              </w:rPr>
              <w:t>33</w:t>
            </w:r>
            <w:r>
              <w:rPr>
                <w:noProof/>
                <w:webHidden/>
              </w:rPr>
              <w:fldChar w:fldCharType="end"/>
            </w:r>
          </w:hyperlink>
        </w:p>
        <w:p w:rsidR="00A6202F" w:rsidRDefault="0070023B">
          <w:pPr>
            <w:pStyle w:val="23"/>
            <w:rPr>
              <w:rFonts w:asciiTheme="minorHAnsi" w:eastAsiaTheme="minorEastAsia" w:hAnsiTheme="minorHAnsi" w:cstheme="minorBidi"/>
              <w:noProof/>
              <w:sz w:val="22"/>
              <w:szCs w:val="22"/>
            </w:rPr>
          </w:pPr>
          <w:hyperlink w:anchor="_Toc14422117" w:history="1">
            <w:r w:rsidR="00A6202F" w:rsidRPr="00AF5E16">
              <w:rPr>
                <w:rStyle w:val="a7"/>
                <w:rFonts w:eastAsia="MS Mincho"/>
                <w:noProof/>
                <w:kern w:val="32"/>
              </w:rPr>
              <w:t>ФОРМА 3.1. ЦЕНОВОЕ ПРЕДЛОЖЕНИЕ</w:t>
            </w:r>
            <w:r w:rsidR="00A6202F">
              <w:rPr>
                <w:noProof/>
                <w:webHidden/>
              </w:rPr>
              <w:tab/>
            </w:r>
            <w:r>
              <w:rPr>
                <w:noProof/>
                <w:webHidden/>
              </w:rPr>
              <w:fldChar w:fldCharType="begin"/>
            </w:r>
            <w:r w:rsidR="00A6202F">
              <w:rPr>
                <w:noProof/>
                <w:webHidden/>
              </w:rPr>
              <w:instrText xml:space="preserve"> PAGEREF _Toc14422117 \h </w:instrText>
            </w:r>
            <w:r>
              <w:rPr>
                <w:noProof/>
                <w:webHidden/>
              </w:rPr>
            </w:r>
            <w:r>
              <w:rPr>
                <w:noProof/>
                <w:webHidden/>
              </w:rPr>
              <w:fldChar w:fldCharType="separate"/>
            </w:r>
            <w:r w:rsidR="00627B17">
              <w:rPr>
                <w:noProof/>
                <w:webHidden/>
              </w:rPr>
              <w:t>34</w:t>
            </w:r>
            <w:r>
              <w:rPr>
                <w:noProof/>
                <w:webHidden/>
              </w:rPr>
              <w:fldChar w:fldCharType="end"/>
            </w:r>
          </w:hyperlink>
        </w:p>
        <w:p w:rsidR="00A6202F" w:rsidRDefault="0070023B">
          <w:pPr>
            <w:pStyle w:val="23"/>
            <w:rPr>
              <w:rFonts w:asciiTheme="minorHAnsi" w:eastAsiaTheme="minorEastAsia" w:hAnsiTheme="minorHAnsi" w:cstheme="minorBidi"/>
              <w:noProof/>
              <w:sz w:val="22"/>
              <w:szCs w:val="22"/>
            </w:rPr>
          </w:pPr>
          <w:hyperlink w:anchor="_Toc14422118" w:history="1">
            <w:r w:rsidR="00A6202F" w:rsidRPr="00AF5E16">
              <w:rPr>
                <w:rStyle w:val="a7"/>
                <w:rFonts w:eastAsia="MS Mincho"/>
                <w:noProof/>
                <w:kern w:val="32"/>
              </w:rPr>
              <w:t>ФОРМА 4. РЕКОМЕНДУЕМАЯ ФОРМА ЗАПРОСА РАЗЪЯСНЕНИЙ ИЗВЕЩЕНИЯ О ЗАКУПКЕ</w:t>
            </w:r>
            <w:r w:rsidR="00A6202F">
              <w:rPr>
                <w:noProof/>
                <w:webHidden/>
              </w:rPr>
              <w:tab/>
            </w:r>
            <w:r>
              <w:rPr>
                <w:noProof/>
                <w:webHidden/>
              </w:rPr>
              <w:fldChar w:fldCharType="begin"/>
            </w:r>
            <w:r w:rsidR="00A6202F">
              <w:rPr>
                <w:noProof/>
                <w:webHidden/>
              </w:rPr>
              <w:instrText xml:space="preserve"> PAGEREF _Toc14422118 \h </w:instrText>
            </w:r>
            <w:r>
              <w:rPr>
                <w:noProof/>
                <w:webHidden/>
              </w:rPr>
            </w:r>
            <w:r>
              <w:rPr>
                <w:noProof/>
                <w:webHidden/>
              </w:rPr>
              <w:fldChar w:fldCharType="separate"/>
            </w:r>
            <w:r w:rsidR="00627B17">
              <w:rPr>
                <w:noProof/>
                <w:webHidden/>
              </w:rPr>
              <w:t>35</w:t>
            </w:r>
            <w:r>
              <w:rPr>
                <w:noProof/>
                <w:webHidden/>
              </w:rPr>
              <w:fldChar w:fldCharType="end"/>
            </w:r>
          </w:hyperlink>
        </w:p>
        <w:p w:rsidR="00A6202F" w:rsidRDefault="0070023B">
          <w:pPr>
            <w:pStyle w:val="23"/>
            <w:rPr>
              <w:rFonts w:asciiTheme="minorHAnsi" w:eastAsiaTheme="minorEastAsia" w:hAnsiTheme="minorHAnsi" w:cstheme="minorBidi"/>
              <w:noProof/>
              <w:sz w:val="22"/>
              <w:szCs w:val="22"/>
            </w:rPr>
          </w:pPr>
          <w:hyperlink w:anchor="_Toc14422119" w:history="1">
            <w:r w:rsidR="00A6202F" w:rsidRPr="00AF5E16">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A6202F">
              <w:rPr>
                <w:noProof/>
                <w:webHidden/>
              </w:rPr>
              <w:tab/>
            </w:r>
            <w:r>
              <w:rPr>
                <w:noProof/>
                <w:webHidden/>
              </w:rPr>
              <w:fldChar w:fldCharType="begin"/>
            </w:r>
            <w:r w:rsidR="00A6202F">
              <w:rPr>
                <w:noProof/>
                <w:webHidden/>
              </w:rPr>
              <w:instrText xml:space="preserve"> PAGEREF _Toc14422119 \h </w:instrText>
            </w:r>
            <w:r>
              <w:rPr>
                <w:noProof/>
                <w:webHidden/>
              </w:rPr>
            </w:r>
            <w:r>
              <w:rPr>
                <w:noProof/>
                <w:webHidden/>
              </w:rPr>
              <w:fldChar w:fldCharType="separate"/>
            </w:r>
            <w:r w:rsidR="00627B17">
              <w:rPr>
                <w:noProof/>
                <w:webHidden/>
              </w:rPr>
              <w:t>36</w:t>
            </w:r>
            <w:r>
              <w:rPr>
                <w:noProof/>
                <w:webHidden/>
              </w:rPr>
              <w:fldChar w:fldCharType="end"/>
            </w:r>
          </w:hyperlink>
        </w:p>
        <w:p w:rsidR="00A6202F" w:rsidRDefault="0070023B">
          <w:pPr>
            <w:pStyle w:val="23"/>
            <w:rPr>
              <w:rFonts w:asciiTheme="minorHAnsi" w:eastAsiaTheme="minorEastAsia" w:hAnsiTheme="minorHAnsi" w:cstheme="minorBidi"/>
              <w:noProof/>
              <w:sz w:val="22"/>
              <w:szCs w:val="22"/>
            </w:rPr>
          </w:pPr>
          <w:hyperlink w:anchor="_Toc14422120" w:history="1">
            <w:r w:rsidR="00A6202F" w:rsidRPr="00AF5E16">
              <w:rPr>
                <w:rStyle w:val="a7"/>
                <w:noProof/>
              </w:rPr>
              <w:t>РАЗДЕЛ IV. ТЕХНИЧЕСКОЕ ЗАДАНИЕ</w:t>
            </w:r>
            <w:r w:rsidR="00A6202F">
              <w:rPr>
                <w:noProof/>
                <w:webHidden/>
              </w:rPr>
              <w:tab/>
            </w:r>
            <w:r>
              <w:rPr>
                <w:noProof/>
                <w:webHidden/>
              </w:rPr>
              <w:fldChar w:fldCharType="begin"/>
            </w:r>
            <w:r w:rsidR="00A6202F">
              <w:rPr>
                <w:noProof/>
                <w:webHidden/>
              </w:rPr>
              <w:instrText xml:space="preserve"> PAGEREF _Toc14422120 \h </w:instrText>
            </w:r>
            <w:r>
              <w:rPr>
                <w:noProof/>
                <w:webHidden/>
              </w:rPr>
            </w:r>
            <w:r>
              <w:rPr>
                <w:noProof/>
                <w:webHidden/>
              </w:rPr>
              <w:fldChar w:fldCharType="separate"/>
            </w:r>
            <w:r w:rsidR="00627B17">
              <w:rPr>
                <w:noProof/>
                <w:webHidden/>
              </w:rPr>
              <w:t>40</w:t>
            </w:r>
            <w:r>
              <w:rPr>
                <w:noProof/>
                <w:webHidden/>
              </w:rPr>
              <w:fldChar w:fldCharType="end"/>
            </w:r>
          </w:hyperlink>
        </w:p>
        <w:p w:rsidR="00A6202F" w:rsidRDefault="0070023B">
          <w:pPr>
            <w:pStyle w:val="13"/>
            <w:tabs>
              <w:tab w:val="right" w:leader="dot" w:pos="10055"/>
            </w:tabs>
            <w:rPr>
              <w:rFonts w:asciiTheme="minorHAnsi" w:eastAsiaTheme="minorEastAsia" w:hAnsiTheme="minorHAnsi" w:cstheme="minorBidi"/>
              <w:noProof/>
              <w:sz w:val="22"/>
              <w:szCs w:val="22"/>
            </w:rPr>
          </w:pPr>
          <w:hyperlink w:anchor="_Toc14422121" w:history="1">
            <w:r w:rsidR="00A6202F" w:rsidRPr="00AF5E16">
              <w:rPr>
                <w:rStyle w:val="a7"/>
                <w:noProof/>
              </w:rPr>
              <w:t>РАЗДЕЛ V. ПРОЕКТ ДОГОВОРА</w:t>
            </w:r>
            <w:r w:rsidR="00A6202F">
              <w:rPr>
                <w:noProof/>
                <w:webHidden/>
              </w:rPr>
              <w:tab/>
            </w:r>
            <w:r>
              <w:rPr>
                <w:noProof/>
                <w:webHidden/>
              </w:rPr>
              <w:fldChar w:fldCharType="begin"/>
            </w:r>
            <w:r w:rsidR="00A6202F">
              <w:rPr>
                <w:noProof/>
                <w:webHidden/>
              </w:rPr>
              <w:instrText xml:space="preserve"> PAGEREF _Toc14422121 \h </w:instrText>
            </w:r>
            <w:r>
              <w:rPr>
                <w:noProof/>
                <w:webHidden/>
              </w:rPr>
            </w:r>
            <w:r>
              <w:rPr>
                <w:noProof/>
                <w:webHidden/>
              </w:rPr>
              <w:fldChar w:fldCharType="separate"/>
            </w:r>
            <w:r w:rsidR="00627B17">
              <w:rPr>
                <w:noProof/>
                <w:webHidden/>
              </w:rPr>
              <w:t>43</w:t>
            </w:r>
            <w:r>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14422106"/>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14422107"/>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14422108"/>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14422109"/>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1"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463A05" w:rsidRPr="00811617" w:rsidRDefault="00463A05" w:rsidP="00463A05">
            <w:pPr>
              <w:pStyle w:val="Default"/>
              <w:ind w:firstLine="567"/>
              <w:jc w:val="both"/>
              <w:rPr>
                <w:bCs/>
              </w:rPr>
            </w:pPr>
            <w:r>
              <w:rPr>
                <w:lang w:eastAsia="ru-RU"/>
              </w:rPr>
              <w:t>Васильев Михаил Иванович</w:t>
            </w:r>
          </w:p>
          <w:p w:rsidR="00463A05" w:rsidRPr="00811617" w:rsidRDefault="00463A05" w:rsidP="00463A05">
            <w:pPr>
              <w:pStyle w:val="Default"/>
              <w:ind w:firstLine="567"/>
              <w:jc w:val="both"/>
              <w:rPr>
                <w:bCs/>
              </w:rPr>
            </w:pPr>
            <w:r w:rsidRPr="00811617">
              <w:rPr>
                <w:bCs/>
              </w:rPr>
              <w:t>тел. + 7 (3462) 24-17-23</w:t>
            </w:r>
          </w:p>
          <w:p w:rsidR="00463A05" w:rsidRDefault="00463A05" w:rsidP="00463A05">
            <w:pPr>
              <w:pStyle w:val="Default"/>
              <w:ind w:firstLine="567"/>
              <w:jc w:val="both"/>
            </w:pPr>
            <w:r w:rsidRPr="00811617">
              <w:t>Адрес электронной почты</w:t>
            </w:r>
            <w:r w:rsidRPr="00811617">
              <w:rPr>
                <w:bCs/>
              </w:rPr>
              <w:t>:</w:t>
            </w:r>
            <w:r w:rsidRPr="00811617">
              <w:rPr>
                <w:bCs/>
                <w:i/>
              </w:rPr>
              <w:t xml:space="preserve"> </w:t>
            </w:r>
            <w:hyperlink r:id="rId12" w:history="1">
              <w:r w:rsidRPr="00985115">
                <w:rPr>
                  <w:rStyle w:val="a7"/>
                </w:rPr>
                <w:t>VasilevM@surgutgts.ru</w:t>
              </w:r>
            </w:hyperlink>
          </w:p>
          <w:p w:rsidR="000418CF" w:rsidRPr="007A7B98" w:rsidRDefault="000418CF" w:rsidP="0089157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 xml:space="preserve">Адрес электронной площадки в </w:t>
            </w:r>
            <w:proofErr w:type="spellStart"/>
            <w:r w:rsidRPr="0015184E">
              <w:rPr>
                <w:bCs/>
              </w:rPr>
              <w:t>информационно-телекоммуни-кационной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70023B"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B5F2C">
            <w:pPr>
              <w:ind w:firstLine="567"/>
              <w:jc w:val="both"/>
              <w:rPr>
                <w:b/>
              </w:rPr>
            </w:pPr>
            <w:r w:rsidRPr="00182067">
              <w:rPr>
                <w:b/>
              </w:rPr>
              <w:t>«</w:t>
            </w:r>
            <w:r w:rsidR="009B5F2C">
              <w:rPr>
                <w:b/>
              </w:rPr>
              <w:t>30</w:t>
            </w:r>
            <w:r w:rsidRPr="00182067">
              <w:rPr>
                <w:b/>
              </w:rPr>
              <w:t>»</w:t>
            </w:r>
            <w:r w:rsidR="00441073">
              <w:rPr>
                <w:b/>
              </w:rPr>
              <w:t xml:space="preserve"> </w:t>
            </w:r>
            <w:r w:rsidR="002251D8">
              <w:rPr>
                <w:b/>
              </w:rPr>
              <w:t>июл</w:t>
            </w:r>
            <w:r w:rsidR="003531DE">
              <w:rPr>
                <w:b/>
              </w:rPr>
              <w:t>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9B5F2C">
              <w:rPr>
                <w:b/>
              </w:rPr>
              <w:t>30</w:t>
            </w:r>
            <w:r w:rsidR="00287080" w:rsidRPr="00182067">
              <w:rPr>
                <w:b/>
              </w:rPr>
              <w:t>»</w:t>
            </w:r>
            <w:r w:rsidR="00287080">
              <w:rPr>
                <w:b/>
              </w:rPr>
              <w:t xml:space="preserve"> ию</w:t>
            </w:r>
            <w:r w:rsidR="002251D8">
              <w:rPr>
                <w:b/>
              </w:rPr>
              <w:t>л</w:t>
            </w:r>
            <w:r w:rsidR="00287080">
              <w:rPr>
                <w:b/>
              </w:rPr>
              <w:t>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121826">
              <w:rPr>
                <w:b/>
              </w:rPr>
              <w:t>0</w:t>
            </w:r>
            <w:r w:rsidR="009B5F2C">
              <w:rPr>
                <w:b/>
              </w:rPr>
              <w:t>6</w:t>
            </w:r>
            <w:r w:rsidRPr="00182067">
              <w:rPr>
                <w:b/>
              </w:rPr>
              <w:t>»</w:t>
            </w:r>
            <w:r w:rsidR="001F79B8">
              <w:rPr>
                <w:b/>
              </w:rPr>
              <w:t xml:space="preserve"> </w:t>
            </w:r>
            <w:r w:rsidR="00121826">
              <w:rPr>
                <w:b/>
              </w:rPr>
              <w:t>августа</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121826">
              <w:rPr>
                <w:b/>
              </w:rPr>
              <w:t>0</w:t>
            </w:r>
            <w:r w:rsidR="009B5F2C">
              <w:rPr>
                <w:b/>
              </w:rPr>
              <w:t>7</w:t>
            </w:r>
            <w:r w:rsidRPr="00182067">
              <w:rPr>
                <w:b/>
              </w:rPr>
              <w:t>»</w:t>
            </w:r>
            <w:r w:rsidR="001F79B8">
              <w:rPr>
                <w:b/>
              </w:rPr>
              <w:t xml:space="preserve"> </w:t>
            </w:r>
            <w:r w:rsidR="00121826">
              <w:rPr>
                <w:b/>
              </w:rPr>
              <w:t>августа</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9B5F2C">
              <w:rPr>
                <w:b/>
              </w:rPr>
              <w:t>20</w:t>
            </w:r>
            <w:r w:rsidR="00D76D12" w:rsidRPr="00182067">
              <w:rPr>
                <w:b/>
              </w:rPr>
              <w:t>»</w:t>
            </w:r>
            <w:r w:rsidR="001F79B8">
              <w:rPr>
                <w:b/>
              </w:rPr>
              <w:t xml:space="preserve"> </w:t>
            </w:r>
            <w:r w:rsidR="00EC09AD">
              <w:rPr>
                <w:b/>
              </w:rPr>
              <w:t>август</w:t>
            </w:r>
            <w:r w:rsidR="00EE7D07">
              <w:rPr>
                <w:b/>
              </w:rPr>
              <w:t>а</w:t>
            </w:r>
            <w:r w:rsidR="00087F17" w:rsidRPr="005E761C">
              <w:rPr>
                <w:b/>
              </w:rPr>
              <w:t xml:space="preserve"> 201</w:t>
            </w:r>
            <w:r w:rsidR="00087F17">
              <w:rPr>
                <w:b/>
              </w:rPr>
              <w:t>9</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9B5F2C">
              <w:rPr>
                <w:b/>
              </w:rPr>
              <w:t>21</w:t>
            </w:r>
            <w:r w:rsidR="00D76D12" w:rsidRPr="00182067">
              <w:rPr>
                <w:b/>
              </w:rPr>
              <w:t>»</w:t>
            </w:r>
            <w:r w:rsidR="00D76D12">
              <w:rPr>
                <w:b/>
              </w:rPr>
              <w:t xml:space="preserve"> </w:t>
            </w:r>
            <w:r w:rsidR="00EC09AD">
              <w:rPr>
                <w:b/>
              </w:rPr>
              <w:t>август</w:t>
            </w:r>
            <w:r w:rsidR="00EE7D07">
              <w:rPr>
                <w:b/>
              </w:rPr>
              <w:t>а</w:t>
            </w:r>
            <w:r w:rsidR="00EC09AD"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9B5F2C">
              <w:rPr>
                <w:b/>
              </w:rPr>
              <w:t>30</w:t>
            </w:r>
            <w:r w:rsidR="00D76D12" w:rsidRPr="00182067">
              <w:rPr>
                <w:b/>
              </w:rPr>
              <w:t>»</w:t>
            </w:r>
            <w:r w:rsidR="003531DE">
              <w:rPr>
                <w:b/>
              </w:rPr>
              <w:t xml:space="preserve"> ию</w:t>
            </w:r>
            <w:r w:rsidR="002251D8">
              <w:rPr>
                <w:b/>
              </w:rPr>
              <w:t>л</w:t>
            </w:r>
            <w:r w:rsidR="003531DE">
              <w:rPr>
                <w:b/>
              </w:rPr>
              <w:t>я</w:t>
            </w:r>
            <w:r w:rsidR="003531DE"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7F30F6" w:rsidRPr="007F30F6">
              <w:rPr>
                <w:b/>
              </w:rPr>
              <w:t>0</w:t>
            </w:r>
            <w:r w:rsidR="007F30F6">
              <w:rPr>
                <w:b/>
              </w:rPr>
              <w:t>1</w:t>
            </w:r>
            <w:r w:rsidR="00287080" w:rsidRPr="00182067">
              <w:rPr>
                <w:b/>
              </w:rPr>
              <w:t>»</w:t>
            </w:r>
            <w:r w:rsidR="002251D8">
              <w:rPr>
                <w:b/>
              </w:rPr>
              <w:t xml:space="preserve"> </w:t>
            </w:r>
            <w:r w:rsidR="009236B7">
              <w:rPr>
                <w:b/>
              </w:rPr>
              <w:t>августа</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107B0D">
              <w:rPr>
                <w:b/>
                <w:bCs/>
              </w:rPr>
              <w:t>п</w:t>
            </w:r>
            <w:r w:rsidR="00107B0D" w:rsidRPr="00107B0D">
              <w:rPr>
                <w:b/>
                <w:bCs/>
              </w:rPr>
              <w:t>оставка фильтрующего материала для устройства станции водоподготовки.</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7A3340" w:rsidP="00357ED7">
            <w:pPr>
              <w:widowControl w:val="0"/>
              <w:autoSpaceDE w:val="0"/>
              <w:autoSpaceDN w:val="0"/>
              <w:adjustRightInd w:val="0"/>
              <w:ind w:firstLine="567"/>
              <w:jc w:val="both"/>
              <w:rPr>
                <w:b/>
                <w:snapToGrid w:val="0"/>
              </w:rPr>
            </w:pPr>
            <w:r w:rsidRPr="007A3340">
              <w:rPr>
                <w:b/>
                <w:color w:val="000000"/>
              </w:rPr>
              <w:t xml:space="preserve">574 041,00 </w:t>
            </w:r>
            <w:r w:rsidR="00E96770" w:rsidRPr="003C0255">
              <w:rPr>
                <w:b/>
                <w:snapToGrid w:val="0"/>
                <w:color w:val="000000"/>
              </w:rPr>
              <w:t>(</w:t>
            </w:r>
            <w:r>
              <w:rPr>
                <w:b/>
                <w:snapToGrid w:val="0"/>
                <w:color w:val="000000"/>
              </w:rPr>
              <w:t>Пятьсот семьдесят четыре тысячи сорок один рубль 00</w:t>
            </w:r>
            <w:r w:rsidR="002557B2">
              <w:rPr>
                <w:b/>
                <w:snapToGrid w:val="0"/>
                <w:color w:val="000000"/>
              </w:rPr>
              <w:t xml:space="preserve"> копе</w:t>
            </w:r>
            <w:r w:rsidR="00473BAD">
              <w:rPr>
                <w:b/>
                <w:snapToGrid w:val="0"/>
                <w:color w:val="000000"/>
              </w:rPr>
              <w:t>е</w:t>
            </w:r>
            <w:r w:rsidR="00175691">
              <w:rPr>
                <w:b/>
                <w:snapToGrid w:val="0"/>
                <w:color w:val="000000"/>
              </w:rPr>
              <w:t>к</w:t>
            </w:r>
            <w:r w:rsidR="00121826">
              <w:rPr>
                <w:b/>
                <w:snapToGrid w:val="0"/>
                <w:color w:val="000000"/>
              </w:rPr>
              <w:t>)</w:t>
            </w:r>
            <w:r w:rsidR="002557B2">
              <w:rPr>
                <w:b/>
                <w:snapToGrid w:val="0"/>
              </w:rPr>
              <w:t xml:space="preserve"> </w:t>
            </w:r>
            <w:r w:rsidR="00E96770">
              <w:rPr>
                <w:b/>
                <w:snapToGrid w:val="0"/>
              </w:rPr>
              <w:t>с учетом НДС (20%)</w:t>
            </w:r>
            <w:r w:rsidR="00E96770" w:rsidRPr="007A7B98">
              <w:rPr>
                <w:b/>
                <w:snapToGrid w:val="0"/>
              </w:rPr>
              <w:t>.</w:t>
            </w:r>
            <w:r>
              <w:rPr>
                <w:b/>
                <w:snapToGrid w:val="0"/>
              </w:rPr>
              <w:t xml:space="preserve"> </w:t>
            </w:r>
          </w:p>
          <w:p w:rsidR="005C4922" w:rsidRDefault="00A95B44" w:rsidP="005C4922">
            <w:pPr>
              <w:widowControl w:val="0"/>
              <w:autoSpaceDE w:val="0"/>
              <w:autoSpaceDN w:val="0"/>
              <w:adjustRightInd w:val="0"/>
              <w:ind w:firstLine="567"/>
              <w:jc w:val="both"/>
            </w:pPr>
            <w:proofErr w:type="gramStart"/>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95B44">
              <w:t xml:space="preserve">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fldSimple w:instr=" REF _Ref422821548 \r \h  \* MERGEFORMAT ">
              <w:r w:rsidR="00627B17">
                <w:t>2</w:t>
              </w:r>
            </w:fldSimple>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C76E9C">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C76E9C">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C76E9C">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C76E9C">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C76E9C">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C76E9C">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1442211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w:t>
            </w:r>
            <w:proofErr w:type="gramEnd"/>
            <w:r w:rsidRPr="00E0212F">
              <w:rPr>
                <w:b/>
                <w:u w:val="single"/>
              </w:rPr>
              <w:t xml:space="preserve">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proofErr w:type="gramStart"/>
            <w:r w:rsidRPr="0015184E">
              <w:t>- документы в соответствии с законодательством, аналогичные по сути и содержанию вышеуказанным.</w:t>
            </w:r>
            <w:proofErr w:type="gramEnd"/>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14422111"/>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14422112"/>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14422113"/>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14422114"/>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14422115"/>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14422116"/>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14422117"/>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14422118"/>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14422119"/>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23326B">
      <w:pPr>
        <w:pStyle w:val="21"/>
        <w:ind w:left="-567" w:right="-1"/>
        <w:jc w:val="center"/>
        <w:rPr>
          <w:rFonts w:ascii="Times New Roman" w:hAnsi="Times New Roman" w:cs="Times New Roman"/>
          <w:color w:val="auto"/>
        </w:rPr>
      </w:pPr>
      <w:bookmarkStart w:id="86" w:name="_РАЗДЕЛ_IV._ТЕХНИЧЕСКОЕ"/>
      <w:bookmarkStart w:id="87" w:name="_Toc14422120"/>
      <w:bookmarkStart w:id="88" w:name="_Toc529889388"/>
      <w:bookmarkEnd w:id="86"/>
      <w:r w:rsidRPr="002870A4">
        <w:rPr>
          <w:rFonts w:ascii="Times New Roman" w:hAnsi="Times New Roman" w:cs="Times New Roman"/>
          <w:color w:val="auto"/>
        </w:rPr>
        <w:lastRenderedPageBreak/>
        <w:t>РАЗДЕЛ IV. ТЕХНИЧЕСКОЕ ЗАДАНИЕ</w:t>
      </w:r>
      <w:bookmarkEnd w:id="87"/>
    </w:p>
    <w:p w:rsidR="0023326B" w:rsidRPr="004C237A" w:rsidRDefault="0023326B" w:rsidP="0023326B">
      <w:pPr>
        <w:jc w:val="center"/>
        <w:rPr>
          <w:b/>
        </w:rPr>
      </w:pPr>
      <w:r w:rsidRPr="004C237A">
        <w:rPr>
          <w:b/>
        </w:rPr>
        <w:t>ТЕХНИЧЕСКОЕ ЗАДАНИЕ НА ПОСТАВКУ ТОВАРА</w:t>
      </w:r>
    </w:p>
    <w:p w:rsidR="0023326B" w:rsidRDefault="0023326B" w:rsidP="0023326B">
      <w:pPr>
        <w:pStyle w:val="32"/>
        <w:rPr>
          <w:b/>
          <w:color w:val="000000"/>
          <w:sz w:val="24"/>
          <w:szCs w:val="24"/>
        </w:rPr>
      </w:pPr>
    </w:p>
    <w:p w:rsidR="00340090" w:rsidRPr="00091424" w:rsidRDefault="00340090" w:rsidP="00340090">
      <w:pPr>
        <w:jc w:val="center"/>
        <w:rPr>
          <w:b/>
        </w:rPr>
      </w:pPr>
      <w:bookmarkStart w:id="89" w:name="_Toc377135286"/>
      <w:bookmarkStart w:id="90" w:name="_Toc377569125"/>
      <w:bookmarkStart w:id="91" w:name="_Toc377982737"/>
      <w:bookmarkStart w:id="92" w:name="_Toc377982848"/>
      <w:bookmarkStart w:id="93" w:name="_Toc378838894"/>
    </w:p>
    <w:p w:rsidR="00040202" w:rsidRPr="00040202" w:rsidRDefault="00340090" w:rsidP="00040202">
      <w:pPr>
        <w:pStyle w:val="32"/>
        <w:jc w:val="both"/>
        <w:rPr>
          <w:color w:val="000000"/>
          <w:sz w:val="24"/>
          <w:szCs w:val="24"/>
        </w:rPr>
      </w:pPr>
      <w:r w:rsidRPr="00040202">
        <w:rPr>
          <w:b/>
          <w:color w:val="000000"/>
          <w:sz w:val="24"/>
          <w:szCs w:val="24"/>
        </w:rPr>
        <w:t xml:space="preserve">Предмет </w:t>
      </w:r>
      <w:r w:rsidRPr="00040202">
        <w:rPr>
          <w:b/>
          <w:sz w:val="24"/>
          <w:szCs w:val="24"/>
          <w:lang w:eastAsia="zh-CN"/>
        </w:rPr>
        <w:t>запроса котировок в электронной форме</w:t>
      </w:r>
      <w:r w:rsidRPr="00040202">
        <w:rPr>
          <w:b/>
          <w:color w:val="000000"/>
          <w:sz w:val="24"/>
          <w:szCs w:val="24"/>
        </w:rPr>
        <w:t>:</w:t>
      </w:r>
      <w:r w:rsidRPr="00040202">
        <w:rPr>
          <w:color w:val="000000"/>
          <w:sz w:val="24"/>
          <w:szCs w:val="24"/>
        </w:rPr>
        <w:t xml:space="preserve"> </w:t>
      </w:r>
      <w:r w:rsidR="00040202" w:rsidRPr="00040202">
        <w:rPr>
          <w:color w:val="000000"/>
          <w:sz w:val="24"/>
          <w:szCs w:val="24"/>
        </w:rPr>
        <w:t>поставка фильтрующего материала для устройства станции водоподготовки.</w:t>
      </w:r>
    </w:p>
    <w:p w:rsidR="00040202" w:rsidRPr="00040202" w:rsidRDefault="00040202" w:rsidP="00040202">
      <w:pPr>
        <w:widowControl w:val="0"/>
        <w:autoSpaceDE w:val="0"/>
        <w:autoSpaceDN w:val="0"/>
        <w:adjustRightInd w:val="0"/>
        <w:jc w:val="both"/>
        <w:rPr>
          <w:color w:val="000000"/>
        </w:rPr>
      </w:pPr>
      <w:r w:rsidRPr="00040202">
        <w:rPr>
          <w:b/>
          <w:color w:val="000000"/>
        </w:rPr>
        <w:t>Срок и условия поставки товара:</w:t>
      </w:r>
      <w:r w:rsidRPr="00040202">
        <w:rPr>
          <w:color w:val="000000"/>
        </w:rPr>
        <w:t xml:space="preserve"> </w:t>
      </w:r>
      <w:r w:rsidRPr="00040202">
        <w:t xml:space="preserve">Поставка товара должна быть осуществлена в течение 60 рабочих дней </w:t>
      </w:r>
      <w:proofErr w:type="gramStart"/>
      <w:r w:rsidRPr="00040202">
        <w:t xml:space="preserve">с </w:t>
      </w:r>
      <w:r>
        <w:t>даты</w:t>
      </w:r>
      <w:r w:rsidRPr="00040202">
        <w:t xml:space="preserve"> подписания</w:t>
      </w:r>
      <w:proofErr w:type="gramEnd"/>
      <w:r w:rsidRPr="00040202">
        <w:t xml:space="preserve"> договора</w:t>
      </w:r>
      <w:r w:rsidRPr="00040202">
        <w:rPr>
          <w:color w:val="000000"/>
          <w:spacing w:val="1"/>
        </w:rPr>
        <w:t>.</w:t>
      </w:r>
    </w:p>
    <w:p w:rsidR="00040202" w:rsidRPr="00040202" w:rsidRDefault="00040202" w:rsidP="00040202">
      <w:pPr>
        <w:widowControl w:val="0"/>
        <w:autoSpaceDE w:val="0"/>
        <w:autoSpaceDN w:val="0"/>
        <w:adjustRightInd w:val="0"/>
        <w:jc w:val="both"/>
        <w:rPr>
          <w:b/>
        </w:rPr>
      </w:pPr>
      <w:r w:rsidRPr="00040202">
        <w:rPr>
          <w:b/>
          <w:color w:val="000000"/>
        </w:rPr>
        <w:t>Место поставки товара:</w:t>
      </w:r>
      <w:r w:rsidRPr="00040202">
        <w:rPr>
          <w:color w:val="000000"/>
        </w:rPr>
        <w:t xml:space="preserve"> </w:t>
      </w:r>
      <w:r w:rsidRPr="00040202">
        <w:t>Тюменская область, г. Сургут, ул. Профсоюзов 69/1, центральный склад Заказчика.</w:t>
      </w:r>
    </w:p>
    <w:p w:rsidR="00040202" w:rsidRPr="00040202" w:rsidRDefault="00040202" w:rsidP="00040202">
      <w:pPr>
        <w:widowControl w:val="0"/>
        <w:autoSpaceDE w:val="0"/>
        <w:autoSpaceDN w:val="0"/>
        <w:adjustRightInd w:val="0"/>
        <w:jc w:val="both"/>
        <w:rPr>
          <w:b/>
          <w:sz w:val="26"/>
          <w:szCs w:val="26"/>
        </w:rPr>
      </w:pPr>
    </w:p>
    <w:p w:rsidR="00040202" w:rsidRPr="00040202" w:rsidRDefault="00040202" w:rsidP="00040202">
      <w:pPr>
        <w:jc w:val="center"/>
        <w:rPr>
          <w:b/>
        </w:rPr>
      </w:pPr>
      <w:r w:rsidRPr="00040202">
        <w:rPr>
          <w:b/>
        </w:rPr>
        <w:t>ТРЕБОВАНИЯ К КАЧЕСТВУ, ТЕХНИЧЕСКИМ И ФУНКЦИОНАЛЬНЫМ ХАРАКТЕРИСТИКАМ (ПОТРЕБИТЕЛЬСКИМ СВОЙСТВАМ) ПОСТАВЛЯЕМОГО ТОВАРА:</w:t>
      </w:r>
    </w:p>
    <w:p w:rsidR="00040202" w:rsidRDefault="00040202" w:rsidP="00040202">
      <w:pPr>
        <w:jc w:val="both"/>
        <w:rPr>
          <w:color w:val="000000"/>
        </w:rPr>
      </w:pPr>
    </w:p>
    <w:p w:rsidR="00040202" w:rsidRPr="00040202" w:rsidRDefault="00040202" w:rsidP="00040202">
      <w:pPr>
        <w:jc w:val="both"/>
        <w:rPr>
          <w:color w:val="000000"/>
        </w:rPr>
      </w:pPr>
      <w:r w:rsidRPr="00040202">
        <w:rPr>
          <w:color w:val="000000"/>
        </w:rPr>
        <w:t xml:space="preserve">Поставщик должен осуществить поставку фильтрующего материала для вновь монтируемых </w:t>
      </w:r>
      <w:proofErr w:type="spellStart"/>
      <w:r w:rsidRPr="00040202">
        <w:rPr>
          <w:color w:val="000000"/>
        </w:rPr>
        <w:t>осветлительно-сорбционных</w:t>
      </w:r>
      <w:proofErr w:type="spellEnd"/>
      <w:r w:rsidRPr="00040202">
        <w:rPr>
          <w:color w:val="000000"/>
        </w:rPr>
        <w:t xml:space="preserve"> фильтров станции водоподготовки в полном соответствии с нижеперечисленными требованиями Заказчика к качеству материала, техническим и функциональным характеристикам (потребительским свойствам).</w:t>
      </w:r>
    </w:p>
    <w:p w:rsidR="00040202" w:rsidRPr="00040202" w:rsidRDefault="00040202" w:rsidP="00040202">
      <w:pPr>
        <w:jc w:val="both"/>
        <w:rPr>
          <w:color w:val="000000"/>
        </w:rPr>
      </w:pPr>
    </w:p>
    <w:p w:rsidR="00040202" w:rsidRPr="00040202" w:rsidRDefault="00040202" w:rsidP="00040202">
      <w:pPr>
        <w:widowControl w:val="0"/>
        <w:numPr>
          <w:ilvl w:val="0"/>
          <w:numId w:val="8"/>
        </w:numPr>
        <w:tabs>
          <w:tab w:val="clear" w:pos="1560"/>
          <w:tab w:val="num" w:pos="142"/>
          <w:tab w:val="num" w:pos="360"/>
          <w:tab w:val="num" w:pos="426"/>
        </w:tabs>
        <w:autoSpaceDE w:val="0"/>
        <w:autoSpaceDN w:val="0"/>
        <w:adjustRightInd w:val="0"/>
        <w:ind w:left="0" w:right="-144" w:firstLine="0"/>
        <w:jc w:val="both"/>
        <w:rPr>
          <w:b/>
        </w:rPr>
      </w:pPr>
      <w:r w:rsidRPr="00040202">
        <w:rPr>
          <w:b/>
        </w:rPr>
        <w:t>Наименование товара и количество товара</w:t>
      </w:r>
    </w:p>
    <w:p w:rsidR="00040202" w:rsidRPr="00040202" w:rsidRDefault="00040202" w:rsidP="00040202">
      <w:pPr>
        <w:widowControl w:val="0"/>
        <w:autoSpaceDE w:val="0"/>
        <w:autoSpaceDN w:val="0"/>
        <w:adjustRightInd w:val="0"/>
        <w:ind w:right="-144"/>
        <w:jc w:val="both"/>
      </w:pPr>
      <w:r w:rsidRPr="00040202">
        <w:t xml:space="preserve">Согласно спецификации оборудования (Приложение №1). </w:t>
      </w:r>
    </w:p>
    <w:p w:rsidR="00040202" w:rsidRPr="00040202" w:rsidRDefault="00040202" w:rsidP="00040202">
      <w:pPr>
        <w:widowControl w:val="0"/>
        <w:numPr>
          <w:ilvl w:val="0"/>
          <w:numId w:val="8"/>
        </w:numPr>
        <w:tabs>
          <w:tab w:val="clear" w:pos="1560"/>
          <w:tab w:val="num" w:pos="142"/>
          <w:tab w:val="num" w:pos="360"/>
          <w:tab w:val="num" w:pos="426"/>
        </w:tabs>
        <w:autoSpaceDE w:val="0"/>
        <w:autoSpaceDN w:val="0"/>
        <w:adjustRightInd w:val="0"/>
        <w:ind w:left="0" w:right="-142" w:firstLine="0"/>
        <w:jc w:val="both"/>
        <w:rPr>
          <w:b/>
        </w:rPr>
      </w:pPr>
      <w:r w:rsidRPr="00040202">
        <w:rPr>
          <w:b/>
        </w:rPr>
        <w:t>Требования к Функциональным характеристикам (потребительским свойствам) товара</w:t>
      </w:r>
    </w:p>
    <w:p w:rsidR="00040202" w:rsidRPr="00040202" w:rsidRDefault="00040202" w:rsidP="00040202">
      <w:pPr>
        <w:autoSpaceDE w:val="0"/>
        <w:autoSpaceDN w:val="0"/>
        <w:adjustRightInd w:val="0"/>
        <w:jc w:val="both"/>
        <w:rPr>
          <w:color w:val="000000"/>
        </w:rPr>
      </w:pPr>
      <w:r w:rsidRPr="00040202">
        <w:rPr>
          <w:color w:val="000000"/>
        </w:rPr>
        <w:t xml:space="preserve">Фильтр </w:t>
      </w:r>
      <w:proofErr w:type="spellStart"/>
      <w:r w:rsidRPr="00040202">
        <w:rPr>
          <w:color w:val="000000"/>
        </w:rPr>
        <w:t>осветлительно-сорбционный</w:t>
      </w:r>
      <w:proofErr w:type="spellEnd"/>
      <w:r w:rsidRPr="00040202">
        <w:rPr>
          <w:color w:val="000000"/>
        </w:rPr>
        <w:t xml:space="preserve"> предназначен для удаления из исходной воды соединений железа, взвешенных веществ с образованием нерастворимого осадка. В качестве фильтрующего материала используется гранулированный пиролюзит, сильный каталитический материал.</w:t>
      </w:r>
    </w:p>
    <w:p w:rsidR="00040202" w:rsidRPr="00040202" w:rsidRDefault="00040202" w:rsidP="00040202">
      <w:pPr>
        <w:widowControl w:val="0"/>
        <w:numPr>
          <w:ilvl w:val="0"/>
          <w:numId w:val="8"/>
        </w:numPr>
        <w:tabs>
          <w:tab w:val="clear" w:pos="1560"/>
          <w:tab w:val="num" w:pos="142"/>
          <w:tab w:val="num" w:pos="360"/>
          <w:tab w:val="num" w:pos="426"/>
        </w:tabs>
        <w:autoSpaceDE w:val="0"/>
        <w:autoSpaceDN w:val="0"/>
        <w:adjustRightInd w:val="0"/>
        <w:ind w:left="360" w:right="-142"/>
        <w:jc w:val="both"/>
        <w:rPr>
          <w:b/>
        </w:rPr>
      </w:pPr>
      <w:r w:rsidRPr="00040202">
        <w:rPr>
          <w:b/>
        </w:rPr>
        <w:t>Требования к техническим, качественным, эксплуатационным характеристикам товара</w:t>
      </w:r>
    </w:p>
    <w:p w:rsidR="00040202" w:rsidRPr="00040202" w:rsidRDefault="00040202" w:rsidP="00040202">
      <w:pPr>
        <w:autoSpaceDE w:val="0"/>
        <w:autoSpaceDN w:val="0"/>
        <w:adjustRightInd w:val="0"/>
        <w:jc w:val="both"/>
        <w:rPr>
          <w:color w:val="000000"/>
        </w:rPr>
      </w:pPr>
      <w:r w:rsidRPr="00040202">
        <w:rPr>
          <w:color w:val="000000"/>
        </w:rPr>
        <w:t>Товар должен обеспечивать предусмотренную производителем функциональность, должен быть пригоден для целей, указанных в данном техническом задании, а также для целей, для которых товары такого рода обычно используются.</w:t>
      </w:r>
    </w:p>
    <w:p w:rsidR="00040202" w:rsidRPr="00040202" w:rsidRDefault="00040202" w:rsidP="00040202">
      <w:pPr>
        <w:autoSpaceDE w:val="0"/>
        <w:autoSpaceDN w:val="0"/>
        <w:adjustRightInd w:val="0"/>
        <w:jc w:val="both"/>
        <w:rPr>
          <w:color w:val="000000"/>
        </w:rPr>
      </w:pPr>
      <w:r w:rsidRPr="00040202">
        <w:rPr>
          <w:color w:val="000000"/>
        </w:rPr>
        <w:t>Весь поставляемый товар должен соответствовать установленным производителем техническим характеристикам, опубликованным на официальных сайтах производителей оборудования и требованиям государственных стандартов РФ.</w:t>
      </w:r>
    </w:p>
    <w:p w:rsidR="00040202" w:rsidRPr="00040202" w:rsidRDefault="00040202" w:rsidP="00040202">
      <w:pPr>
        <w:autoSpaceDE w:val="0"/>
        <w:autoSpaceDN w:val="0"/>
        <w:adjustRightInd w:val="0"/>
        <w:jc w:val="both"/>
        <w:rPr>
          <w:color w:val="000000"/>
        </w:rPr>
      </w:pPr>
      <w:r w:rsidRPr="00040202">
        <w:rPr>
          <w:color w:val="000000"/>
        </w:rPr>
        <w:t>Поставляемый товар, подлежащий в соответствии с законодательством Российской Федерации обязательной сертификации, должен иметь сертификат соответствия (декларация о соответствии), удовлетворять требованиям СанПиН 2.1.4.2652-10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40202" w:rsidRPr="00040202" w:rsidRDefault="00040202" w:rsidP="00040202">
      <w:pPr>
        <w:autoSpaceDE w:val="0"/>
        <w:autoSpaceDN w:val="0"/>
        <w:adjustRightInd w:val="0"/>
        <w:jc w:val="both"/>
        <w:rPr>
          <w:color w:val="000000"/>
        </w:rPr>
      </w:pPr>
      <w:r w:rsidRPr="00040202">
        <w:rPr>
          <w:color w:val="000000"/>
        </w:rPr>
        <w:t xml:space="preserve">Поставляемый товар должен быть новым товаром (товаром, который не был в употреблении, в ремонте, в том </w:t>
      </w:r>
      <w:proofErr w:type="gramStart"/>
      <w:r w:rsidRPr="00040202">
        <w:rPr>
          <w:color w:val="000000"/>
        </w:rPr>
        <w:t>числе</w:t>
      </w:r>
      <w:proofErr w:type="gramEnd"/>
      <w:r w:rsidRPr="00040202">
        <w:rPr>
          <w:color w:val="000000"/>
        </w:rPr>
        <w:t xml:space="preserve"> который не был восстановлен, у которого не была осуществлена замена составных частей, не были восстановлены потребительские свойства), а так же разрешен к применению на территории Российской федерации.</w:t>
      </w:r>
    </w:p>
    <w:p w:rsidR="00040202" w:rsidRPr="00040202" w:rsidRDefault="00040202" w:rsidP="00040202">
      <w:pPr>
        <w:widowControl w:val="0"/>
        <w:numPr>
          <w:ilvl w:val="0"/>
          <w:numId w:val="8"/>
        </w:numPr>
        <w:tabs>
          <w:tab w:val="clear" w:pos="1560"/>
          <w:tab w:val="num" w:pos="0"/>
          <w:tab w:val="num" w:pos="284"/>
          <w:tab w:val="num" w:pos="360"/>
        </w:tabs>
        <w:autoSpaceDE w:val="0"/>
        <w:autoSpaceDN w:val="0"/>
        <w:adjustRightInd w:val="0"/>
        <w:ind w:left="0" w:firstLine="0"/>
        <w:jc w:val="both"/>
        <w:rPr>
          <w:b/>
        </w:rPr>
      </w:pPr>
      <w:r w:rsidRPr="00040202">
        <w:rPr>
          <w:b/>
        </w:rPr>
        <w:t>Требования к безопасности товара</w:t>
      </w:r>
    </w:p>
    <w:p w:rsidR="00040202" w:rsidRPr="00040202" w:rsidRDefault="00040202" w:rsidP="00040202">
      <w:pPr>
        <w:widowControl w:val="0"/>
        <w:tabs>
          <w:tab w:val="num" w:pos="0"/>
          <w:tab w:val="num" w:pos="284"/>
        </w:tabs>
        <w:autoSpaceDE w:val="0"/>
        <w:autoSpaceDN w:val="0"/>
        <w:adjustRightInd w:val="0"/>
        <w:jc w:val="both"/>
      </w:pPr>
      <w:r w:rsidRPr="00040202">
        <w:t>Товар должен быть безопасен и разрешен для применения на территории РФ.</w:t>
      </w:r>
    </w:p>
    <w:p w:rsidR="00040202" w:rsidRPr="00040202" w:rsidRDefault="00040202" w:rsidP="00040202">
      <w:pPr>
        <w:widowControl w:val="0"/>
        <w:numPr>
          <w:ilvl w:val="0"/>
          <w:numId w:val="8"/>
        </w:numPr>
        <w:tabs>
          <w:tab w:val="clear" w:pos="1560"/>
          <w:tab w:val="num" w:pos="0"/>
          <w:tab w:val="num" w:pos="284"/>
          <w:tab w:val="num" w:pos="360"/>
        </w:tabs>
        <w:autoSpaceDE w:val="0"/>
        <w:autoSpaceDN w:val="0"/>
        <w:adjustRightInd w:val="0"/>
        <w:ind w:left="0" w:firstLine="0"/>
        <w:jc w:val="both"/>
        <w:rPr>
          <w:b/>
        </w:rPr>
      </w:pPr>
      <w:r w:rsidRPr="00040202">
        <w:rPr>
          <w:b/>
        </w:rPr>
        <w:lastRenderedPageBreak/>
        <w:t>Требования к упаковке и маркировке товара</w:t>
      </w:r>
    </w:p>
    <w:p w:rsidR="00040202" w:rsidRPr="00040202" w:rsidRDefault="00040202" w:rsidP="00040202">
      <w:pPr>
        <w:widowControl w:val="0"/>
        <w:tabs>
          <w:tab w:val="num" w:pos="0"/>
          <w:tab w:val="num" w:pos="284"/>
        </w:tabs>
        <w:autoSpaceDE w:val="0"/>
        <w:autoSpaceDN w:val="0"/>
        <w:adjustRightInd w:val="0"/>
        <w:jc w:val="both"/>
      </w:pPr>
      <w:r w:rsidRPr="00040202">
        <w:t>Упаковка должна предохранять продукцию от порчи во время транспортировки, перегрузки и хранения в необходимых условиях. Поставщик предоставляет полное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w:t>
      </w:r>
    </w:p>
    <w:p w:rsidR="00040202" w:rsidRPr="00040202" w:rsidRDefault="00040202" w:rsidP="00040202">
      <w:pPr>
        <w:widowControl w:val="0"/>
        <w:numPr>
          <w:ilvl w:val="0"/>
          <w:numId w:val="8"/>
        </w:numPr>
        <w:tabs>
          <w:tab w:val="clear" w:pos="1560"/>
          <w:tab w:val="num" w:pos="0"/>
          <w:tab w:val="num" w:pos="284"/>
          <w:tab w:val="num" w:pos="360"/>
        </w:tabs>
        <w:autoSpaceDE w:val="0"/>
        <w:autoSpaceDN w:val="0"/>
        <w:adjustRightInd w:val="0"/>
        <w:ind w:left="0" w:firstLine="0"/>
        <w:jc w:val="both"/>
        <w:rPr>
          <w:b/>
        </w:rPr>
      </w:pPr>
      <w:r w:rsidRPr="00040202">
        <w:rPr>
          <w:b/>
        </w:rPr>
        <w:t>Требования к отгрузке товара</w:t>
      </w:r>
    </w:p>
    <w:p w:rsidR="00040202" w:rsidRPr="00040202" w:rsidRDefault="00040202" w:rsidP="00040202">
      <w:pPr>
        <w:widowControl w:val="0"/>
        <w:tabs>
          <w:tab w:val="num" w:pos="0"/>
          <w:tab w:val="num" w:pos="284"/>
        </w:tabs>
        <w:autoSpaceDE w:val="0"/>
        <w:autoSpaceDN w:val="0"/>
        <w:adjustRightInd w:val="0"/>
        <w:jc w:val="both"/>
      </w:pPr>
      <w:r w:rsidRPr="00040202">
        <w:t>Поставщик несет ответственность за выбор и поставку товара транспортными компаниями. Поставщик должен обеспечить доставку товара до г. Сургута.</w:t>
      </w:r>
    </w:p>
    <w:p w:rsidR="00040202" w:rsidRPr="00040202" w:rsidRDefault="00040202" w:rsidP="00040202">
      <w:pPr>
        <w:tabs>
          <w:tab w:val="left" w:pos="284"/>
        </w:tabs>
        <w:jc w:val="both"/>
      </w:pPr>
      <w:r w:rsidRPr="00040202">
        <w:t>Поставщик обязан известить заказчика о точном времени и дате поставки по электронной почте или по факсимильной связи. Поставщик обязан представить все принадлежности и документы (технические паспорта, товарные накладные, счет и счет-фактуру, универсальные передаточные документы) относящиеся к товару.</w:t>
      </w:r>
    </w:p>
    <w:p w:rsidR="00040202" w:rsidRPr="00040202" w:rsidRDefault="00040202" w:rsidP="00040202">
      <w:pPr>
        <w:tabs>
          <w:tab w:val="left" w:pos="284"/>
        </w:tabs>
        <w:jc w:val="both"/>
      </w:pPr>
    </w:p>
    <w:p w:rsidR="00040202" w:rsidRPr="00040202" w:rsidRDefault="00040202" w:rsidP="00040202">
      <w:pPr>
        <w:widowControl w:val="0"/>
        <w:numPr>
          <w:ilvl w:val="0"/>
          <w:numId w:val="8"/>
        </w:numPr>
        <w:tabs>
          <w:tab w:val="clear" w:pos="1560"/>
          <w:tab w:val="num" w:pos="0"/>
          <w:tab w:val="num" w:pos="284"/>
          <w:tab w:val="num" w:pos="360"/>
        </w:tabs>
        <w:autoSpaceDE w:val="0"/>
        <w:autoSpaceDN w:val="0"/>
        <w:adjustRightInd w:val="0"/>
        <w:ind w:left="0" w:firstLine="0"/>
        <w:jc w:val="both"/>
        <w:rPr>
          <w:b/>
        </w:rPr>
      </w:pPr>
      <w:r w:rsidRPr="00040202">
        <w:rPr>
          <w:b/>
        </w:rPr>
        <w:t>Требования о предоставлении гарантии производителя, поставщика товара. Требования к сроку действия  такой гарантии.</w:t>
      </w:r>
    </w:p>
    <w:p w:rsidR="00040202" w:rsidRPr="00040202" w:rsidRDefault="00040202" w:rsidP="00040202">
      <w:pPr>
        <w:widowControl w:val="0"/>
        <w:autoSpaceDE w:val="0"/>
        <w:autoSpaceDN w:val="0"/>
        <w:adjustRightInd w:val="0"/>
        <w:jc w:val="both"/>
      </w:pPr>
      <w:r w:rsidRPr="00040202">
        <w:t>Гарантийный срок должен соответствовать гарантийным обязательствам предприятия-изготовителя, но не менее 12 месяцев. Гарантийный срок начинает исчисляться с момента подписания Заказчиком товарной накладной, товарно-транспортной накладной, счета-фактуры и универсального передаточного документа. Поставщик бесплатно осуществляет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340090" w:rsidRDefault="00340090" w:rsidP="00040202"/>
    <w:p w:rsidR="00040202" w:rsidRDefault="00040202" w:rsidP="00040202">
      <w:pPr>
        <w:widowControl w:val="0"/>
        <w:autoSpaceDE w:val="0"/>
        <w:autoSpaceDN w:val="0"/>
        <w:adjustRightInd w:val="0"/>
        <w:jc w:val="center"/>
      </w:pPr>
    </w:p>
    <w:p w:rsidR="00040202" w:rsidRDefault="00040202" w:rsidP="00040202">
      <w:pPr>
        <w:widowControl w:val="0"/>
        <w:autoSpaceDE w:val="0"/>
        <w:autoSpaceDN w:val="0"/>
        <w:adjustRightInd w:val="0"/>
        <w:jc w:val="center"/>
      </w:pPr>
    </w:p>
    <w:p w:rsidR="00040202" w:rsidRDefault="00040202" w:rsidP="00040202">
      <w:pPr>
        <w:widowControl w:val="0"/>
        <w:autoSpaceDE w:val="0"/>
        <w:autoSpaceDN w:val="0"/>
        <w:adjustRightInd w:val="0"/>
        <w:jc w:val="center"/>
      </w:pPr>
    </w:p>
    <w:p w:rsidR="00040202" w:rsidRDefault="00040202" w:rsidP="00040202">
      <w:pPr>
        <w:widowControl w:val="0"/>
        <w:autoSpaceDE w:val="0"/>
        <w:autoSpaceDN w:val="0"/>
        <w:adjustRightInd w:val="0"/>
        <w:jc w:val="center"/>
      </w:pPr>
    </w:p>
    <w:p w:rsidR="00040202" w:rsidRDefault="00040202" w:rsidP="00040202">
      <w:pPr>
        <w:widowControl w:val="0"/>
        <w:autoSpaceDE w:val="0"/>
        <w:autoSpaceDN w:val="0"/>
        <w:adjustRightInd w:val="0"/>
        <w:jc w:val="center"/>
      </w:pPr>
    </w:p>
    <w:p w:rsidR="00040202" w:rsidRDefault="00040202" w:rsidP="00040202">
      <w:pPr>
        <w:widowControl w:val="0"/>
        <w:autoSpaceDE w:val="0"/>
        <w:autoSpaceDN w:val="0"/>
        <w:adjustRightInd w:val="0"/>
        <w:jc w:val="center"/>
      </w:pPr>
    </w:p>
    <w:p w:rsidR="00040202" w:rsidRDefault="00040202" w:rsidP="00040202">
      <w:pPr>
        <w:widowControl w:val="0"/>
        <w:autoSpaceDE w:val="0"/>
        <w:autoSpaceDN w:val="0"/>
        <w:adjustRightInd w:val="0"/>
        <w:jc w:val="center"/>
      </w:pPr>
    </w:p>
    <w:p w:rsidR="00040202" w:rsidRDefault="00040202" w:rsidP="00040202">
      <w:pPr>
        <w:widowControl w:val="0"/>
        <w:autoSpaceDE w:val="0"/>
        <w:autoSpaceDN w:val="0"/>
        <w:adjustRightInd w:val="0"/>
        <w:jc w:val="center"/>
      </w:pPr>
    </w:p>
    <w:p w:rsidR="00040202" w:rsidRDefault="00040202" w:rsidP="00040202">
      <w:pPr>
        <w:widowControl w:val="0"/>
        <w:autoSpaceDE w:val="0"/>
        <w:autoSpaceDN w:val="0"/>
        <w:adjustRightInd w:val="0"/>
        <w:jc w:val="center"/>
      </w:pPr>
    </w:p>
    <w:p w:rsidR="00040202" w:rsidRDefault="00040202" w:rsidP="00040202">
      <w:pPr>
        <w:widowControl w:val="0"/>
        <w:autoSpaceDE w:val="0"/>
        <w:autoSpaceDN w:val="0"/>
        <w:adjustRightInd w:val="0"/>
        <w:jc w:val="center"/>
      </w:pPr>
    </w:p>
    <w:p w:rsidR="00040202" w:rsidRDefault="00040202" w:rsidP="00040202">
      <w:pPr>
        <w:widowControl w:val="0"/>
        <w:autoSpaceDE w:val="0"/>
        <w:autoSpaceDN w:val="0"/>
        <w:adjustRightInd w:val="0"/>
        <w:jc w:val="center"/>
      </w:pPr>
    </w:p>
    <w:p w:rsidR="00040202" w:rsidRDefault="00040202" w:rsidP="00040202">
      <w:pPr>
        <w:widowControl w:val="0"/>
        <w:autoSpaceDE w:val="0"/>
        <w:autoSpaceDN w:val="0"/>
        <w:adjustRightInd w:val="0"/>
        <w:jc w:val="center"/>
      </w:pPr>
    </w:p>
    <w:p w:rsidR="00040202" w:rsidRDefault="00040202" w:rsidP="00040202">
      <w:pPr>
        <w:widowControl w:val="0"/>
        <w:autoSpaceDE w:val="0"/>
        <w:autoSpaceDN w:val="0"/>
        <w:adjustRightInd w:val="0"/>
        <w:jc w:val="center"/>
      </w:pPr>
    </w:p>
    <w:p w:rsidR="00040202" w:rsidRDefault="00040202" w:rsidP="00040202">
      <w:pPr>
        <w:widowControl w:val="0"/>
        <w:autoSpaceDE w:val="0"/>
        <w:autoSpaceDN w:val="0"/>
        <w:adjustRightInd w:val="0"/>
        <w:jc w:val="center"/>
      </w:pPr>
    </w:p>
    <w:p w:rsidR="008328A6" w:rsidRDefault="008328A6" w:rsidP="00040202">
      <w:pPr>
        <w:widowControl w:val="0"/>
        <w:autoSpaceDE w:val="0"/>
        <w:autoSpaceDN w:val="0"/>
        <w:adjustRightInd w:val="0"/>
        <w:jc w:val="right"/>
      </w:pPr>
    </w:p>
    <w:p w:rsidR="008328A6" w:rsidRDefault="008328A6" w:rsidP="00040202">
      <w:pPr>
        <w:widowControl w:val="0"/>
        <w:autoSpaceDE w:val="0"/>
        <w:autoSpaceDN w:val="0"/>
        <w:adjustRightInd w:val="0"/>
        <w:jc w:val="right"/>
      </w:pPr>
    </w:p>
    <w:p w:rsidR="00040202" w:rsidRDefault="00040202" w:rsidP="00040202">
      <w:pPr>
        <w:widowControl w:val="0"/>
        <w:autoSpaceDE w:val="0"/>
        <w:autoSpaceDN w:val="0"/>
        <w:adjustRightInd w:val="0"/>
        <w:jc w:val="right"/>
      </w:pPr>
      <w:r>
        <w:lastRenderedPageBreak/>
        <w:t>Приложение</w:t>
      </w:r>
      <w:r w:rsidR="00572B53">
        <w:t xml:space="preserve"> №</w:t>
      </w:r>
      <w:r>
        <w:t xml:space="preserve"> 1 к ТЗ</w:t>
      </w:r>
    </w:p>
    <w:p w:rsidR="00040202" w:rsidRPr="00040202" w:rsidRDefault="00040202" w:rsidP="00040202">
      <w:pPr>
        <w:widowControl w:val="0"/>
        <w:autoSpaceDE w:val="0"/>
        <w:autoSpaceDN w:val="0"/>
        <w:adjustRightInd w:val="0"/>
        <w:jc w:val="center"/>
      </w:pPr>
      <w:r w:rsidRPr="00040202">
        <w:t>Спецификация оборудования</w:t>
      </w:r>
    </w:p>
    <w:p w:rsidR="00040202" w:rsidRPr="00040202" w:rsidRDefault="00040202" w:rsidP="00040202">
      <w:pPr>
        <w:widowControl w:val="0"/>
        <w:tabs>
          <w:tab w:val="left" w:pos="0"/>
          <w:tab w:val="left" w:pos="360"/>
        </w:tabs>
        <w:autoSpaceDE w:val="0"/>
        <w:autoSpaceDN w:val="0"/>
        <w:adjustRightInd w:val="0"/>
        <w:rPr>
          <w:b/>
          <w:sz w:val="26"/>
          <w:szCs w:val="26"/>
        </w:rPr>
      </w:pPr>
    </w:p>
    <w:tbl>
      <w:tblPr>
        <w:tblW w:w="15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2131"/>
        <w:gridCol w:w="567"/>
        <w:gridCol w:w="2837"/>
        <w:gridCol w:w="2552"/>
        <w:gridCol w:w="1985"/>
        <w:gridCol w:w="1276"/>
        <w:gridCol w:w="992"/>
        <w:gridCol w:w="1276"/>
        <w:gridCol w:w="1276"/>
      </w:tblGrid>
      <w:tr w:rsidR="00040202" w:rsidRPr="00040202" w:rsidTr="008328A6">
        <w:tc>
          <w:tcPr>
            <w:tcW w:w="563" w:type="dxa"/>
            <w:vMerge w:val="restart"/>
            <w:vAlign w:val="center"/>
          </w:tcPr>
          <w:p w:rsidR="00040202" w:rsidRPr="00040202" w:rsidRDefault="00040202" w:rsidP="00040202">
            <w:pPr>
              <w:widowControl w:val="0"/>
              <w:autoSpaceDE w:val="0"/>
              <w:autoSpaceDN w:val="0"/>
              <w:adjustRightInd w:val="0"/>
              <w:jc w:val="center"/>
              <w:rPr>
                <w:sz w:val="20"/>
                <w:szCs w:val="20"/>
              </w:rPr>
            </w:pPr>
            <w:r w:rsidRPr="00040202">
              <w:rPr>
                <w:sz w:val="20"/>
                <w:szCs w:val="20"/>
              </w:rPr>
              <w:t>№</w:t>
            </w:r>
          </w:p>
          <w:p w:rsidR="00040202" w:rsidRPr="00040202" w:rsidRDefault="00040202" w:rsidP="00040202">
            <w:pPr>
              <w:widowControl w:val="0"/>
              <w:autoSpaceDE w:val="0"/>
              <w:autoSpaceDN w:val="0"/>
              <w:adjustRightInd w:val="0"/>
              <w:jc w:val="center"/>
              <w:rPr>
                <w:sz w:val="20"/>
                <w:szCs w:val="20"/>
              </w:rPr>
            </w:pPr>
            <w:proofErr w:type="gramStart"/>
            <w:r w:rsidRPr="00040202">
              <w:rPr>
                <w:sz w:val="20"/>
                <w:szCs w:val="20"/>
              </w:rPr>
              <w:t>п</w:t>
            </w:r>
            <w:proofErr w:type="gramEnd"/>
            <w:r w:rsidRPr="00040202">
              <w:rPr>
                <w:sz w:val="20"/>
                <w:szCs w:val="20"/>
              </w:rPr>
              <w:t>/п</w:t>
            </w:r>
          </w:p>
        </w:tc>
        <w:tc>
          <w:tcPr>
            <w:tcW w:w="2131" w:type="dxa"/>
            <w:vMerge w:val="restart"/>
            <w:vAlign w:val="center"/>
          </w:tcPr>
          <w:p w:rsidR="00040202" w:rsidRPr="00040202" w:rsidRDefault="00040202" w:rsidP="00040202">
            <w:pPr>
              <w:widowControl w:val="0"/>
              <w:autoSpaceDE w:val="0"/>
              <w:autoSpaceDN w:val="0"/>
              <w:adjustRightInd w:val="0"/>
              <w:jc w:val="center"/>
              <w:rPr>
                <w:sz w:val="20"/>
                <w:szCs w:val="20"/>
              </w:rPr>
            </w:pPr>
            <w:r w:rsidRPr="00040202">
              <w:rPr>
                <w:sz w:val="20"/>
                <w:szCs w:val="20"/>
              </w:rPr>
              <w:t>Наименование товара</w:t>
            </w:r>
          </w:p>
        </w:tc>
        <w:tc>
          <w:tcPr>
            <w:tcW w:w="9217" w:type="dxa"/>
            <w:gridSpan w:val="5"/>
            <w:vAlign w:val="center"/>
          </w:tcPr>
          <w:p w:rsidR="00040202" w:rsidRPr="00040202" w:rsidRDefault="00040202" w:rsidP="00040202">
            <w:pPr>
              <w:widowControl w:val="0"/>
              <w:autoSpaceDE w:val="0"/>
              <w:autoSpaceDN w:val="0"/>
              <w:adjustRightInd w:val="0"/>
              <w:jc w:val="center"/>
              <w:rPr>
                <w:sz w:val="20"/>
                <w:szCs w:val="20"/>
              </w:rPr>
            </w:pPr>
            <w:r w:rsidRPr="00040202">
              <w:rPr>
                <w:sz w:val="20"/>
                <w:szCs w:val="20"/>
              </w:rPr>
              <w:t>Описание (характеристики) объекта закупки</w:t>
            </w:r>
          </w:p>
        </w:tc>
        <w:tc>
          <w:tcPr>
            <w:tcW w:w="992" w:type="dxa"/>
            <w:vMerge w:val="restart"/>
            <w:vAlign w:val="center"/>
          </w:tcPr>
          <w:p w:rsidR="00040202" w:rsidRPr="00040202" w:rsidRDefault="00040202" w:rsidP="00040202">
            <w:pPr>
              <w:widowControl w:val="0"/>
              <w:autoSpaceDE w:val="0"/>
              <w:autoSpaceDN w:val="0"/>
              <w:adjustRightInd w:val="0"/>
              <w:jc w:val="center"/>
              <w:rPr>
                <w:sz w:val="20"/>
                <w:szCs w:val="20"/>
              </w:rPr>
            </w:pPr>
            <w:r w:rsidRPr="00040202">
              <w:rPr>
                <w:sz w:val="20"/>
                <w:szCs w:val="20"/>
              </w:rPr>
              <w:t>Ед. изм.</w:t>
            </w:r>
          </w:p>
        </w:tc>
        <w:tc>
          <w:tcPr>
            <w:tcW w:w="1276" w:type="dxa"/>
            <w:vMerge w:val="restart"/>
            <w:vAlign w:val="center"/>
          </w:tcPr>
          <w:p w:rsidR="00040202" w:rsidRPr="003A52E5" w:rsidRDefault="00040202" w:rsidP="00040202">
            <w:pPr>
              <w:widowControl w:val="0"/>
              <w:autoSpaceDE w:val="0"/>
              <w:autoSpaceDN w:val="0"/>
              <w:adjustRightInd w:val="0"/>
              <w:jc w:val="center"/>
              <w:rPr>
                <w:sz w:val="20"/>
                <w:szCs w:val="20"/>
              </w:rPr>
            </w:pPr>
            <w:r w:rsidRPr="003A52E5">
              <w:rPr>
                <w:sz w:val="20"/>
                <w:szCs w:val="20"/>
              </w:rPr>
              <w:t>Кол-во</w:t>
            </w:r>
          </w:p>
        </w:tc>
        <w:tc>
          <w:tcPr>
            <w:tcW w:w="1276" w:type="dxa"/>
            <w:vMerge w:val="restart"/>
            <w:vAlign w:val="center"/>
          </w:tcPr>
          <w:p w:rsidR="00040202" w:rsidRPr="00040202" w:rsidRDefault="00040202" w:rsidP="00040202">
            <w:pPr>
              <w:widowControl w:val="0"/>
              <w:autoSpaceDE w:val="0"/>
              <w:autoSpaceDN w:val="0"/>
              <w:adjustRightInd w:val="0"/>
              <w:jc w:val="center"/>
              <w:rPr>
                <w:sz w:val="20"/>
                <w:szCs w:val="20"/>
              </w:rPr>
            </w:pPr>
            <w:r w:rsidRPr="003A52E5">
              <w:rPr>
                <w:sz w:val="20"/>
                <w:szCs w:val="20"/>
              </w:rPr>
              <w:t>Средняя цена за ед. (руб.) с учетом НДС</w:t>
            </w:r>
          </w:p>
        </w:tc>
      </w:tr>
      <w:tr w:rsidR="00040202" w:rsidRPr="00040202" w:rsidTr="008328A6">
        <w:trPr>
          <w:trHeight w:val="2368"/>
        </w:trPr>
        <w:tc>
          <w:tcPr>
            <w:tcW w:w="563" w:type="dxa"/>
            <w:vMerge/>
          </w:tcPr>
          <w:p w:rsidR="00040202" w:rsidRPr="00040202" w:rsidRDefault="00040202" w:rsidP="00040202">
            <w:pPr>
              <w:widowControl w:val="0"/>
              <w:autoSpaceDE w:val="0"/>
              <w:autoSpaceDN w:val="0"/>
              <w:adjustRightInd w:val="0"/>
              <w:jc w:val="center"/>
              <w:rPr>
                <w:b/>
                <w:sz w:val="20"/>
                <w:szCs w:val="20"/>
              </w:rPr>
            </w:pPr>
          </w:p>
        </w:tc>
        <w:tc>
          <w:tcPr>
            <w:tcW w:w="2131" w:type="dxa"/>
            <w:vMerge/>
          </w:tcPr>
          <w:p w:rsidR="00040202" w:rsidRPr="00040202" w:rsidRDefault="00040202" w:rsidP="00040202">
            <w:pPr>
              <w:widowControl w:val="0"/>
              <w:autoSpaceDE w:val="0"/>
              <w:autoSpaceDN w:val="0"/>
              <w:adjustRightInd w:val="0"/>
              <w:jc w:val="center"/>
              <w:rPr>
                <w:b/>
                <w:sz w:val="20"/>
                <w:szCs w:val="20"/>
              </w:rPr>
            </w:pPr>
          </w:p>
        </w:tc>
        <w:tc>
          <w:tcPr>
            <w:tcW w:w="567" w:type="dxa"/>
            <w:vAlign w:val="center"/>
          </w:tcPr>
          <w:p w:rsidR="00040202" w:rsidRPr="00040202" w:rsidRDefault="00040202" w:rsidP="00040202">
            <w:pPr>
              <w:widowControl w:val="0"/>
              <w:autoSpaceDE w:val="0"/>
              <w:autoSpaceDN w:val="0"/>
              <w:adjustRightInd w:val="0"/>
              <w:jc w:val="center"/>
              <w:rPr>
                <w:sz w:val="20"/>
                <w:szCs w:val="20"/>
              </w:rPr>
            </w:pPr>
            <w:r w:rsidRPr="00040202">
              <w:rPr>
                <w:sz w:val="20"/>
                <w:szCs w:val="20"/>
              </w:rPr>
              <w:t xml:space="preserve">№ </w:t>
            </w:r>
            <w:proofErr w:type="gramStart"/>
            <w:r w:rsidRPr="00040202">
              <w:rPr>
                <w:sz w:val="20"/>
                <w:szCs w:val="20"/>
              </w:rPr>
              <w:t>п</w:t>
            </w:r>
            <w:proofErr w:type="gramEnd"/>
            <w:r w:rsidRPr="00040202">
              <w:rPr>
                <w:sz w:val="20"/>
                <w:szCs w:val="20"/>
              </w:rPr>
              <w:t>/п</w:t>
            </w:r>
          </w:p>
        </w:tc>
        <w:tc>
          <w:tcPr>
            <w:tcW w:w="2837" w:type="dxa"/>
            <w:vAlign w:val="center"/>
          </w:tcPr>
          <w:p w:rsidR="00040202" w:rsidRPr="00040202" w:rsidRDefault="00040202" w:rsidP="00040202">
            <w:pPr>
              <w:widowControl w:val="0"/>
              <w:autoSpaceDE w:val="0"/>
              <w:autoSpaceDN w:val="0"/>
              <w:adjustRightInd w:val="0"/>
              <w:jc w:val="center"/>
              <w:rPr>
                <w:sz w:val="20"/>
                <w:szCs w:val="20"/>
              </w:rPr>
            </w:pPr>
            <w:r w:rsidRPr="00040202">
              <w:rPr>
                <w:sz w:val="20"/>
                <w:szCs w:val="20"/>
              </w:rPr>
              <w:t>Наименование показателя</w:t>
            </w:r>
          </w:p>
          <w:p w:rsidR="00040202" w:rsidRPr="00040202" w:rsidRDefault="00040202" w:rsidP="00040202">
            <w:pPr>
              <w:widowControl w:val="0"/>
              <w:autoSpaceDE w:val="0"/>
              <w:autoSpaceDN w:val="0"/>
              <w:adjustRightInd w:val="0"/>
              <w:jc w:val="center"/>
              <w:rPr>
                <w:sz w:val="20"/>
                <w:szCs w:val="20"/>
              </w:rPr>
            </w:pPr>
            <w:r w:rsidRPr="00040202">
              <w:rPr>
                <w:sz w:val="20"/>
                <w:szCs w:val="20"/>
              </w:rPr>
              <w:t>(неизменяемое)</w:t>
            </w:r>
          </w:p>
        </w:tc>
        <w:tc>
          <w:tcPr>
            <w:tcW w:w="2552" w:type="dxa"/>
            <w:vAlign w:val="center"/>
          </w:tcPr>
          <w:p w:rsidR="00040202" w:rsidRPr="00040202" w:rsidRDefault="00040202" w:rsidP="00040202">
            <w:pPr>
              <w:widowControl w:val="0"/>
              <w:autoSpaceDE w:val="0"/>
              <w:autoSpaceDN w:val="0"/>
              <w:adjustRightInd w:val="0"/>
              <w:jc w:val="center"/>
              <w:rPr>
                <w:sz w:val="20"/>
                <w:szCs w:val="20"/>
              </w:rPr>
            </w:pPr>
            <w:r w:rsidRPr="00040202">
              <w:rPr>
                <w:sz w:val="20"/>
                <w:szCs w:val="20"/>
              </w:rPr>
              <w:t>Значения показателей, которые не могут изменяться</w:t>
            </w:r>
          </w:p>
          <w:p w:rsidR="00040202" w:rsidRPr="00040202" w:rsidRDefault="00040202" w:rsidP="00040202">
            <w:pPr>
              <w:widowControl w:val="0"/>
              <w:autoSpaceDE w:val="0"/>
              <w:autoSpaceDN w:val="0"/>
              <w:adjustRightInd w:val="0"/>
              <w:ind w:right="-108"/>
              <w:jc w:val="center"/>
              <w:rPr>
                <w:sz w:val="20"/>
                <w:szCs w:val="20"/>
              </w:rPr>
            </w:pPr>
            <w:r w:rsidRPr="00040202">
              <w:rPr>
                <w:sz w:val="20"/>
                <w:szCs w:val="20"/>
              </w:rPr>
              <w:t>(неизменяемое)</w:t>
            </w:r>
          </w:p>
        </w:tc>
        <w:tc>
          <w:tcPr>
            <w:tcW w:w="1985" w:type="dxa"/>
            <w:vAlign w:val="center"/>
          </w:tcPr>
          <w:p w:rsidR="00040202" w:rsidRPr="00040202" w:rsidRDefault="00040202" w:rsidP="00040202">
            <w:pPr>
              <w:widowControl w:val="0"/>
              <w:autoSpaceDE w:val="0"/>
              <w:autoSpaceDN w:val="0"/>
              <w:adjustRightInd w:val="0"/>
              <w:jc w:val="center"/>
              <w:rPr>
                <w:sz w:val="20"/>
                <w:szCs w:val="20"/>
              </w:rPr>
            </w:pPr>
            <w:r w:rsidRPr="00040202">
              <w:rPr>
                <w:sz w:val="20"/>
                <w:szCs w:val="20"/>
              </w:rPr>
              <w:t>Максимальное и (или) минимальное значение показателей (конкретное значение показателя устанавливает участник закупки)</w:t>
            </w:r>
          </w:p>
        </w:tc>
        <w:tc>
          <w:tcPr>
            <w:tcW w:w="1276" w:type="dxa"/>
            <w:vAlign w:val="center"/>
          </w:tcPr>
          <w:p w:rsidR="00040202" w:rsidRPr="00040202" w:rsidRDefault="00040202" w:rsidP="00040202">
            <w:pPr>
              <w:widowControl w:val="0"/>
              <w:autoSpaceDE w:val="0"/>
              <w:autoSpaceDN w:val="0"/>
              <w:adjustRightInd w:val="0"/>
              <w:jc w:val="center"/>
              <w:rPr>
                <w:sz w:val="20"/>
                <w:szCs w:val="20"/>
              </w:rPr>
            </w:pPr>
            <w:r w:rsidRPr="00040202">
              <w:rPr>
                <w:sz w:val="20"/>
                <w:szCs w:val="20"/>
              </w:rPr>
              <w:t>ГОСТ, СанПиН</w:t>
            </w:r>
          </w:p>
        </w:tc>
        <w:tc>
          <w:tcPr>
            <w:tcW w:w="992" w:type="dxa"/>
            <w:vMerge/>
          </w:tcPr>
          <w:p w:rsidR="00040202" w:rsidRPr="00040202" w:rsidRDefault="00040202" w:rsidP="00040202">
            <w:pPr>
              <w:widowControl w:val="0"/>
              <w:autoSpaceDE w:val="0"/>
              <w:autoSpaceDN w:val="0"/>
              <w:adjustRightInd w:val="0"/>
              <w:jc w:val="center"/>
              <w:rPr>
                <w:b/>
              </w:rPr>
            </w:pPr>
          </w:p>
        </w:tc>
        <w:tc>
          <w:tcPr>
            <w:tcW w:w="1276" w:type="dxa"/>
            <w:vMerge/>
          </w:tcPr>
          <w:p w:rsidR="00040202" w:rsidRPr="00040202" w:rsidRDefault="00040202" w:rsidP="00040202">
            <w:pPr>
              <w:widowControl w:val="0"/>
              <w:autoSpaceDE w:val="0"/>
              <w:autoSpaceDN w:val="0"/>
              <w:adjustRightInd w:val="0"/>
              <w:jc w:val="center"/>
              <w:rPr>
                <w:b/>
              </w:rPr>
            </w:pPr>
          </w:p>
        </w:tc>
        <w:tc>
          <w:tcPr>
            <w:tcW w:w="1276" w:type="dxa"/>
            <w:vMerge/>
          </w:tcPr>
          <w:p w:rsidR="00040202" w:rsidRPr="00040202" w:rsidRDefault="00040202" w:rsidP="00040202">
            <w:pPr>
              <w:widowControl w:val="0"/>
              <w:autoSpaceDE w:val="0"/>
              <w:autoSpaceDN w:val="0"/>
              <w:adjustRightInd w:val="0"/>
              <w:jc w:val="center"/>
              <w:rPr>
                <w:b/>
              </w:rPr>
            </w:pPr>
          </w:p>
        </w:tc>
      </w:tr>
      <w:tr w:rsidR="00040202" w:rsidRPr="00040202" w:rsidTr="008328A6">
        <w:tc>
          <w:tcPr>
            <w:tcW w:w="563" w:type="dxa"/>
          </w:tcPr>
          <w:p w:rsidR="00040202" w:rsidRPr="00040202" w:rsidRDefault="00040202" w:rsidP="00040202">
            <w:pPr>
              <w:widowControl w:val="0"/>
              <w:autoSpaceDE w:val="0"/>
              <w:autoSpaceDN w:val="0"/>
              <w:adjustRightInd w:val="0"/>
              <w:jc w:val="center"/>
              <w:rPr>
                <w:sz w:val="18"/>
                <w:szCs w:val="18"/>
              </w:rPr>
            </w:pPr>
            <w:r w:rsidRPr="00040202">
              <w:rPr>
                <w:sz w:val="18"/>
                <w:szCs w:val="18"/>
              </w:rPr>
              <w:t>1</w:t>
            </w:r>
          </w:p>
        </w:tc>
        <w:tc>
          <w:tcPr>
            <w:tcW w:w="2131" w:type="dxa"/>
          </w:tcPr>
          <w:p w:rsidR="00040202" w:rsidRPr="00040202" w:rsidRDefault="00040202" w:rsidP="00040202">
            <w:pPr>
              <w:widowControl w:val="0"/>
              <w:autoSpaceDE w:val="0"/>
              <w:autoSpaceDN w:val="0"/>
              <w:adjustRightInd w:val="0"/>
              <w:jc w:val="center"/>
              <w:rPr>
                <w:sz w:val="18"/>
                <w:szCs w:val="18"/>
              </w:rPr>
            </w:pPr>
            <w:r w:rsidRPr="00040202">
              <w:rPr>
                <w:sz w:val="18"/>
                <w:szCs w:val="18"/>
              </w:rPr>
              <w:t>2</w:t>
            </w:r>
          </w:p>
        </w:tc>
        <w:tc>
          <w:tcPr>
            <w:tcW w:w="567" w:type="dxa"/>
          </w:tcPr>
          <w:p w:rsidR="00040202" w:rsidRPr="00040202" w:rsidRDefault="00040202" w:rsidP="00040202">
            <w:pPr>
              <w:widowControl w:val="0"/>
              <w:autoSpaceDE w:val="0"/>
              <w:autoSpaceDN w:val="0"/>
              <w:adjustRightInd w:val="0"/>
              <w:jc w:val="center"/>
              <w:rPr>
                <w:sz w:val="18"/>
                <w:szCs w:val="18"/>
              </w:rPr>
            </w:pPr>
            <w:r w:rsidRPr="00040202">
              <w:rPr>
                <w:sz w:val="18"/>
                <w:szCs w:val="18"/>
              </w:rPr>
              <w:t>3</w:t>
            </w:r>
          </w:p>
        </w:tc>
        <w:tc>
          <w:tcPr>
            <w:tcW w:w="2837" w:type="dxa"/>
          </w:tcPr>
          <w:p w:rsidR="00040202" w:rsidRPr="00040202" w:rsidRDefault="00040202" w:rsidP="00040202">
            <w:pPr>
              <w:widowControl w:val="0"/>
              <w:autoSpaceDE w:val="0"/>
              <w:autoSpaceDN w:val="0"/>
              <w:adjustRightInd w:val="0"/>
              <w:jc w:val="center"/>
              <w:rPr>
                <w:sz w:val="18"/>
                <w:szCs w:val="18"/>
              </w:rPr>
            </w:pPr>
            <w:r w:rsidRPr="00040202">
              <w:rPr>
                <w:sz w:val="18"/>
                <w:szCs w:val="18"/>
              </w:rPr>
              <w:t>4</w:t>
            </w:r>
          </w:p>
        </w:tc>
        <w:tc>
          <w:tcPr>
            <w:tcW w:w="2552" w:type="dxa"/>
          </w:tcPr>
          <w:p w:rsidR="00040202" w:rsidRPr="00040202" w:rsidRDefault="00040202" w:rsidP="00040202">
            <w:pPr>
              <w:widowControl w:val="0"/>
              <w:autoSpaceDE w:val="0"/>
              <w:autoSpaceDN w:val="0"/>
              <w:adjustRightInd w:val="0"/>
              <w:jc w:val="center"/>
              <w:rPr>
                <w:sz w:val="18"/>
                <w:szCs w:val="18"/>
              </w:rPr>
            </w:pPr>
            <w:r w:rsidRPr="00040202">
              <w:rPr>
                <w:sz w:val="18"/>
                <w:szCs w:val="18"/>
              </w:rPr>
              <w:t>5</w:t>
            </w:r>
          </w:p>
        </w:tc>
        <w:tc>
          <w:tcPr>
            <w:tcW w:w="1985" w:type="dxa"/>
          </w:tcPr>
          <w:p w:rsidR="00040202" w:rsidRPr="00040202" w:rsidRDefault="00040202" w:rsidP="00040202">
            <w:pPr>
              <w:widowControl w:val="0"/>
              <w:autoSpaceDE w:val="0"/>
              <w:autoSpaceDN w:val="0"/>
              <w:adjustRightInd w:val="0"/>
              <w:jc w:val="center"/>
              <w:rPr>
                <w:sz w:val="18"/>
                <w:szCs w:val="18"/>
              </w:rPr>
            </w:pPr>
            <w:r w:rsidRPr="00040202">
              <w:rPr>
                <w:sz w:val="18"/>
                <w:szCs w:val="18"/>
              </w:rPr>
              <w:t>6</w:t>
            </w:r>
          </w:p>
        </w:tc>
        <w:tc>
          <w:tcPr>
            <w:tcW w:w="1276" w:type="dxa"/>
          </w:tcPr>
          <w:p w:rsidR="00040202" w:rsidRPr="00040202" w:rsidRDefault="00040202" w:rsidP="00040202">
            <w:pPr>
              <w:widowControl w:val="0"/>
              <w:autoSpaceDE w:val="0"/>
              <w:autoSpaceDN w:val="0"/>
              <w:adjustRightInd w:val="0"/>
              <w:jc w:val="center"/>
              <w:rPr>
                <w:sz w:val="18"/>
                <w:szCs w:val="18"/>
              </w:rPr>
            </w:pPr>
            <w:r w:rsidRPr="003A52E5">
              <w:rPr>
                <w:sz w:val="18"/>
                <w:szCs w:val="18"/>
              </w:rPr>
              <w:t>7</w:t>
            </w:r>
          </w:p>
        </w:tc>
        <w:tc>
          <w:tcPr>
            <w:tcW w:w="992" w:type="dxa"/>
          </w:tcPr>
          <w:p w:rsidR="00040202" w:rsidRPr="00040202" w:rsidRDefault="00040202" w:rsidP="00040202">
            <w:pPr>
              <w:widowControl w:val="0"/>
              <w:autoSpaceDE w:val="0"/>
              <w:autoSpaceDN w:val="0"/>
              <w:adjustRightInd w:val="0"/>
              <w:jc w:val="center"/>
              <w:rPr>
                <w:sz w:val="18"/>
                <w:szCs w:val="18"/>
              </w:rPr>
            </w:pPr>
            <w:r w:rsidRPr="003A52E5">
              <w:rPr>
                <w:sz w:val="18"/>
                <w:szCs w:val="18"/>
              </w:rPr>
              <w:t>8</w:t>
            </w:r>
          </w:p>
        </w:tc>
        <w:tc>
          <w:tcPr>
            <w:tcW w:w="1276" w:type="dxa"/>
          </w:tcPr>
          <w:p w:rsidR="00040202" w:rsidRPr="003A52E5" w:rsidRDefault="00040202" w:rsidP="00040202">
            <w:pPr>
              <w:widowControl w:val="0"/>
              <w:autoSpaceDE w:val="0"/>
              <w:autoSpaceDN w:val="0"/>
              <w:adjustRightInd w:val="0"/>
              <w:jc w:val="center"/>
              <w:rPr>
                <w:sz w:val="18"/>
                <w:szCs w:val="18"/>
              </w:rPr>
            </w:pPr>
            <w:r w:rsidRPr="003A52E5">
              <w:rPr>
                <w:sz w:val="18"/>
                <w:szCs w:val="18"/>
              </w:rPr>
              <w:t>9</w:t>
            </w:r>
          </w:p>
        </w:tc>
        <w:tc>
          <w:tcPr>
            <w:tcW w:w="1276" w:type="dxa"/>
          </w:tcPr>
          <w:p w:rsidR="00040202" w:rsidRPr="00040202" w:rsidRDefault="00040202" w:rsidP="00040202">
            <w:pPr>
              <w:widowControl w:val="0"/>
              <w:autoSpaceDE w:val="0"/>
              <w:autoSpaceDN w:val="0"/>
              <w:adjustRightInd w:val="0"/>
              <w:jc w:val="center"/>
              <w:rPr>
                <w:sz w:val="18"/>
                <w:szCs w:val="18"/>
              </w:rPr>
            </w:pPr>
            <w:r w:rsidRPr="003A52E5">
              <w:rPr>
                <w:sz w:val="18"/>
                <w:szCs w:val="18"/>
              </w:rPr>
              <w:t>10</w:t>
            </w:r>
          </w:p>
        </w:tc>
      </w:tr>
      <w:tr w:rsidR="00040202" w:rsidRPr="00040202" w:rsidTr="008328A6">
        <w:trPr>
          <w:trHeight w:val="244"/>
        </w:trPr>
        <w:tc>
          <w:tcPr>
            <w:tcW w:w="563" w:type="dxa"/>
            <w:vMerge w:val="restart"/>
          </w:tcPr>
          <w:p w:rsidR="00040202" w:rsidRPr="00040202" w:rsidRDefault="00040202" w:rsidP="00040202">
            <w:pPr>
              <w:widowControl w:val="0"/>
              <w:autoSpaceDE w:val="0"/>
              <w:autoSpaceDN w:val="0"/>
              <w:adjustRightInd w:val="0"/>
              <w:jc w:val="center"/>
            </w:pPr>
            <w:r w:rsidRPr="00040202">
              <w:t>1</w:t>
            </w:r>
          </w:p>
        </w:tc>
        <w:tc>
          <w:tcPr>
            <w:tcW w:w="2131" w:type="dxa"/>
            <w:vMerge w:val="restart"/>
          </w:tcPr>
          <w:p w:rsidR="00040202" w:rsidRPr="00040202" w:rsidRDefault="00040202" w:rsidP="00040202">
            <w:pPr>
              <w:widowControl w:val="0"/>
              <w:autoSpaceDE w:val="0"/>
              <w:autoSpaceDN w:val="0"/>
              <w:adjustRightInd w:val="0"/>
              <w:jc w:val="both"/>
            </w:pPr>
            <w:r w:rsidRPr="00040202">
              <w:rPr>
                <w:sz w:val="22"/>
                <w:szCs w:val="22"/>
              </w:rPr>
              <w:t>Каталитический фильтрующий материал</w:t>
            </w:r>
          </w:p>
        </w:tc>
        <w:tc>
          <w:tcPr>
            <w:tcW w:w="567" w:type="dxa"/>
            <w:vAlign w:val="center"/>
          </w:tcPr>
          <w:p w:rsidR="00040202" w:rsidRPr="00040202" w:rsidRDefault="00040202" w:rsidP="00040202">
            <w:pPr>
              <w:widowControl w:val="0"/>
              <w:autoSpaceDE w:val="0"/>
              <w:autoSpaceDN w:val="0"/>
              <w:adjustRightInd w:val="0"/>
              <w:ind w:right="-144"/>
              <w:jc w:val="center"/>
              <w:rPr>
                <w:sz w:val="20"/>
                <w:szCs w:val="20"/>
              </w:rPr>
            </w:pPr>
            <w:r w:rsidRPr="00040202">
              <w:rPr>
                <w:sz w:val="20"/>
                <w:szCs w:val="20"/>
              </w:rPr>
              <w:t>1</w:t>
            </w:r>
          </w:p>
        </w:tc>
        <w:tc>
          <w:tcPr>
            <w:tcW w:w="2837" w:type="dxa"/>
            <w:vAlign w:val="center"/>
          </w:tcPr>
          <w:p w:rsidR="00040202" w:rsidRPr="00040202" w:rsidRDefault="00040202" w:rsidP="00040202">
            <w:pPr>
              <w:ind w:right="-70"/>
            </w:pPr>
            <w:r w:rsidRPr="00040202">
              <w:rPr>
                <w:sz w:val="22"/>
                <w:szCs w:val="22"/>
              </w:rPr>
              <w:t>Назначение</w:t>
            </w:r>
          </w:p>
        </w:tc>
        <w:tc>
          <w:tcPr>
            <w:tcW w:w="4537" w:type="dxa"/>
            <w:gridSpan w:val="2"/>
          </w:tcPr>
          <w:p w:rsidR="00040202" w:rsidRPr="00040202" w:rsidRDefault="00040202" w:rsidP="00040202">
            <w:pPr>
              <w:autoSpaceDE w:val="0"/>
              <w:autoSpaceDN w:val="0"/>
              <w:adjustRightInd w:val="0"/>
              <w:jc w:val="center"/>
              <w:rPr>
                <w:color w:val="000000"/>
              </w:rPr>
            </w:pPr>
            <w:r w:rsidRPr="00040202">
              <w:rPr>
                <w:color w:val="000000"/>
                <w:sz w:val="22"/>
                <w:szCs w:val="22"/>
              </w:rPr>
              <w:t>Снижение содержания соединений железа, марганца, с образованием нерастворимого осадка.</w:t>
            </w:r>
          </w:p>
        </w:tc>
        <w:tc>
          <w:tcPr>
            <w:tcW w:w="1276" w:type="dxa"/>
            <w:vMerge w:val="restart"/>
            <w:vAlign w:val="center"/>
          </w:tcPr>
          <w:p w:rsidR="00040202" w:rsidRPr="00040202" w:rsidRDefault="00040202" w:rsidP="00040202">
            <w:pPr>
              <w:autoSpaceDE w:val="0"/>
              <w:autoSpaceDN w:val="0"/>
              <w:adjustRightInd w:val="0"/>
              <w:jc w:val="center"/>
              <w:rPr>
                <w:color w:val="000000"/>
                <w:sz w:val="23"/>
                <w:szCs w:val="23"/>
              </w:rPr>
            </w:pPr>
            <w:r w:rsidRPr="00040202">
              <w:rPr>
                <w:color w:val="000000"/>
                <w:sz w:val="23"/>
                <w:szCs w:val="23"/>
              </w:rPr>
              <w:t>СанПиН 2.1.4.2652-10 «Питьевая вода».</w:t>
            </w:r>
          </w:p>
        </w:tc>
        <w:tc>
          <w:tcPr>
            <w:tcW w:w="992" w:type="dxa"/>
            <w:vMerge w:val="restart"/>
          </w:tcPr>
          <w:p w:rsidR="00040202" w:rsidRPr="00040202" w:rsidRDefault="00040202" w:rsidP="00040202">
            <w:pPr>
              <w:autoSpaceDE w:val="0"/>
              <w:autoSpaceDN w:val="0"/>
              <w:adjustRightInd w:val="0"/>
              <w:jc w:val="center"/>
              <w:rPr>
                <w:color w:val="000000"/>
                <w:sz w:val="23"/>
                <w:szCs w:val="23"/>
              </w:rPr>
            </w:pPr>
            <w:r w:rsidRPr="00040202">
              <w:rPr>
                <w:color w:val="000000"/>
                <w:sz w:val="23"/>
                <w:szCs w:val="23"/>
              </w:rPr>
              <w:t>кг</w:t>
            </w:r>
          </w:p>
        </w:tc>
        <w:tc>
          <w:tcPr>
            <w:tcW w:w="1276" w:type="dxa"/>
            <w:vMerge w:val="restart"/>
          </w:tcPr>
          <w:p w:rsidR="00040202" w:rsidRPr="00040202" w:rsidRDefault="00040202" w:rsidP="00040202">
            <w:pPr>
              <w:widowControl w:val="0"/>
              <w:autoSpaceDE w:val="0"/>
              <w:autoSpaceDN w:val="0"/>
              <w:adjustRightInd w:val="0"/>
              <w:jc w:val="center"/>
              <w:rPr>
                <w:sz w:val="23"/>
                <w:szCs w:val="23"/>
              </w:rPr>
            </w:pPr>
            <w:r w:rsidRPr="00040202">
              <w:rPr>
                <w:sz w:val="23"/>
                <w:szCs w:val="23"/>
              </w:rPr>
              <w:t>1795(±20)</w:t>
            </w:r>
          </w:p>
        </w:tc>
        <w:tc>
          <w:tcPr>
            <w:tcW w:w="1276" w:type="dxa"/>
            <w:vMerge w:val="restart"/>
          </w:tcPr>
          <w:p w:rsidR="00040202" w:rsidRPr="00040202" w:rsidRDefault="00D64DE0" w:rsidP="00040202">
            <w:pPr>
              <w:widowControl w:val="0"/>
              <w:autoSpaceDE w:val="0"/>
              <w:autoSpaceDN w:val="0"/>
              <w:adjustRightInd w:val="0"/>
              <w:jc w:val="center"/>
              <w:rPr>
                <w:sz w:val="23"/>
                <w:szCs w:val="23"/>
              </w:rPr>
            </w:pPr>
            <w:r>
              <w:rPr>
                <w:sz w:val="23"/>
                <w:szCs w:val="23"/>
              </w:rPr>
              <w:t>319,80</w:t>
            </w:r>
          </w:p>
        </w:tc>
      </w:tr>
      <w:tr w:rsidR="00040202" w:rsidRPr="00040202" w:rsidTr="008328A6">
        <w:trPr>
          <w:trHeight w:val="449"/>
        </w:trPr>
        <w:tc>
          <w:tcPr>
            <w:tcW w:w="563" w:type="dxa"/>
            <w:vMerge/>
          </w:tcPr>
          <w:p w:rsidR="00040202" w:rsidRPr="00040202" w:rsidRDefault="00040202" w:rsidP="00040202">
            <w:pPr>
              <w:widowControl w:val="0"/>
              <w:autoSpaceDE w:val="0"/>
              <w:autoSpaceDN w:val="0"/>
              <w:adjustRightInd w:val="0"/>
              <w:jc w:val="center"/>
            </w:pPr>
          </w:p>
        </w:tc>
        <w:tc>
          <w:tcPr>
            <w:tcW w:w="2131" w:type="dxa"/>
            <w:vMerge/>
          </w:tcPr>
          <w:p w:rsidR="00040202" w:rsidRPr="00040202" w:rsidRDefault="00040202" w:rsidP="00040202">
            <w:pPr>
              <w:widowControl w:val="0"/>
              <w:autoSpaceDE w:val="0"/>
              <w:autoSpaceDN w:val="0"/>
              <w:adjustRightInd w:val="0"/>
              <w:jc w:val="both"/>
              <w:rPr>
                <w:sz w:val="20"/>
                <w:szCs w:val="20"/>
              </w:rPr>
            </w:pPr>
          </w:p>
        </w:tc>
        <w:tc>
          <w:tcPr>
            <w:tcW w:w="567" w:type="dxa"/>
            <w:vAlign w:val="center"/>
          </w:tcPr>
          <w:p w:rsidR="00040202" w:rsidRPr="00040202" w:rsidRDefault="00040202" w:rsidP="00040202">
            <w:pPr>
              <w:widowControl w:val="0"/>
              <w:autoSpaceDE w:val="0"/>
              <w:autoSpaceDN w:val="0"/>
              <w:adjustRightInd w:val="0"/>
              <w:ind w:right="-144"/>
              <w:jc w:val="center"/>
              <w:rPr>
                <w:sz w:val="20"/>
                <w:szCs w:val="20"/>
              </w:rPr>
            </w:pPr>
            <w:r w:rsidRPr="00040202">
              <w:rPr>
                <w:sz w:val="20"/>
                <w:szCs w:val="20"/>
              </w:rPr>
              <w:t>2</w:t>
            </w:r>
          </w:p>
        </w:tc>
        <w:tc>
          <w:tcPr>
            <w:tcW w:w="2837" w:type="dxa"/>
            <w:vAlign w:val="center"/>
          </w:tcPr>
          <w:p w:rsidR="00040202" w:rsidRPr="00040202" w:rsidRDefault="00040202" w:rsidP="00040202">
            <w:pPr>
              <w:ind w:right="-70"/>
            </w:pPr>
            <w:r w:rsidRPr="00040202">
              <w:rPr>
                <w:sz w:val="22"/>
                <w:szCs w:val="22"/>
              </w:rPr>
              <w:t>Цвет</w:t>
            </w:r>
          </w:p>
        </w:tc>
        <w:tc>
          <w:tcPr>
            <w:tcW w:w="2552" w:type="dxa"/>
          </w:tcPr>
          <w:p w:rsidR="00040202" w:rsidRPr="00040202" w:rsidRDefault="00040202" w:rsidP="00040202">
            <w:pPr>
              <w:widowControl w:val="0"/>
              <w:autoSpaceDE w:val="0"/>
              <w:autoSpaceDN w:val="0"/>
              <w:adjustRightInd w:val="0"/>
              <w:jc w:val="center"/>
              <w:rPr>
                <w:rFonts w:eastAsia="Calibri"/>
              </w:rPr>
            </w:pPr>
            <w:r w:rsidRPr="00040202">
              <w:rPr>
                <w:rFonts w:eastAsia="Calibri"/>
                <w:sz w:val="22"/>
                <w:szCs w:val="22"/>
              </w:rPr>
              <w:t>Черный</w:t>
            </w:r>
          </w:p>
        </w:tc>
        <w:tc>
          <w:tcPr>
            <w:tcW w:w="1985" w:type="dxa"/>
            <w:vAlign w:val="center"/>
          </w:tcPr>
          <w:p w:rsidR="00040202" w:rsidRPr="00040202" w:rsidRDefault="00040202" w:rsidP="00040202">
            <w:pPr>
              <w:autoSpaceDE w:val="0"/>
              <w:autoSpaceDN w:val="0"/>
              <w:adjustRightInd w:val="0"/>
              <w:jc w:val="center"/>
              <w:rPr>
                <w:color w:val="000000"/>
              </w:rPr>
            </w:pPr>
          </w:p>
        </w:tc>
        <w:tc>
          <w:tcPr>
            <w:tcW w:w="1276" w:type="dxa"/>
            <w:vMerge/>
          </w:tcPr>
          <w:p w:rsidR="00040202" w:rsidRPr="00040202" w:rsidRDefault="00040202" w:rsidP="00040202">
            <w:pPr>
              <w:autoSpaceDE w:val="0"/>
              <w:autoSpaceDN w:val="0"/>
              <w:adjustRightInd w:val="0"/>
              <w:jc w:val="center"/>
              <w:rPr>
                <w:color w:val="000000"/>
                <w:sz w:val="23"/>
                <w:szCs w:val="23"/>
              </w:rPr>
            </w:pPr>
          </w:p>
        </w:tc>
        <w:tc>
          <w:tcPr>
            <w:tcW w:w="992" w:type="dxa"/>
            <w:vMerge/>
          </w:tcPr>
          <w:p w:rsidR="00040202" w:rsidRPr="00040202" w:rsidRDefault="00040202" w:rsidP="00040202">
            <w:pPr>
              <w:autoSpaceDE w:val="0"/>
              <w:autoSpaceDN w:val="0"/>
              <w:adjustRightInd w:val="0"/>
              <w:jc w:val="center"/>
              <w:rPr>
                <w:color w:val="000000"/>
                <w:sz w:val="23"/>
                <w:szCs w:val="23"/>
              </w:rPr>
            </w:pPr>
          </w:p>
        </w:tc>
        <w:tc>
          <w:tcPr>
            <w:tcW w:w="1276" w:type="dxa"/>
            <w:vMerge/>
          </w:tcPr>
          <w:p w:rsidR="00040202" w:rsidRPr="00040202" w:rsidRDefault="00040202" w:rsidP="00040202">
            <w:pPr>
              <w:widowControl w:val="0"/>
              <w:autoSpaceDE w:val="0"/>
              <w:autoSpaceDN w:val="0"/>
              <w:adjustRightInd w:val="0"/>
              <w:jc w:val="center"/>
              <w:rPr>
                <w:sz w:val="23"/>
                <w:szCs w:val="23"/>
              </w:rPr>
            </w:pPr>
          </w:p>
        </w:tc>
        <w:tc>
          <w:tcPr>
            <w:tcW w:w="1276" w:type="dxa"/>
            <w:vMerge/>
          </w:tcPr>
          <w:p w:rsidR="00040202" w:rsidRPr="00040202" w:rsidRDefault="00040202" w:rsidP="00040202">
            <w:pPr>
              <w:widowControl w:val="0"/>
              <w:autoSpaceDE w:val="0"/>
              <w:autoSpaceDN w:val="0"/>
              <w:adjustRightInd w:val="0"/>
              <w:jc w:val="center"/>
              <w:rPr>
                <w:sz w:val="23"/>
                <w:szCs w:val="23"/>
              </w:rPr>
            </w:pPr>
          </w:p>
        </w:tc>
      </w:tr>
      <w:tr w:rsidR="00040202" w:rsidRPr="00040202" w:rsidTr="008328A6">
        <w:trPr>
          <w:trHeight w:val="150"/>
        </w:trPr>
        <w:tc>
          <w:tcPr>
            <w:tcW w:w="563" w:type="dxa"/>
            <w:vMerge/>
          </w:tcPr>
          <w:p w:rsidR="00040202" w:rsidRPr="00040202" w:rsidRDefault="00040202" w:rsidP="00040202">
            <w:pPr>
              <w:widowControl w:val="0"/>
              <w:autoSpaceDE w:val="0"/>
              <w:autoSpaceDN w:val="0"/>
              <w:adjustRightInd w:val="0"/>
              <w:jc w:val="center"/>
            </w:pPr>
          </w:p>
        </w:tc>
        <w:tc>
          <w:tcPr>
            <w:tcW w:w="2131" w:type="dxa"/>
            <w:vMerge/>
          </w:tcPr>
          <w:p w:rsidR="00040202" w:rsidRPr="00040202" w:rsidRDefault="00040202" w:rsidP="00040202">
            <w:pPr>
              <w:widowControl w:val="0"/>
              <w:autoSpaceDE w:val="0"/>
              <w:autoSpaceDN w:val="0"/>
              <w:adjustRightInd w:val="0"/>
              <w:jc w:val="both"/>
              <w:rPr>
                <w:sz w:val="20"/>
                <w:szCs w:val="20"/>
              </w:rPr>
            </w:pPr>
          </w:p>
        </w:tc>
        <w:tc>
          <w:tcPr>
            <w:tcW w:w="567" w:type="dxa"/>
            <w:vAlign w:val="center"/>
          </w:tcPr>
          <w:p w:rsidR="00040202" w:rsidRPr="00040202" w:rsidRDefault="00040202" w:rsidP="00040202">
            <w:pPr>
              <w:widowControl w:val="0"/>
              <w:autoSpaceDE w:val="0"/>
              <w:autoSpaceDN w:val="0"/>
              <w:adjustRightInd w:val="0"/>
              <w:ind w:right="-144"/>
              <w:jc w:val="center"/>
              <w:rPr>
                <w:sz w:val="20"/>
                <w:szCs w:val="20"/>
              </w:rPr>
            </w:pPr>
            <w:r w:rsidRPr="00040202">
              <w:rPr>
                <w:sz w:val="20"/>
                <w:szCs w:val="20"/>
              </w:rPr>
              <w:t>3</w:t>
            </w:r>
          </w:p>
        </w:tc>
        <w:tc>
          <w:tcPr>
            <w:tcW w:w="2837" w:type="dxa"/>
            <w:vAlign w:val="center"/>
          </w:tcPr>
          <w:p w:rsidR="00040202" w:rsidRPr="00040202" w:rsidRDefault="00040202" w:rsidP="00040202">
            <w:pPr>
              <w:ind w:right="-70"/>
            </w:pPr>
            <w:r w:rsidRPr="00040202">
              <w:rPr>
                <w:sz w:val="22"/>
                <w:szCs w:val="22"/>
              </w:rPr>
              <w:t xml:space="preserve">Насыпная плотность, </w:t>
            </w:r>
            <w:proofErr w:type="gramStart"/>
            <w:r w:rsidRPr="00040202">
              <w:rPr>
                <w:sz w:val="22"/>
                <w:szCs w:val="22"/>
              </w:rPr>
              <w:t>г</w:t>
            </w:r>
            <w:proofErr w:type="gramEnd"/>
            <w:r w:rsidRPr="00040202">
              <w:rPr>
                <w:sz w:val="22"/>
                <w:szCs w:val="22"/>
              </w:rPr>
              <w:t>/см</w:t>
            </w:r>
            <w:r w:rsidRPr="00040202">
              <w:rPr>
                <w:sz w:val="22"/>
                <w:szCs w:val="22"/>
                <w:vertAlign w:val="superscript"/>
              </w:rPr>
              <w:t>3</w:t>
            </w:r>
          </w:p>
        </w:tc>
        <w:tc>
          <w:tcPr>
            <w:tcW w:w="2552" w:type="dxa"/>
            <w:vAlign w:val="center"/>
          </w:tcPr>
          <w:p w:rsidR="00040202" w:rsidRPr="00040202" w:rsidRDefault="00040202" w:rsidP="00040202">
            <w:pPr>
              <w:ind w:right="-70"/>
              <w:jc w:val="center"/>
            </w:pPr>
          </w:p>
        </w:tc>
        <w:tc>
          <w:tcPr>
            <w:tcW w:w="1985" w:type="dxa"/>
            <w:vAlign w:val="center"/>
          </w:tcPr>
          <w:p w:rsidR="00040202" w:rsidRPr="00040202" w:rsidRDefault="00040202" w:rsidP="00040202">
            <w:pPr>
              <w:autoSpaceDE w:val="0"/>
              <w:autoSpaceDN w:val="0"/>
              <w:adjustRightInd w:val="0"/>
              <w:jc w:val="center"/>
              <w:rPr>
                <w:color w:val="000000"/>
              </w:rPr>
            </w:pPr>
            <w:r w:rsidRPr="00040202">
              <w:rPr>
                <w:color w:val="000000"/>
                <w:sz w:val="22"/>
                <w:szCs w:val="22"/>
              </w:rPr>
              <w:t xml:space="preserve">Не менее 1,9 </w:t>
            </w:r>
            <w:r w:rsidRPr="00040202">
              <w:rPr>
                <w:color w:val="000000"/>
                <w:sz w:val="22"/>
                <w:szCs w:val="22"/>
              </w:rPr>
              <w:br/>
              <w:t>не более 2,2</w:t>
            </w:r>
          </w:p>
        </w:tc>
        <w:tc>
          <w:tcPr>
            <w:tcW w:w="1276" w:type="dxa"/>
            <w:vMerge/>
          </w:tcPr>
          <w:p w:rsidR="00040202" w:rsidRPr="00040202" w:rsidRDefault="00040202" w:rsidP="00040202">
            <w:pPr>
              <w:autoSpaceDE w:val="0"/>
              <w:autoSpaceDN w:val="0"/>
              <w:adjustRightInd w:val="0"/>
              <w:jc w:val="center"/>
              <w:rPr>
                <w:color w:val="000000"/>
                <w:sz w:val="23"/>
                <w:szCs w:val="23"/>
              </w:rPr>
            </w:pPr>
          </w:p>
        </w:tc>
        <w:tc>
          <w:tcPr>
            <w:tcW w:w="992" w:type="dxa"/>
            <w:vMerge/>
          </w:tcPr>
          <w:p w:rsidR="00040202" w:rsidRPr="00040202" w:rsidRDefault="00040202" w:rsidP="00040202">
            <w:pPr>
              <w:autoSpaceDE w:val="0"/>
              <w:autoSpaceDN w:val="0"/>
              <w:adjustRightInd w:val="0"/>
              <w:jc w:val="center"/>
              <w:rPr>
                <w:color w:val="000000"/>
                <w:sz w:val="23"/>
                <w:szCs w:val="23"/>
              </w:rPr>
            </w:pPr>
          </w:p>
        </w:tc>
        <w:tc>
          <w:tcPr>
            <w:tcW w:w="1276" w:type="dxa"/>
            <w:vMerge/>
          </w:tcPr>
          <w:p w:rsidR="00040202" w:rsidRPr="00040202" w:rsidRDefault="00040202" w:rsidP="00040202">
            <w:pPr>
              <w:widowControl w:val="0"/>
              <w:autoSpaceDE w:val="0"/>
              <w:autoSpaceDN w:val="0"/>
              <w:adjustRightInd w:val="0"/>
              <w:jc w:val="center"/>
              <w:rPr>
                <w:sz w:val="23"/>
                <w:szCs w:val="23"/>
              </w:rPr>
            </w:pPr>
          </w:p>
        </w:tc>
        <w:tc>
          <w:tcPr>
            <w:tcW w:w="1276" w:type="dxa"/>
            <w:vMerge/>
          </w:tcPr>
          <w:p w:rsidR="00040202" w:rsidRPr="00040202" w:rsidRDefault="00040202" w:rsidP="00040202">
            <w:pPr>
              <w:widowControl w:val="0"/>
              <w:autoSpaceDE w:val="0"/>
              <w:autoSpaceDN w:val="0"/>
              <w:adjustRightInd w:val="0"/>
              <w:jc w:val="center"/>
              <w:rPr>
                <w:sz w:val="23"/>
                <w:szCs w:val="23"/>
              </w:rPr>
            </w:pPr>
          </w:p>
        </w:tc>
      </w:tr>
      <w:tr w:rsidR="00040202" w:rsidRPr="00040202" w:rsidTr="008328A6">
        <w:trPr>
          <w:trHeight w:val="163"/>
        </w:trPr>
        <w:tc>
          <w:tcPr>
            <w:tcW w:w="563" w:type="dxa"/>
            <w:vMerge/>
          </w:tcPr>
          <w:p w:rsidR="00040202" w:rsidRPr="00040202" w:rsidRDefault="00040202" w:rsidP="00040202">
            <w:pPr>
              <w:widowControl w:val="0"/>
              <w:autoSpaceDE w:val="0"/>
              <w:autoSpaceDN w:val="0"/>
              <w:adjustRightInd w:val="0"/>
              <w:jc w:val="center"/>
            </w:pPr>
          </w:p>
        </w:tc>
        <w:tc>
          <w:tcPr>
            <w:tcW w:w="2131" w:type="dxa"/>
            <w:vMerge/>
          </w:tcPr>
          <w:p w:rsidR="00040202" w:rsidRPr="00040202" w:rsidRDefault="00040202" w:rsidP="00040202">
            <w:pPr>
              <w:widowControl w:val="0"/>
              <w:autoSpaceDE w:val="0"/>
              <w:autoSpaceDN w:val="0"/>
              <w:adjustRightInd w:val="0"/>
              <w:jc w:val="both"/>
              <w:rPr>
                <w:sz w:val="20"/>
                <w:szCs w:val="20"/>
              </w:rPr>
            </w:pPr>
          </w:p>
        </w:tc>
        <w:tc>
          <w:tcPr>
            <w:tcW w:w="567" w:type="dxa"/>
            <w:vAlign w:val="center"/>
          </w:tcPr>
          <w:p w:rsidR="00040202" w:rsidRPr="00040202" w:rsidRDefault="00040202" w:rsidP="00040202">
            <w:pPr>
              <w:widowControl w:val="0"/>
              <w:autoSpaceDE w:val="0"/>
              <w:autoSpaceDN w:val="0"/>
              <w:adjustRightInd w:val="0"/>
              <w:ind w:right="-144"/>
              <w:jc w:val="center"/>
              <w:rPr>
                <w:sz w:val="20"/>
                <w:szCs w:val="20"/>
              </w:rPr>
            </w:pPr>
            <w:r w:rsidRPr="00040202">
              <w:rPr>
                <w:sz w:val="20"/>
                <w:szCs w:val="20"/>
              </w:rPr>
              <w:t>4</w:t>
            </w:r>
          </w:p>
        </w:tc>
        <w:tc>
          <w:tcPr>
            <w:tcW w:w="2837" w:type="dxa"/>
            <w:vAlign w:val="center"/>
          </w:tcPr>
          <w:p w:rsidR="00040202" w:rsidRPr="00040202" w:rsidRDefault="00040202" w:rsidP="00040202">
            <w:pPr>
              <w:ind w:right="-70"/>
            </w:pPr>
            <w:r w:rsidRPr="00040202">
              <w:rPr>
                <w:sz w:val="22"/>
                <w:szCs w:val="22"/>
              </w:rPr>
              <w:t xml:space="preserve">Удельный вес, </w:t>
            </w:r>
            <w:proofErr w:type="gramStart"/>
            <w:r w:rsidRPr="00040202">
              <w:rPr>
                <w:sz w:val="22"/>
                <w:szCs w:val="22"/>
              </w:rPr>
              <w:t>г</w:t>
            </w:r>
            <w:proofErr w:type="gramEnd"/>
            <w:r w:rsidRPr="00040202">
              <w:rPr>
                <w:sz w:val="22"/>
                <w:szCs w:val="22"/>
              </w:rPr>
              <w:t>/см</w:t>
            </w:r>
            <w:r w:rsidRPr="00040202">
              <w:rPr>
                <w:sz w:val="22"/>
                <w:szCs w:val="22"/>
                <w:vertAlign w:val="superscript"/>
              </w:rPr>
              <w:t>3</w:t>
            </w:r>
          </w:p>
        </w:tc>
        <w:tc>
          <w:tcPr>
            <w:tcW w:w="2552" w:type="dxa"/>
            <w:vAlign w:val="center"/>
          </w:tcPr>
          <w:p w:rsidR="00040202" w:rsidRPr="00040202" w:rsidRDefault="00040202" w:rsidP="00040202">
            <w:pPr>
              <w:ind w:right="-70"/>
              <w:jc w:val="center"/>
            </w:pPr>
          </w:p>
        </w:tc>
        <w:tc>
          <w:tcPr>
            <w:tcW w:w="1985" w:type="dxa"/>
            <w:vAlign w:val="center"/>
          </w:tcPr>
          <w:p w:rsidR="00040202" w:rsidRPr="00040202" w:rsidRDefault="00040202" w:rsidP="00040202">
            <w:pPr>
              <w:autoSpaceDE w:val="0"/>
              <w:autoSpaceDN w:val="0"/>
              <w:adjustRightInd w:val="0"/>
              <w:jc w:val="center"/>
              <w:rPr>
                <w:color w:val="000000"/>
              </w:rPr>
            </w:pPr>
            <w:r w:rsidRPr="00040202">
              <w:rPr>
                <w:color w:val="000000"/>
                <w:sz w:val="22"/>
                <w:szCs w:val="22"/>
              </w:rPr>
              <w:t xml:space="preserve">Не менее 3,5 </w:t>
            </w:r>
            <w:r w:rsidRPr="00040202">
              <w:rPr>
                <w:color w:val="000000"/>
                <w:sz w:val="22"/>
                <w:szCs w:val="22"/>
              </w:rPr>
              <w:br/>
              <w:t>не более 4,0</w:t>
            </w:r>
          </w:p>
        </w:tc>
        <w:tc>
          <w:tcPr>
            <w:tcW w:w="1276" w:type="dxa"/>
            <w:vMerge/>
          </w:tcPr>
          <w:p w:rsidR="00040202" w:rsidRPr="00040202" w:rsidRDefault="00040202" w:rsidP="00040202">
            <w:pPr>
              <w:autoSpaceDE w:val="0"/>
              <w:autoSpaceDN w:val="0"/>
              <w:adjustRightInd w:val="0"/>
              <w:jc w:val="center"/>
              <w:rPr>
                <w:color w:val="000000"/>
                <w:sz w:val="23"/>
                <w:szCs w:val="23"/>
              </w:rPr>
            </w:pPr>
          </w:p>
        </w:tc>
        <w:tc>
          <w:tcPr>
            <w:tcW w:w="992" w:type="dxa"/>
            <w:vMerge/>
          </w:tcPr>
          <w:p w:rsidR="00040202" w:rsidRPr="00040202" w:rsidRDefault="00040202" w:rsidP="00040202">
            <w:pPr>
              <w:autoSpaceDE w:val="0"/>
              <w:autoSpaceDN w:val="0"/>
              <w:adjustRightInd w:val="0"/>
              <w:jc w:val="center"/>
              <w:rPr>
                <w:color w:val="000000"/>
                <w:sz w:val="23"/>
                <w:szCs w:val="23"/>
              </w:rPr>
            </w:pPr>
          </w:p>
        </w:tc>
        <w:tc>
          <w:tcPr>
            <w:tcW w:w="1276" w:type="dxa"/>
            <w:vMerge/>
          </w:tcPr>
          <w:p w:rsidR="00040202" w:rsidRPr="00040202" w:rsidRDefault="00040202" w:rsidP="00040202">
            <w:pPr>
              <w:widowControl w:val="0"/>
              <w:autoSpaceDE w:val="0"/>
              <w:autoSpaceDN w:val="0"/>
              <w:adjustRightInd w:val="0"/>
              <w:jc w:val="center"/>
              <w:rPr>
                <w:sz w:val="23"/>
                <w:szCs w:val="23"/>
              </w:rPr>
            </w:pPr>
          </w:p>
        </w:tc>
        <w:tc>
          <w:tcPr>
            <w:tcW w:w="1276" w:type="dxa"/>
            <w:vMerge/>
          </w:tcPr>
          <w:p w:rsidR="00040202" w:rsidRPr="00040202" w:rsidRDefault="00040202" w:rsidP="00040202">
            <w:pPr>
              <w:widowControl w:val="0"/>
              <w:autoSpaceDE w:val="0"/>
              <w:autoSpaceDN w:val="0"/>
              <w:adjustRightInd w:val="0"/>
              <w:jc w:val="center"/>
              <w:rPr>
                <w:sz w:val="23"/>
                <w:szCs w:val="23"/>
              </w:rPr>
            </w:pPr>
          </w:p>
        </w:tc>
      </w:tr>
      <w:tr w:rsidR="00040202" w:rsidRPr="00040202" w:rsidTr="008328A6">
        <w:trPr>
          <w:trHeight w:val="471"/>
        </w:trPr>
        <w:tc>
          <w:tcPr>
            <w:tcW w:w="563" w:type="dxa"/>
            <w:vMerge/>
          </w:tcPr>
          <w:p w:rsidR="00040202" w:rsidRPr="00040202" w:rsidRDefault="00040202" w:rsidP="00040202">
            <w:pPr>
              <w:widowControl w:val="0"/>
              <w:autoSpaceDE w:val="0"/>
              <w:autoSpaceDN w:val="0"/>
              <w:adjustRightInd w:val="0"/>
              <w:jc w:val="center"/>
            </w:pPr>
          </w:p>
        </w:tc>
        <w:tc>
          <w:tcPr>
            <w:tcW w:w="2131" w:type="dxa"/>
            <w:vMerge/>
          </w:tcPr>
          <w:p w:rsidR="00040202" w:rsidRPr="00040202" w:rsidRDefault="00040202" w:rsidP="00040202">
            <w:pPr>
              <w:widowControl w:val="0"/>
              <w:autoSpaceDE w:val="0"/>
              <w:autoSpaceDN w:val="0"/>
              <w:adjustRightInd w:val="0"/>
              <w:jc w:val="both"/>
              <w:rPr>
                <w:sz w:val="20"/>
                <w:szCs w:val="20"/>
              </w:rPr>
            </w:pPr>
          </w:p>
        </w:tc>
        <w:tc>
          <w:tcPr>
            <w:tcW w:w="567" w:type="dxa"/>
            <w:vAlign w:val="center"/>
          </w:tcPr>
          <w:p w:rsidR="00040202" w:rsidRPr="00040202" w:rsidRDefault="00040202" w:rsidP="00040202">
            <w:pPr>
              <w:widowControl w:val="0"/>
              <w:autoSpaceDE w:val="0"/>
              <w:autoSpaceDN w:val="0"/>
              <w:adjustRightInd w:val="0"/>
              <w:ind w:right="-144"/>
              <w:jc w:val="center"/>
              <w:rPr>
                <w:sz w:val="20"/>
                <w:szCs w:val="20"/>
              </w:rPr>
            </w:pPr>
            <w:r w:rsidRPr="00040202">
              <w:rPr>
                <w:sz w:val="20"/>
                <w:szCs w:val="20"/>
              </w:rPr>
              <w:t>5</w:t>
            </w:r>
          </w:p>
        </w:tc>
        <w:tc>
          <w:tcPr>
            <w:tcW w:w="2837" w:type="dxa"/>
            <w:vAlign w:val="center"/>
          </w:tcPr>
          <w:p w:rsidR="00040202" w:rsidRPr="00040202" w:rsidRDefault="00040202" w:rsidP="00040202">
            <w:pPr>
              <w:ind w:right="-70"/>
            </w:pPr>
            <w:r w:rsidRPr="00040202">
              <w:rPr>
                <w:sz w:val="22"/>
                <w:szCs w:val="22"/>
              </w:rPr>
              <w:t>Регенерационное средство</w:t>
            </w:r>
          </w:p>
        </w:tc>
        <w:tc>
          <w:tcPr>
            <w:tcW w:w="2552" w:type="dxa"/>
            <w:vAlign w:val="center"/>
          </w:tcPr>
          <w:p w:rsidR="00040202" w:rsidRPr="00040202" w:rsidRDefault="00040202" w:rsidP="00040202">
            <w:pPr>
              <w:ind w:right="-70"/>
              <w:jc w:val="center"/>
            </w:pPr>
            <w:r w:rsidRPr="00040202">
              <w:rPr>
                <w:sz w:val="22"/>
                <w:szCs w:val="22"/>
              </w:rPr>
              <w:t>Чистая вода</w:t>
            </w:r>
          </w:p>
        </w:tc>
        <w:tc>
          <w:tcPr>
            <w:tcW w:w="1985" w:type="dxa"/>
            <w:vAlign w:val="center"/>
          </w:tcPr>
          <w:p w:rsidR="00040202" w:rsidRPr="00040202" w:rsidRDefault="00040202" w:rsidP="00040202">
            <w:pPr>
              <w:autoSpaceDE w:val="0"/>
              <w:autoSpaceDN w:val="0"/>
              <w:adjustRightInd w:val="0"/>
              <w:jc w:val="center"/>
              <w:rPr>
                <w:color w:val="000000"/>
              </w:rPr>
            </w:pPr>
          </w:p>
        </w:tc>
        <w:tc>
          <w:tcPr>
            <w:tcW w:w="1276" w:type="dxa"/>
            <w:vMerge/>
          </w:tcPr>
          <w:p w:rsidR="00040202" w:rsidRPr="00040202" w:rsidRDefault="00040202" w:rsidP="00040202">
            <w:pPr>
              <w:autoSpaceDE w:val="0"/>
              <w:autoSpaceDN w:val="0"/>
              <w:adjustRightInd w:val="0"/>
              <w:jc w:val="center"/>
              <w:rPr>
                <w:color w:val="000000"/>
                <w:sz w:val="23"/>
                <w:szCs w:val="23"/>
              </w:rPr>
            </w:pPr>
          </w:p>
        </w:tc>
        <w:tc>
          <w:tcPr>
            <w:tcW w:w="992" w:type="dxa"/>
            <w:vMerge/>
          </w:tcPr>
          <w:p w:rsidR="00040202" w:rsidRPr="00040202" w:rsidRDefault="00040202" w:rsidP="00040202">
            <w:pPr>
              <w:autoSpaceDE w:val="0"/>
              <w:autoSpaceDN w:val="0"/>
              <w:adjustRightInd w:val="0"/>
              <w:jc w:val="center"/>
              <w:rPr>
                <w:color w:val="000000"/>
                <w:sz w:val="23"/>
                <w:szCs w:val="23"/>
              </w:rPr>
            </w:pPr>
          </w:p>
        </w:tc>
        <w:tc>
          <w:tcPr>
            <w:tcW w:w="1276" w:type="dxa"/>
            <w:vMerge/>
          </w:tcPr>
          <w:p w:rsidR="00040202" w:rsidRPr="00040202" w:rsidRDefault="00040202" w:rsidP="00040202">
            <w:pPr>
              <w:widowControl w:val="0"/>
              <w:autoSpaceDE w:val="0"/>
              <w:autoSpaceDN w:val="0"/>
              <w:adjustRightInd w:val="0"/>
              <w:jc w:val="center"/>
              <w:rPr>
                <w:sz w:val="23"/>
                <w:szCs w:val="23"/>
              </w:rPr>
            </w:pPr>
          </w:p>
        </w:tc>
        <w:tc>
          <w:tcPr>
            <w:tcW w:w="1276" w:type="dxa"/>
            <w:vMerge/>
          </w:tcPr>
          <w:p w:rsidR="00040202" w:rsidRPr="00040202" w:rsidRDefault="00040202" w:rsidP="00040202">
            <w:pPr>
              <w:widowControl w:val="0"/>
              <w:autoSpaceDE w:val="0"/>
              <w:autoSpaceDN w:val="0"/>
              <w:adjustRightInd w:val="0"/>
              <w:jc w:val="center"/>
              <w:rPr>
                <w:sz w:val="23"/>
                <w:szCs w:val="23"/>
              </w:rPr>
            </w:pPr>
          </w:p>
        </w:tc>
      </w:tr>
      <w:tr w:rsidR="00040202" w:rsidRPr="00040202" w:rsidTr="008328A6">
        <w:trPr>
          <w:trHeight w:val="363"/>
        </w:trPr>
        <w:tc>
          <w:tcPr>
            <w:tcW w:w="563" w:type="dxa"/>
            <w:vMerge/>
          </w:tcPr>
          <w:p w:rsidR="00040202" w:rsidRPr="00040202" w:rsidRDefault="00040202" w:rsidP="00040202">
            <w:pPr>
              <w:widowControl w:val="0"/>
              <w:autoSpaceDE w:val="0"/>
              <w:autoSpaceDN w:val="0"/>
              <w:adjustRightInd w:val="0"/>
              <w:jc w:val="center"/>
            </w:pPr>
          </w:p>
        </w:tc>
        <w:tc>
          <w:tcPr>
            <w:tcW w:w="2131" w:type="dxa"/>
            <w:vMerge/>
          </w:tcPr>
          <w:p w:rsidR="00040202" w:rsidRPr="00040202" w:rsidRDefault="00040202" w:rsidP="00040202">
            <w:pPr>
              <w:widowControl w:val="0"/>
              <w:autoSpaceDE w:val="0"/>
              <w:autoSpaceDN w:val="0"/>
              <w:adjustRightInd w:val="0"/>
              <w:jc w:val="both"/>
              <w:rPr>
                <w:sz w:val="20"/>
                <w:szCs w:val="20"/>
              </w:rPr>
            </w:pPr>
          </w:p>
        </w:tc>
        <w:tc>
          <w:tcPr>
            <w:tcW w:w="567" w:type="dxa"/>
            <w:vAlign w:val="center"/>
          </w:tcPr>
          <w:p w:rsidR="00040202" w:rsidRPr="00040202" w:rsidRDefault="00040202" w:rsidP="00040202">
            <w:pPr>
              <w:widowControl w:val="0"/>
              <w:autoSpaceDE w:val="0"/>
              <w:autoSpaceDN w:val="0"/>
              <w:adjustRightInd w:val="0"/>
              <w:ind w:right="-144"/>
              <w:jc w:val="center"/>
              <w:rPr>
                <w:sz w:val="20"/>
                <w:szCs w:val="20"/>
              </w:rPr>
            </w:pPr>
            <w:r w:rsidRPr="00040202">
              <w:rPr>
                <w:sz w:val="20"/>
                <w:szCs w:val="20"/>
              </w:rPr>
              <w:t>6</w:t>
            </w:r>
          </w:p>
        </w:tc>
        <w:tc>
          <w:tcPr>
            <w:tcW w:w="2837" w:type="dxa"/>
            <w:vAlign w:val="center"/>
          </w:tcPr>
          <w:p w:rsidR="00040202" w:rsidRPr="00040202" w:rsidRDefault="00040202" w:rsidP="00040202">
            <w:pPr>
              <w:ind w:right="-70"/>
            </w:pPr>
            <w:r w:rsidRPr="00040202">
              <w:rPr>
                <w:sz w:val="22"/>
                <w:szCs w:val="22"/>
              </w:rPr>
              <w:t xml:space="preserve">Размер гранул, </w:t>
            </w:r>
            <w:proofErr w:type="gramStart"/>
            <w:r w:rsidRPr="00040202">
              <w:rPr>
                <w:sz w:val="22"/>
                <w:szCs w:val="22"/>
              </w:rPr>
              <w:t>мм</w:t>
            </w:r>
            <w:proofErr w:type="gramEnd"/>
          </w:p>
        </w:tc>
        <w:tc>
          <w:tcPr>
            <w:tcW w:w="2552" w:type="dxa"/>
            <w:vAlign w:val="center"/>
          </w:tcPr>
          <w:p w:rsidR="00040202" w:rsidRPr="00040202" w:rsidRDefault="00040202" w:rsidP="00040202">
            <w:pPr>
              <w:ind w:right="-70"/>
              <w:jc w:val="center"/>
            </w:pPr>
            <w:r w:rsidRPr="00040202">
              <w:rPr>
                <w:sz w:val="22"/>
                <w:szCs w:val="22"/>
              </w:rPr>
              <w:t xml:space="preserve">Диапазон от 0,8 </w:t>
            </w:r>
            <w:r w:rsidRPr="00040202">
              <w:rPr>
                <w:sz w:val="22"/>
                <w:szCs w:val="22"/>
              </w:rPr>
              <w:br/>
              <w:t>до 2,5</w:t>
            </w:r>
          </w:p>
        </w:tc>
        <w:tc>
          <w:tcPr>
            <w:tcW w:w="1985" w:type="dxa"/>
            <w:vAlign w:val="center"/>
          </w:tcPr>
          <w:p w:rsidR="00040202" w:rsidRPr="00040202" w:rsidRDefault="00040202" w:rsidP="00040202">
            <w:pPr>
              <w:autoSpaceDE w:val="0"/>
              <w:autoSpaceDN w:val="0"/>
              <w:adjustRightInd w:val="0"/>
              <w:jc w:val="center"/>
              <w:rPr>
                <w:color w:val="000000"/>
              </w:rPr>
            </w:pPr>
          </w:p>
        </w:tc>
        <w:tc>
          <w:tcPr>
            <w:tcW w:w="1276" w:type="dxa"/>
            <w:vMerge/>
          </w:tcPr>
          <w:p w:rsidR="00040202" w:rsidRPr="00040202" w:rsidRDefault="00040202" w:rsidP="00040202">
            <w:pPr>
              <w:autoSpaceDE w:val="0"/>
              <w:autoSpaceDN w:val="0"/>
              <w:adjustRightInd w:val="0"/>
              <w:jc w:val="center"/>
              <w:rPr>
                <w:color w:val="000000"/>
                <w:sz w:val="23"/>
                <w:szCs w:val="23"/>
              </w:rPr>
            </w:pPr>
          </w:p>
        </w:tc>
        <w:tc>
          <w:tcPr>
            <w:tcW w:w="992" w:type="dxa"/>
            <w:vMerge/>
          </w:tcPr>
          <w:p w:rsidR="00040202" w:rsidRPr="00040202" w:rsidRDefault="00040202" w:rsidP="00040202">
            <w:pPr>
              <w:autoSpaceDE w:val="0"/>
              <w:autoSpaceDN w:val="0"/>
              <w:adjustRightInd w:val="0"/>
              <w:jc w:val="center"/>
              <w:rPr>
                <w:color w:val="000000"/>
                <w:sz w:val="23"/>
                <w:szCs w:val="23"/>
              </w:rPr>
            </w:pPr>
          </w:p>
        </w:tc>
        <w:tc>
          <w:tcPr>
            <w:tcW w:w="1276" w:type="dxa"/>
            <w:vMerge/>
          </w:tcPr>
          <w:p w:rsidR="00040202" w:rsidRPr="00040202" w:rsidRDefault="00040202" w:rsidP="00040202">
            <w:pPr>
              <w:widowControl w:val="0"/>
              <w:autoSpaceDE w:val="0"/>
              <w:autoSpaceDN w:val="0"/>
              <w:adjustRightInd w:val="0"/>
              <w:jc w:val="center"/>
              <w:rPr>
                <w:sz w:val="23"/>
                <w:szCs w:val="23"/>
              </w:rPr>
            </w:pPr>
          </w:p>
        </w:tc>
        <w:tc>
          <w:tcPr>
            <w:tcW w:w="1276" w:type="dxa"/>
            <w:vMerge/>
          </w:tcPr>
          <w:p w:rsidR="00040202" w:rsidRPr="00040202" w:rsidRDefault="00040202" w:rsidP="00040202">
            <w:pPr>
              <w:widowControl w:val="0"/>
              <w:autoSpaceDE w:val="0"/>
              <w:autoSpaceDN w:val="0"/>
              <w:adjustRightInd w:val="0"/>
              <w:jc w:val="center"/>
              <w:rPr>
                <w:sz w:val="23"/>
                <w:szCs w:val="23"/>
              </w:rPr>
            </w:pPr>
          </w:p>
        </w:tc>
      </w:tr>
      <w:tr w:rsidR="00040202" w:rsidRPr="00040202" w:rsidTr="008328A6">
        <w:trPr>
          <w:trHeight w:val="409"/>
        </w:trPr>
        <w:tc>
          <w:tcPr>
            <w:tcW w:w="563" w:type="dxa"/>
            <w:vMerge/>
          </w:tcPr>
          <w:p w:rsidR="00040202" w:rsidRPr="00040202" w:rsidRDefault="00040202" w:rsidP="00040202">
            <w:pPr>
              <w:widowControl w:val="0"/>
              <w:autoSpaceDE w:val="0"/>
              <w:autoSpaceDN w:val="0"/>
              <w:adjustRightInd w:val="0"/>
              <w:jc w:val="center"/>
            </w:pPr>
          </w:p>
        </w:tc>
        <w:tc>
          <w:tcPr>
            <w:tcW w:w="2131" w:type="dxa"/>
            <w:vMerge/>
          </w:tcPr>
          <w:p w:rsidR="00040202" w:rsidRPr="00040202" w:rsidRDefault="00040202" w:rsidP="00040202">
            <w:pPr>
              <w:widowControl w:val="0"/>
              <w:autoSpaceDE w:val="0"/>
              <w:autoSpaceDN w:val="0"/>
              <w:adjustRightInd w:val="0"/>
              <w:jc w:val="both"/>
              <w:rPr>
                <w:sz w:val="20"/>
                <w:szCs w:val="20"/>
              </w:rPr>
            </w:pPr>
          </w:p>
        </w:tc>
        <w:tc>
          <w:tcPr>
            <w:tcW w:w="567" w:type="dxa"/>
            <w:vAlign w:val="center"/>
          </w:tcPr>
          <w:p w:rsidR="00040202" w:rsidRPr="00040202" w:rsidRDefault="00040202" w:rsidP="00040202">
            <w:pPr>
              <w:widowControl w:val="0"/>
              <w:autoSpaceDE w:val="0"/>
              <w:autoSpaceDN w:val="0"/>
              <w:adjustRightInd w:val="0"/>
              <w:ind w:right="-144"/>
              <w:jc w:val="center"/>
              <w:rPr>
                <w:sz w:val="20"/>
                <w:szCs w:val="20"/>
              </w:rPr>
            </w:pPr>
            <w:r w:rsidRPr="00040202">
              <w:rPr>
                <w:sz w:val="20"/>
                <w:szCs w:val="20"/>
              </w:rPr>
              <w:t>7</w:t>
            </w:r>
          </w:p>
        </w:tc>
        <w:tc>
          <w:tcPr>
            <w:tcW w:w="2837" w:type="dxa"/>
            <w:vAlign w:val="center"/>
          </w:tcPr>
          <w:p w:rsidR="00040202" w:rsidRPr="00040202" w:rsidRDefault="00040202" w:rsidP="00040202">
            <w:pPr>
              <w:spacing w:beforeAutospacing="1" w:afterAutospacing="1"/>
              <w:ind w:right="-70"/>
            </w:pPr>
            <w:r w:rsidRPr="00040202">
              <w:rPr>
                <w:sz w:val="22"/>
                <w:szCs w:val="22"/>
              </w:rPr>
              <w:t xml:space="preserve">Количество материала, </w:t>
            </w:r>
            <w:proofErr w:type="gramStart"/>
            <w:r w:rsidRPr="00040202">
              <w:rPr>
                <w:sz w:val="22"/>
                <w:szCs w:val="22"/>
              </w:rPr>
              <w:t>кг</w:t>
            </w:r>
            <w:proofErr w:type="gramEnd"/>
          </w:p>
        </w:tc>
        <w:tc>
          <w:tcPr>
            <w:tcW w:w="2552" w:type="dxa"/>
            <w:vAlign w:val="center"/>
          </w:tcPr>
          <w:p w:rsidR="00040202" w:rsidRPr="00040202" w:rsidRDefault="00040202" w:rsidP="00040202">
            <w:pPr>
              <w:spacing w:beforeAutospacing="1" w:afterAutospacing="1"/>
              <w:ind w:right="-70"/>
              <w:jc w:val="center"/>
            </w:pPr>
          </w:p>
        </w:tc>
        <w:tc>
          <w:tcPr>
            <w:tcW w:w="1985" w:type="dxa"/>
            <w:vAlign w:val="center"/>
          </w:tcPr>
          <w:p w:rsidR="00040202" w:rsidRPr="00040202" w:rsidRDefault="00040202" w:rsidP="00040202">
            <w:pPr>
              <w:autoSpaceDE w:val="0"/>
              <w:autoSpaceDN w:val="0"/>
              <w:adjustRightInd w:val="0"/>
              <w:jc w:val="center"/>
              <w:rPr>
                <w:color w:val="000000"/>
              </w:rPr>
            </w:pPr>
            <w:r w:rsidRPr="00040202">
              <w:rPr>
                <w:color w:val="000000"/>
                <w:sz w:val="22"/>
                <w:szCs w:val="22"/>
              </w:rPr>
              <w:t xml:space="preserve">Изменение общего количества на 20 кг зависит от объема </w:t>
            </w:r>
            <w:r w:rsidRPr="00040202">
              <w:rPr>
                <w:color w:val="000000"/>
                <w:sz w:val="22"/>
                <w:szCs w:val="22"/>
              </w:rPr>
              <w:br/>
              <w:t xml:space="preserve">1 мешка </w:t>
            </w:r>
          </w:p>
        </w:tc>
        <w:tc>
          <w:tcPr>
            <w:tcW w:w="1276" w:type="dxa"/>
            <w:vMerge/>
          </w:tcPr>
          <w:p w:rsidR="00040202" w:rsidRPr="00040202" w:rsidRDefault="00040202" w:rsidP="00040202">
            <w:pPr>
              <w:autoSpaceDE w:val="0"/>
              <w:autoSpaceDN w:val="0"/>
              <w:adjustRightInd w:val="0"/>
              <w:jc w:val="center"/>
              <w:rPr>
                <w:color w:val="000000"/>
                <w:sz w:val="23"/>
                <w:szCs w:val="23"/>
              </w:rPr>
            </w:pPr>
          </w:p>
        </w:tc>
        <w:tc>
          <w:tcPr>
            <w:tcW w:w="992" w:type="dxa"/>
            <w:vMerge/>
          </w:tcPr>
          <w:p w:rsidR="00040202" w:rsidRPr="00040202" w:rsidRDefault="00040202" w:rsidP="00040202">
            <w:pPr>
              <w:autoSpaceDE w:val="0"/>
              <w:autoSpaceDN w:val="0"/>
              <w:adjustRightInd w:val="0"/>
              <w:jc w:val="center"/>
              <w:rPr>
                <w:color w:val="000000"/>
                <w:sz w:val="23"/>
                <w:szCs w:val="23"/>
              </w:rPr>
            </w:pPr>
          </w:p>
        </w:tc>
        <w:tc>
          <w:tcPr>
            <w:tcW w:w="1276" w:type="dxa"/>
            <w:vMerge/>
          </w:tcPr>
          <w:p w:rsidR="00040202" w:rsidRPr="00040202" w:rsidRDefault="00040202" w:rsidP="00040202">
            <w:pPr>
              <w:widowControl w:val="0"/>
              <w:autoSpaceDE w:val="0"/>
              <w:autoSpaceDN w:val="0"/>
              <w:adjustRightInd w:val="0"/>
              <w:jc w:val="center"/>
              <w:rPr>
                <w:sz w:val="23"/>
                <w:szCs w:val="23"/>
              </w:rPr>
            </w:pPr>
          </w:p>
        </w:tc>
        <w:tc>
          <w:tcPr>
            <w:tcW w:w="1276" w:type="dxa"/>
            <w:vMerge/>
          </w:tcPr>
          <w:p w:rsidR="00040202" w:rsidRPr="00040202" w:rsidRDefault="00040202" w:rsidP="00040202">
            <w:pPr>
              <w:widowControl w:val="0"/>
              <w:autoSpaceDE w:val="0"/>
              <w:autoSpaceDN w:val="0"/>
              <w:adjustRightInd w:val="0"/>
              <w:jc w:val="center"/>
              <w:rPr>
                <w:sz w:val="23"/>
                <w:szCs w:val="23"/>
              </w:rPr>
            </w:pPr>
          </w:p>
        </w:tc>
      </w:tr>
      <w:bookmarkEnd w:id="89"/>
      <w:bookmarkEnd w:id="90"/>
      <w:bookmarkEnd w:id="91"/>
      <w:bookmarkEnd w:id="92"/>
      <w:bookmarkEnd w:id="93"/>
    </w:tbl>
    <w:p w:rsidR="00340090" w:rsidRDefault="00340090" w:rsidP="00340090">
      <w:pPr>
        <w:jc w:val="right"/>
      </w:pPr>
    </w:p>
    <w:p w:rsidR="009B3727" w:rsidRDefault="009B3727" w:rsidP="00340090">
      <w:pPr>
        <w:pStyle w:val="21"/>
        <w:ind w:left="-426" w:right="-1"/>
        <w:jc w:val="center"/>
        <w:rPr>
          <w:rFonts w:ascii="Times New Roman" w:hAnsi="Times New Roman" w:cs="Times New Roman"/>
          <w:color w:val="auto"/>
        </w:rPr>
        <w:sectPr w:rsidR="009B3727" w:rsidSect="00040202">
          <w:pgSz w:w="16838" w:h="11906" w:orient="landscape"/>
          <w:pgMar w:top="1134" w:right="1134" w:bottom="851" w:left="1134" w:header="709" w:footer="709" w:gutter="0"/>
          <w:cols w:space="720"/>
          <w:docGrid w:linePitch="326"/>
        </w:sectPr>
      </w:pPr>
    </w:p>
    <w:p w:rsidR="00114FD9" w:rsidRPr="0082021F" w:rsidRDefault="00114FD9" w:rsidP="00114FD9">
      <w:pPr>
        <w:pStyle w:val="11"/>
        <w:pageBreakBefore/>
        <w:jc w:val="center"/>
        <w:rPr>
          <w:rFonts w:ascii="Times New Roman" w:hAnsi="Times New Roman" w:cs="Times New Roman"/>
          <w:color w:val="auto"/>
        </w:rPr>
      </w:pPr>
      <w:bookmarkStart w:id="94" w:name="_Toc529889389"/>
      <w:bookmarkStart w:id="95" w:name="_Toc14422121"/>
      <w:bookmarkEnd w:id="88"/>
      <w:r w:rsidRPr="0082021F">
        <w:rPr>
          <w:rFonts w:ascii="Times New Roman" w:hAnsi="Times New Roman" w:cs="Times New Roman"/>
          <w:color w:val="auto"/>
        </w:rPr>
        <w:lastRenderedPageBreak/>
        <w:t>РАЗДЕЛ V. ПРОЕКТ ДОГОВОРА</w:t>
      </w:r>
      <w:bookmarkEnd w:id="94"/>
      <w:bookmarkEnd w:id="95"/>
    </w:p>
    <w:p w:rsidR="005C4922" w:rsidRDefault="005C4922" w:rsidP="005C4922">
      <w:pPr>
        <w:widowControl w:val="0"/>
        <w:autoSpaceDE w:val="0"/>
        <w:autoSpaceDN w:val="0"/>
        <w:adjustRightInd w:val="0"/>
        <w:jc w:val="center"/>
        <w:rPr>
          <w:b/>
          <w:caps/>
        </w:rPr>
      </w:pPr>
      <w:r w:rsidRPr="0082021F">
        <w:rPr>
          <w:b/>
          <w:caps/>
        </w:rPr>
        <w:t>на поставку товаров № ______</w:t>
      </w:r>
    </w:p>
    <w:p w:rsidR="005C4922" w:rsidRPr="00FD5628" w:rsidRDefault="005C4922" w:rsidP="005C4922">
      <w:pPr>
        <w:widowControl w:val="0"/>
        <w:autoSpaceDE w:val="0"/>
        <w:autoSpaceDN w:val="0"/>
        <w:adjustRightInd w:val="0"/>
        <w:jc w:val="center"/>
        <w:rPr>
          <w:b/>
          <w:caps/>
        </w:rPr>
      </w:pPr>
    </w:p>
    <w:p w:rsidR="002D02DE" w:rsidRPr="002D02DE" w:rsidRDefault="002D02DE" w:rsidP="002D02DE">
      <w:pPr>
        <w:spacing w:line="360" w:lineRule="auto"/>
        <w:jc w:val="both"/>
      </w:pPr>
      <w:r w:rsidRPr="002D02DE">
        <w:t>г. Сургут</w:t>
      </w:r>
      <w:r w:rsidRPr="002D02DE">
        <w:tab/>
      </w:r>
      <w:r w:rsidRPr="002D02DE">
        <w:tab/>
      </w:r>
      <w:r w:rsidRPr="002D02DE">
        <w:tab/>
      </w:r>
      <w:r w:rsidRPr="002D02DE">
        <w:tab/>
      </w:r>
      <w:r w:rsidRPr="002D02DE">
        <w:tab/>
      </w:r>
      <w:r w:rsidRPr="002D02DE">
        <w:tab/>
      </w:r>
      <w:r w:rsidRPr="002D02DE">
        <w:tab/>
      </w:r>
      <w:r w:rsidRPr="002D02DE">
        <w:tab/>
        <w:t>«___» _______________20</w:t>
      </w:r>
      <w:r w:rsidRPr="002D02DE">
        <w:softHyphen/>
        <w:t>1_ г.</w:t>
      </w:r>
    </w:p>
    <w:p w:rsidR="00B23DCC" w:rsidRPr="00810D71" w:rsidRDefault="00B23DCC" w:rsidP="00B23DCC">
      <w:pPr>
        <w:pStyle w:val="ConsPlusNonformat"/>
        <w:ind w:firstLine="567"/>
        <w:jc w:val="both"/>
        <w:rPr>
          <w:rFonts w:ascii="Times New Roman" w:hAnsi="Times New Roman" w:cs="Times New Roman"/>
          <w:sz w:val="24"/>
          <w:szCs w:val="24"/>
        </w:rPr>
      </w:pPr>
      <w:proofErr w:type="gramStart"/>
      <w:r w:rsidRPr="00810D71">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810D71">
        <w:rPr>
          <w:rFonts w:ascii="Times New Roman" w:hAnsi="Times New Roman" w:cs="Times New Roman"/>
          <w:spacing w:val="-10"/>
          <w:sz w:val="24"/>
          <w:szCs w:val="24"/>
        </w:rPr>
        <w:t xml:space="preserve">, </w:t>
      </w:r>
      <w:r w:rsidRPr="00810D71">
        <w:rPr>
          <w:rFonts w:ascii="Times New Roman" w:hAnsi="Times New Roman" w:cs="Times New Roman"/>
          <w:spacing w:val="-2"/>
          <w:sz w:val="24"/>
          <w:szCs w:val="24"/>
        </w:rPr>
        <w:t>именуем___ в дальнейшем  «Поставщик»,   в   лице ___________________</w:t>
      </w:r>
      <w:r w:rsidRPr="00810D71">
        <w:rPr>
          <w:rFonts w:ascii="Times New Roman" w:hAnsi="Times New Roman" w:cs="Times New Roman"/>
          <w:sz w:val="24"/>
          <w:szCs w:val="24"/>
        </w:rPr>
        <w:t>, действующего на основании _______</w:t>
      </w:r>
      <w:r w:rsidRPr="00810D71">
        <w:rPr>
          <w:rFonts w:ascii="Times New Roman" w:hAnsi="Times New Roman" w:cs="Times New Roman"/>
          <w:spacing w:val="-2"/>
          <w:sz w:val="24"/>
          <w:szCs w:val="24"/>
        </w:rPr>
        <w:t xml:space="preserve">, </w:t>
      </w:r>
      <w:r w:rsidRPr="00810D71">
        <w:rPr>
          <w:rFonts w:ascii="Times New Roman" w:hAnsi="Times New Roman" w:cs="Times New Roman"/>
          <w:spacing w:val="-1"/>
          <w:sz w:val="24"/>
          <w:szCs w:val="24"/>
        </w:rPr>
        <w:t xml:space="preserve">с другой стороны, именуемые в дальнейшем «Стороны», </w:t>
      </w:r>
      <w:r w:rsidRPr="00810D71">
        <w:rPr>
          <w:rFonts w:ascii="Times New Roman" w:hAnsi="Times New Roman" w:cs="Times New Roman"/>
          <w:color w:val="000000"/>
          <w:kern w:val="16"/>
          <w:sz w:val="24"/>
          <w:szCs w:val="24"/>
        </w:rPr>
        <w:t>на основании протокола подведения итогов №________________ от «__»__________ 2019 г</w:t>
      </w:r>
      <w:r w:rsidRPr="00810D71">
        <w:rPr>
          <w:rFonts w:ascii="Times New Roman" w:hAnsi="Times New Roman" w:cs="Times New Roman"/>
          <w:sz w:val="24"/>
          <w:szCs w:val="24"/>
        </w:rPr>
        <w:t>., заключили настоящий Договор о нижеследующем:</w:t>
      </w:r>
      <w:proofErr w:type="gramEnd"/>
    </w:p>
    <w:p w:rsidR="00B23DCC" w:rsidRDefault="00B23DCC" w:rsidP="00B23DCC">
      <w:pPr>
        <w:ind w:firstLine="567"/>
        <w:jc w:val="center"/>
        <w:rPr>
          <w:b/>
        </w:rPr>
      </w:pPr>
    </w:p>
    <w:p w:rsidR="00B23DCC" w:rsidRDefault="00B23DCC" w:rsidP="00B23DCC">
      <w:pPr>
        <w:ind w:firstLine="567"/>
        <w:jc w:val="center"/>
        <w:rPr>
          <w:b/>
        </w:rPr>
      </w:pPr>
      <w:r>
        <w:rPr>
          <w:b/>
        </w:rPr>
        <w:t>1. Предмет Договора</w:t>
      </w:r>
    </w:p>
    <w:p w:rsidR="00B23DCC" w:rsidRDefault="00B23DCC" w:rsidP="00B23DCC">
      <w:pPr>
        <w:pStyle w:val="Default"/>
        <w:ind w:firstLine="567"/>
        <w:jc w:val="both"/>
        <w:rPr>
          <w:bCs/>
          <w:szCs w:val="28"/>
        </w:rPr>
      </w:pPr>
      <w:r>
        <w:t xml:space="preserve">1.1. Поставщик </w:t>
      </w:r>
      <w:r w:rsidRPr="00056E81">
        <w:rPr>
          <w:color w:val="auto"/>
        </w:rPr>
        <w:t>обязуется осуществить поставку</w:t>
      </w:r>
      <w:r w:rsidRPr="00056E81">
        <w:rPr>
          <w:b/>
          <w:color w:val="auto"/>
        </w:rPr>
        <w:t xml:space="preserve"> </w:t>
      </w:r>
      <w:r w:rsidRPr="00056E81">
        <w:rPr>
          <w:color w:val="auto"/>
        </w:rPr>
        <w:t>фильтрующего материала для устройства станции водоподготовки (далее – товар)</w:t>
      </w:r>
      <w:r>
        <w:t xml:space="preserve">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B23DCC" w:rsidRDefault="00B23DCC" w:rsidP="00B23DCC">
      <w:pPr>
        <w:widowControl w:val="0"/>
        <w:autoSpaceDE w:val="0"/>
        <w:autoSpaceDN w:val="0"/>
        <w:adjustRightInd w:val="0"/>
        <w:ind w:firstLine="567"/>
        <w:jc w:val="both"/>
      </w:pPr>
      <w:r>
        <w:t xml:space="preserve">1.2. </w:t>
      </w:r>
      <w:proofErr w:type="gramStart"/>
      <w: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B23DCC" w:rsidRDefault="00B23DCC" w:rsidP="00B23DCC">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23DCC" w:rsidRPr="00040202" w:rsidRDefault="00B23DCC" w:rsidP="00B23DCC">
      <w:pPr>
        <w:autoSpaceDE w:val="0"/>
        <w:autoSpaceDN w:val="0"/>
        <w:adjustRightInd w:val="0"/>
        <w:ind w:firstLine="567"/>
        <w:jc w:val="both"/>
        <w:rPr>
          <w:color w:val="000000"/>
        </w:rPr>
      </w:pPr>
      <w:r w:rsidRPr="00040202">
        <w:rPr>
          <w:color w:val="000000"/>
        </w:rPr>
        <w:t>Весь поставляемый товар должен соответствовать установленным производителем техническим характеристикам, опубликованным на официальных сайтах производителей оборудования и требованиям государственных стандартов РФ.</w:t>
      </w:r>
    </w:p>
    <w:p w:rsidR="00B23DCC" w:rsidRPr="00810D71" w:rsidRDefault="00B23DCC" w:rsidP="00B23DCC">
      <w:pPr>
        <w:autoSpaceDE w:val="0"/>
        <w:autoSpaceDN w:val="0"/>
        <w:adjustRightInd w:val="0"/>
        <w:ind w:firstLine="567"/>
        <w:jc w:val="both"/>
        <w:rPr>
          <w:color w:val="000000"/>
        </w:rPr>
      </w:pPr>
      <w:r w:rsidRPr="00040202">
        <w:rPr>
          <w:color w:val="000000"/>
        </w:rPr>
        <w:t>Поставляемый товар, подлежащий в соответствии с законодательством Российской Федерации обязательной сертификации, должен иметь сертификат соответствия (декларация о соответствии), удовлетворять требованиям СанПиН 2.1.4.2652-10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B23DCC" w:rsidRDefault="00B23DCC" w:rsidP="00B23DCC">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23DCC" w:rsidRDefault="00B23DCC" w:rsidP="00B23DCC">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B23DCC" w:rsidRDefault="00B23DCC" w:rsidP="00B23DCC">
      <w:pPr>
        <w:widowControl w:val="0"/>
        <w:autoSpaceDE w:val="0"/>
        <w:autoSpaceDN w:val="0"/>
        <w:adjustRightInd w:val="0"/>
        <w:ind w:firstLine="567"/>
        <w:jc w:val="both"/>
      </w:pPr>
      <w: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w:t>
      </w:r>
      <w:r>
        <w:lastRenderedPageBreak/>
        <w:t>и приемки товара.</w:t>
      </w:r>
    </w:p>
    <w:p w:rsidR="00B23DCC" w:rsidRDefault="00B23DCC" w:rsidP="00B23DCC">
      <w:pPr>
        <w:ind w:firstLine="567"/>
        <w:jc w:val="both"/>
      </w:pPr>
      <w:r>
        <w:t>1.7. Место поставки товара: Тюменская область, г. Сургут, ул. Профсоюзов 69/1, центральный склад Заказчика.</w:t>
      </w:r>
    </w:p>
    <w:p w:rsidR="00B23DCC" w:rsidRDefault="00B23DCC" w:rsidP="00B23DCC">
      <w:pPr>
        <w:widowControl w:val="0"/>
        <w:autoSpaceDE w:val="0"/>
        <w:autoSpaceDN w:val="0"/>
        <w:adjustRightInd w:val="0"/>
        <w:ind w:firstLine="567"/>
        <w:jc w:val="center"/>
        <w:rPr>
          <w:b/>
        </w:rPr>
      </w:pPr>
    </w:p>
    <w:p w:rsidR="00B23DCC" w:rsidRDefault="00B23DCC" w:rsidP="00B23DCC">
      <w:pPr>
        <w:widowControl w:val="0"/>
        <w:autoSpaceDE w:val="0"/>
        <w:autoSpaceDN w:val="0"/>
        <w:adjustRightInd w:val="0"/>
        <w:ind w:firstLine="567"/>
        <w:jc w:val="center"/>
        <w:rPr>
          <w:b/>
        </w:rPr>
      </w:pPr>
      <w:r>
        <w:rPr>
          <w:b/>
        </w:rPr>
        <w:t>2. Цена Договора и порядок расчетов</w:t>
      </w:r>
    </w:p>
    <w:p w:rsidR="00B23DCC" w:rsidRDefault="00B23DCC" w:rsidP="00B23DCC">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B23DCC" w:rsidRDefault="00B23DCC" w:rsidP="00B23DCC">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B23DCC" w:rsidRDefault="00B23DCC" w:rsidP="00B23DCC">
      <w:pPr>
        <w:widowControl w:val="0"/>
        <w:autoSpaceDE w:val="0"/>
        <w:autoSpaceDN w:val="0"/>
        <w:adjustRightInd w:val="0"/>
        <w:ind w:firstLine="567"/>
        <w:jc w:val="both"/>
      </w:pPr>
      <w:r>
        <w:t xml:space="preserve">2.2. </w:t>
      </w:r>
      <w:proofErr w:type="gramStart"/>
      <w: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B23DCC" w:rsidRDefault="00B23DCC" w:rsidP="00B23DCC">
      <w:pPr>
        <w:widowControl w:val="0"/>
        <w:autoSpaceDE w:val="0"/>
        <w:autoSpaceDN w:val="0"/>
        <w:adjustRightInd w:val="0"/>
        <w:ind w:firstLine="567"/>
        <w:jc w:val="both"/>
      </w:pPr>
      <w:r>
        <w:t>2.3. Расчеты по Договору производятся в следующем порядке:</w:t>
      </w:r>
    </w:p>
    <w:p w:rsidR="00B23DCC" w:rsidRDefault="00B23DCC" w:rsidP="00B23DCC">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23DCC" w:rsidRDefault="00B23DCC" w:rsidP="00B23DCC">
      <w:pPr>
        <w:autoSpaceDE w:val="0"/>
        <w:autoSpaceDN w:val="0"/>
        <w:adjustRightInd w:val="0"/>
        <w:ind w:firstLine="567"/>
        <w:jc w:val="both"/>
      </w:pPr>
      <w:r>
        <w:t>2.3.2. Оплата производится в рублях Российской Федерации.</w:t>
      </w:r>
    </w:p>
    <w:p w:rsidR="00B23DCC" w:rsidRDefault="00B23DCC" w:rsidP="00B23DCC">
      <w:pPr>
        <w:ind w:firstLine="567"/>
        <w:jc w:val="both"/>
      </w:pPr>
      <w:r>
        <w:t xml:space="preserve">2.3.3. </w:t>
      </w:r>
      <w:proofErr w:type="gramStart"/>
      <w:r>
        <w:t xml:space="preserve">Расчет осуществляется за товар, поставленный в полном объеме,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B23DCC" w:rsidRDefault="00B23DCC" w:rsidP="00B23DCC">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B23DCC" w:rsidRDefault="00B23DCC" w:rsidP="00B23DCC">
      <w:pPr>
        <w:ind w:firstLine="567"/>
        <w:jc w:val="center"/>
        <w:rPr>
          <w:b/>
        </w:rPr>
      </w:pPr>
      <w:r>
        <w:rPr>
          <w:b/>
        </w:rPr>
        <w:t>3. Права и обязанности сторон</w:t>
      </w:r>
    </w:p>
    <w:p w:rsidR="00B23DCC" w:rsidRDefault="00B23DCC" w:rsidP="00B23DCC">
      <w:pPr>
        <w:pStyle w:val="affe"/>
        <w:ind w:firstLine="567"/>
      </w:pPr>
      <w:r>
        <w:t>3.1. Заказчик имеет право:</w:t>
      </w:r>
    </w:p>
    <w:p w:rsidR="00B23DCC" w:rsidRDefault="00B23DCC" w:rsidP="00B23DCC">
      <w:pPr>
        <w:ind w:firstLine="567"/>
        <w:jc w:val="both"/>
      </w:pPr>
      <w:r>
        <w:t>3.1.1. Досрочно принять и оплатить товар.</w:t>
      </w:r>
    </w:p>
    <w:p w:rsidR="00B23DCC" w:rsidRDefault="00B23DCC" w:rsidP="00B23DCC">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23DCC" w:rsidRDefault="00B23DCC" w:rsidP="00B23DCC">
      <w:pPr>
        <w:ind w:firstLine="567"/>
        <w:jc w:val="both"/>
      </w:pPr>
      <w:r>
        <w:t>3.1.3. Требовать возмещения неустойки (штрафа, пени) и (или) убытков, причиненных по вине Поставщика.</w:t>
      </w:r>
    </w:p>
    <w:p w:rsidR="00B23DCC" w:rsidRDefault="00B23DCC" w:rsidP="00B23DCC">
      <w:pPr>
        <w:pStyle w:val="affe"/>
        <w:ind w:firstLine="567"/>
      </w:pPr>
      <w:r>
        <w:t>3.2. Заказчик обязан:</w:t>
      </w:r>
    </w:p>
    <w:p w:rsidR="00B23DCC" w:rsidRDefault="00B23DCC" w:rsidP="00B23DCC">
      <w:pPr>
        <w:ind w:firstLine="567"/>
        <w:jc w:val="both"/>
      </w:pPr>
      <w:r>
        <w:t>3.2.1. Обеспечить приемку поставляемого по Договору товара в соответствии с условиями Договора.</w:t>
      </w:r>
    </w:p>
    <w:p w:rsidR="00B23DCC" w:rsidRDefault="00B23DCC" w:rsidP="00B23DCC">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B23DCC" w:rsidRDefault="00B23DCC" w:rsidP="00B23DCC">
      <w:pPr>
        <w:pStyle w:val="affe"/>
        <w:ind w:firstLine="567"/>
      </w:pPr>
      <w:r>
        <w:t>3.3. Поставщик обязан:</w:t>
      </w:r>
    </w:p>
    <w:p w:rsidR="00B23DCC" w:rsidRDefault="00B23DCC" w:rsidP="00B23DCC">
      <w:pPr>
        <w:shd w:val="clear" w:color="auto" w:fill="FFFFFF"/>
        <w:ind w:firstLine="567"/>
        <w:jc w:val="both"/>
      </w:pPr>
      <w:r>
        <w:t>3.3.1. Поставить товар в сроки, предусмотренные Договором.</w:t>
      </w:r>
    </w:p>
    <w:p w:rsidR="00B23DCC" w:rsidRDefault="00B23DCC" w:rsidP="00B23DCC">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23DCC" w:rsidRDefault="00B23DCC" w:rsidP="00B23DCC">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B23DCC" w:rsidRPr="00116121" w:rsidRDefault="00B23DCC" w:rsidP="00B23DCC">
      <w:pPr>
        <w:pStyle w:val="aff5"/>
        <w:tabs>
          <w:tab w:val="num" w:pos="709"/>
        </w:tabs>
        <w:jc w:val="both"/>
        <w:rPr>
          <w:sz w:val="24"/>
          <w:szCs w:val="24"/>
        </w:rPr>
      </w:pPr>
      <w:r>
        <w:rPr>
          <w:i w:val="0"/>
          <w:sz w:val="24"/>
          <w:szCs w:val="24"/>
        </w:rPr>
        <w:tab/>
        <w:t xml:space="preserve">3.3.4. </w:t>
      </w:r>
      <w:r w:rsidRPr="00902B53">
        <w:rPr>
          <w:i w:val="0"/>
          <w:sz w:val="24"/>
          <w:szCs w:val="24"/>
        </w:rPr>
        <w:t>Гарантийный срок должен соответствовать гарантийным обязательствам предприятия-изготовителя, но не менее 12 месяцев.  Гарантийный срок начинает исчисляться с момента подписания Заказчиком товарной накладной и/или универсального передаточного документа. Поставщик бесплатно осуществляет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r w:rsidRPr="00931C0E">
        <w:rPr>
          <w:i w:val="0"/>
          <w:sz w:val="24"/>
          <w:szCs w:val="24"/>
        </w:rPr>
        <w:t>.</w:t>
      </w:r>
      <w:r>
        <w:rPr>
          <w:i w:val="0"/>
          <w:sz w:val="24"/>
          <w:szCs w:val="24"/>
        </w:rPr>
        <w:t xml:space="preserve"> Срок предоставления гарантии качества устанавливается в соответствии с действующим законодательством Российской Федерации.</w:t>
      </w:r>
    </w:p>
    <w:p w:rsidR="00B23DCC" w:rsidRDefault="00B23DCC" w:rsidP="00B23DCC">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B23DCC" w:rsidRDefault="00B23DCC" w:rsidP="00B23DCC">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23DCC" w:rsidRDefault="00B23DCC" w:rsidP="00B23DCC">
      <w:pPr>
        <w:pStyle w:val="affe"/>
        <w:ind w:firstLine="567"/>
      </w:pPr>
      <w:r>
        <w:t>3.3.7. Выполнять иные обязанности, предусмотренные Договором.</w:t>
      </w:r>
    </w:p>
    <w:p w:rsidR="00B23DCC" w:rsidRDefault="00B23DCC" w:rsidP="00B23DCC">
      <w:pPr>
        <w:pStyle w:val="affe"/>
        <w:ind w:firstLine="567"/>
      </w:pPr>
      <w:r>
        <w:t>3.4. Поставщик вправе:</w:t>
      </w:r>
    </w:p>
    <w:p w:rsidR="00B23DCC" w:rsidRDefault="00B23DCC" w:rsidP="00B23DCC">
      <w:pPr>
        <w:pStyle w:val="affe"/>
        <w:ind w:firstLine="567"/>
      </w:pPr>
      <w:r>
        <w:t>3.4.1. Требовать приемки и оплаты товара в объеме, порядке, сроки и на условиях, предусмотренных Договором.</w:t>
      </w:r>
    </w:p>
    <w:p w:rsidR="00B23DCC" w:rsidRDefault="00B23DCC" w:rsidP="00B23DCC">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B23DCC" w:rsidRDefault="00B23DCC" w:rsidP="00B23DCC">
      <w:pPr>
        <w:widowControl w:val="0"/>
        <w:autoSpaceDE w:val="0"/>
        <w:autoSpaceDN w:val="0"/>
        <w:adjustRightInd w:val="0"/>
        <w:ind w:firstLine="567"/>
        <w:jc w:val="center"/>
        <w:rPr>
          <w:b/>
        </w:rPr>
      </w:pPr>
    </w:p>
    <w:p w:rsidR="00B23DCC" w:rsidRDefault="00B23DCC" w:rsidP="00B23DCC">
      <w:pPr>
        <w:widowControl w:val="0"/>
        <w:autoSpaceDE w:val="0"/>
        <w:autoSpaceDN w:val="0"/>
        <w:adjustRightInd w:val="0"/>
        <w:ind w:firstLine="567"/>
        <w:jc w:val="center"/>
        <w:rPr>
          <w:b/>
        </w:rPr>
      </w:pPr>
      <w:r>
        <w:rPr>
          <w:b/>
        </w:rPr>
        <w:t>4. Порядок и сроки поставки товара</w:t>
      </w:r>
    </w:p>
    <w:p w:rsidR="00B23DCC" w:rsidRDefault="00B23DCC" w:rsidP="00B23DCC">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Pr>
          <w:color w:val="000000"/>
          <w:spacing w:val="1"/>
          <w:sz w:val="24"/>
          <w:szCs w:val="24"/>
        </w:rPr>
        <w:t xml:space="preserve">60 (шестидесяти) рабочих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B23DCC" w:rsidRDefault="00B23DCC" w:rsidP="00B23DCC">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B23DCC" w:rsidRDefault="00B23DCC" w:rsidP="00B23DCC">
      <w:pPr>
        <w:widowControl w:val="0"/>
        <w:autoSpaceDE w:val="0"/>
        <w:autoSpaceDN w:val="0"/>
        <w:adjustRightInd w:val="0"/>
        <w:ind w:firstLine="567"/>
        <w:jc w:val="both"/>
      </w:pPr>
      <w: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 xml:space="preserve">язи. Адресом электронной почты для получения сообщений является: </w:t>
      </w:r>
      <w:r>
        <w:rPr>
          <w:lang w:val="en-US"/>
        </w:rPr>
        <w:t>gts</w:t>
      </w:r>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B23DCC" w:rsidRDefault="00B23DCC" w:rsidP="00B23DCC">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23DCC" w:rsidRDefault="00B23DCC" w:rsidP="00B23DCC">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23DCC" w:rsidRDefault="00B23DCC" w:rsidP="00B23DCC">
      <w:pPr>
        <w:jc w:val="center"/>
        <w:rPr>
          <w:b/>
        </w:rPr>
      </w:pPr>
      <w:r>
        <w:rPr>
          <w:b/>
        </w:rPr>
        <w:t>5. Порядок сдачи и приемки товара</w:t>
      </w:r>
    </w:p>
    <w:p w:rsidR="00B23DCC" w:rsidRDefault="00B23DCC" w:rsidP="00B23DCC">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Pr="00193718">
        <w:t xml:space="preserve">санитарно-эпидемиологические </w:t>
      </w:r>
      <w:r w:rsidRPr="00193718">
        <w:lastRenderedPageBreak/>
        <w:t>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B23DCC" w:rsidRDefault="00B23DCC" w:rsidP="00B23DCC">
      <w:pPr>
        <w:pStyle w:val="affe"/>
        <w:ind w:firstLine="567"/>
      </w:pPr>
      <w:r>
        <w:t>5.2. Приемка товара, осуществляется в месте поставки товара.</w:t>
      </w:r>
    </w:p>
    <w:p w:rsidR="00B23DCC" w:rsidRDefault="00B23DCC" w:rsidP="00B23DCC">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23DCC" w:rsidRDefault="00B23DCC" w:rsidP="00B23DCC">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B23DCC" w:rsidRDefault="00B23DCC" w:rsidP="00B23DCC">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B23DCC" w:rsidRDefault="00B23DCC" w:rsidP="00B23DCC">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B23DCC" w:rsidRDefault="00B23DCC" w:rsidP="00B23DCC">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B23DCC" w:rsidRDefault="00B23DCC" w:rsidP="00B23DCC">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B23DCC" w:rsidRDefault="00B23DCC" w:rsidP="00B23DCC">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B23DCC" w:rsidRDefault="00B23DCC" w:rsidP="00B23DCC">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5 (пяти) рабочих дней с момента поступления товара </w:t>
      </w:r>
      <w:proofErr w:type="gramStart"/>
      <w:r>
        <w:t>в место поставки</w:t>
      </w:r>
      <w:proofErr w:type="gramEnd"/>
      <w:r>
        <w:t xml:space="preserve"> и получения сопроводительных документов на товар, либо Заказчик извещает Поставщика об отказе в приемке товара в этот же срок.</w:t>
      </w:r>
    </w:p>
    <w:p w:rsidR="00B23DCC" w:rsidRDefault="00B23DCC" w:rsidP="00B23DCC">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Pr>
          <w:i w:val="0"/>
          <w:kern w:val="16"/>
          <w:sz w:val="24"/>
          <w:szCs w:val="24"/>
        </w:rPr>
        <w:t>случае</w:t>
      </w:r>
      <w:proofErr w:type="gramEnd"/>
      <w:r>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B23DCC" w:rsidRDefault="00B23DCC" w:rsidP="00B23DCC">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B23DCC" w:rsidRDefault="00B23DCC" w:rsidP="00B23DCC">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B23DCC" w:rsidRDefault="00B23DCC" w:rsidP="00B23DCC">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 xml:space="preserve">об одностороннем отказе от исполнения Договора в случае, </w:t>
      </w:r>
      <w:r>
        <w:lastRenderedPageBreak/>
        <w:t>если устранение нарушений потребует больших временных затрат, в связи с чем Заказчик утрачивает интерес к Договору.</w:t>
      </w:r>
      <w:proofErr w:type="gramEnd"/>
    </w:p>
    <w:p w:rsidR="00B23DCC" w:rsidRDefault="00B23DCC" w:rsidP="00B23DCC">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B23DCC" w:rsidRDefault="00B23DCC" w:rsidP="00B23DCC">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B23DCC" w:rsidRDefault="00B23DCC" w:rsidP="00B23DCC">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B23DCC" w:rsidRDefault="00B23DCC" w:rsidP="00B23DCC">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B23DCC" w:rsidRDefault="00B23DCC" w:rsidP="00B23DCC">
      <w:pPr>
        <w:ind w:firstLine="567"/>
        <w:jc w:val="both"/>
        <w:rPr>
          <w:kern w:val="16"/>
        </w:rPr>
      </w:pPr>
      <w:r>
        <w:rPr>
          <w:kern w:val="16"/>
        </w:rPr>
        <w:t xml:space="preserve">5.7. Поставщик обеспечивает хранение товара до момента их сдачи – приемки. </w:t>
      </w:r>
    </w:p>
    <w:p w:rsidR="00B23DCC" w:rsidRDefault="00B23DCC" w:rsidP="00B23DCC">
      <w:pPr>
        <w:jc w:val="center"/>
        <w:rPr>
          <w:rFonts w:eastAsia="Calibri"/>
          <w:b/>
        </w:rPr>
      </w:pPr>
    </w:p>
    <w:p w:rsidR="00B23DCC" w:rsidRDefault="00B23DCC" w:rsidP="00B23DCC">
      <w:pPr>
        <w:tabs>
          <w:tab w:val="left" w:pos="709"/>
        </w:tabs>
        <w:ind w:firstLine="567"/>
        <w:jc w:val="center"/>
        <w:rPr>
          <w:rFonts w:eastAsia="Calibri"/>
          <w:b/>
        </w:rPr>
      </w:pPr>
      <w:r>
        <w:rPr>
          <w:rFonts w:eastAsia="Calibri"/>
          <w:b/>
        </w:rPr>
        <w:t>6. Ответственность сторон</w:t>
      </w:r>
    </w:p>
    <w:p w:rsidR="00B23DCC" w:rsidRDefault="00B23DCC" w:rsidP="00B23DCC">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23DCC" w:rsidRDefault="00B23DCC" w:rsidP="00B23DCC">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B23DCC" w:rsidRDefault="00B23DCC" w:rsidP="00B23DCC">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B23DCC" w:rsidRDefault="00B23DCC" w:rsidP="00B23DCC">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B23DCC" w:rsidRDefault="00B23DCC" w:rsidP="00B23DCC">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23DCC" w:rsidRDefault="00B23DCC" w:rsidP="00B23DCC">
      <w:pPr>
        <w:ind w:firstLine="567"/>
        <w:jc w:val="both"/>
        <w:rPr>
          <w:rFonts w:eastAsia="Calibri"/>
        </w:rPr>
      </w:pPr>
      <w:r>
        <w:rPr>
          <w:rFonts w:eastAsia="Calibri"/>
        </w:rP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Pr>
          <w:rFonts w:eastAsia="Calibri"/>
        </w:rPr>
        <w:t>с даты получения</w:t>
      </w:r>
      <w:proofErr w:type="gramEnd"/>
      <w:r>
        <w:rPr>
          <w:rFonts w:eastAsia="Calibri"/>
        </w:rPr>
        <w:t xml:space="preserve"> Поставщиком такого уведомления.</w:t>
      </w:r>
    </w:p>
    <w:p w:rsidR="00B23DCC" w:rsidRDefault="00B23DCC" w:rsidP="00B23DCC">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B23DCC" w:rsidRDefault="00B23DCC" w:rsidP="00B23DCC">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3F078A">
        <w:rPr>
          <w:rFonts w:eastAsia="Calibri"/>
        </w:rPr>
        <w:t>Заказчик вправе потребовать уплату штрафа</w:t>
      </w:r>
      <w:r>
        <w:rPr>
          <w:rFonts w:eastAsia="Calibri"/>
        </w:rPr>
        <w:t xml:space="preserve"> в размере 5 (пять) % от цены настоящего Договора, указанной в п. 2.1. Договора.</w:t>
      </w:r>
    </w:p>
    <w:p w:rsidR="00B23DCC" w:rsidRDefault="00B23DCC" w:rsidP="00B23DCC">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3F078A">
        <w:t>Заказчик вправе потребовать уплаты штрафа</w:t>
      </w:r>
      <w:r>
        <w:t xml:space="preserve"> в размере 5000 (Пять тысяч) рублей.</w:t>
      </w:r>
    </w:p>
    <w:p w:rsidR="00B23DCC" w:rsidRDefault="00B23DCC" w:rsidP="00B23DCC">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B23DCC" w:rsidRDefault="00B23DCC" w:rsidP="00B23DCC">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w:t>
      </w:r>
      <w:r>
        <w:rPr>
          <w:rFonts w:eastAsia="Calibri"/>
        </w:rPr>
        <w:lastRenderedPageBreak/>
        <w:t xml:space="preserve">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B23DCC" w:rsidRDefault="00B23DCC" w:rsidP="00B23DCC">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B23DCC" w:rsidRDefault="00B23DCC" w:rsidP="00B23DCC">
      <w:pPr>
        <w:widowControl w:val="0"/>
        <w:tabs>
          <w:tab w:val="decimal" w:pos="0"/>
        </w:tabs>
        <w:autoSpaceDE w:val="0"/>
        <w:autoSpaceDN w:val="0"/>
        <w:adjustRightInd w:val="0"/>
        <w:ind w:firstLine="567"/>
        <w:jc w:val="both"/>
        <w:rPr>
          <w:rFonts w:eastAsia="Calibri"/>
        </w:rPr>
      </w:pPr>
      <w:r>
        <w:rPr>
          <w:rFonts w:eastAsia="Calibri"/>
        </w:rP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23DCC" w:rsidRDefault="00B23DCC" w:rsidP="00B23DCC">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23DCC" w:rsidRDefault="00B23DCC" w:rsidP="00B23DCC">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23DCC" w:rsidRDefault="00B23DCC" w:rsidP="00B23DCC">
      <w:pPr>
        <w:jc w:val="center"/>
        <w:rPr>
          <w:rFonts w:eastAsia="Calibri"/>
          <w:b/>
        </w:rPr>
      </w:pPr>
    </w:p>
    <w:p w:rsidR="00B23DCC" w:rsidRDefault="00B23DCC" w:rsidP="00B23DCC">
      <w:pPr>
        <w:jc w:val="center"/>
        <w:rPr>
          <w:rFonts w:eastAsia="Calibri"/>
          <w:b/>
        </w:rPr>
      </w:pPr>
      <w:r>
        <w:rPr>
          <w:rFonts w:eastAsia="Calibri"/>
          <w:b/>
        </w:rPr>
        <w:t>7. Форс-мажорные обстоятельства</w:t>
      </w:r>
    </w:p>
    <w:p w:rsidR="00B23DCC" w:rsidRDefault="00B23DCC" w:rsidP="00B23DCC">
      <w:pPr>
        <w:ind w:firstLine="567"/>
        <w:jc w:val="both"/>
        <w:rPr>
          <w:rFonts w:eastAsia="Calibri"/>
        </w:rPr>
      </w:pPr>
      <w:r>
        <w:rPr>
          <w:rFonts w:eastAsia="Calibri"/>
        </w:rPr>
        <w:t xml:space="preserve">7.1. </w:t>
      </w:r>
      <w:proofErr w:type="gramStart"/>
      <w:r>
        <w:rPr>
          <w:rFonts w:eastAsia="Calibri"/>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roofErr w:type="gramEnd"/>
    </w:p>
    <w:p w:rsidR="00B23DCC" w:rsidRDefault="00B23DCC" w:rsidP="00B23DCC">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B23DCC" w:rsidRDefault="00B23DCC" w:rsidP="00B23DCC">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B23DCC" w:rsidRDefault="00B23DCC" w:rsidP="00B23DCC">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23DCC" w:rsidRDefault="00B23DCC" w:rsidP="00B23DCC">
      <w:pPr>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B23DCC" w:rsidRDefault="00B23DCC" w:rsidP="00B23DCC">
      <w:pPr>
        <w:keepNext/>
        <w:ind w:firstLine="567"/>
        <w:jc w:val="center"/>
        <w:rPr>
          <w:rFonts w:eastAsia="Calibri"/>
          <w:b/>
        </w:rPr>
      </w:pPr>
    </w:p>
    <w:p w:rsidR="00B23DCC" w:rsidRDefault="00B23DCC" w:rsidP="00B23DCC">
      <w:pPr>
        <w:keepNext/>
        <w:ind w:firstLine="567"/>
        <w:jc w:val="center"/>
        <w:rPr>
          <w:rFonts w:eastAsia="Calibri"/>
          <w:b/>
        </w:rPr>
      </w:pPr>
      <w:r>
        <w:rPr>
          <w:rFonts w:eastAsia="Calibri"/>
          <w:b/>
        </w:rPr>
        <w:t>8. Порядок разрешения споров</w:t>
      </w:r>
    </w:p>
    <w:p w:rsidR="00B23DCC" w:rsidRDefault="00B23DCC" w:rsidP="00B23DCC">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B23DCC" w:rsidRDefault="00B23DCC" w:rsidP="00B23DCC">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B23DCC" w:rsidRDefault="00B23DCC" w:rsidP="00B23DCC">
      <w:pPr>
        <w:ind w:firstLine="567"/>
        <w:jc w:val="center"/>
        <w:rPr>
          <w:rFonts w:eastAsia="Calibri"/>
          <w:b/>
        </w:rPr>
      </w:pPr>
    </w:p>
    <w:p w:rsidR="00B23DCC" w:rsidRDefault="00B23DCC" w:rsidP="00B23DCC">
      <w:pPr>
        <w:ind w:firstLine="567"/>
        <w:jc w:val="center"/>
        <w:rPr>
          <w:rFonts w:eastAsia="Calibri"/>
          <w:b/>
        </w:rPr>
      </w:pPr>
      <w:r>
        <w:rPr>
          <w:rFonts w:eastAsia="Calibri"/>
          <w:b/>
        </w:rPr>
        <w:lastRenderedPageBreak/>
        <w:t>9. Изменение и расторжение Договора</w:t>
      </w:r>
    </w:p>
    <w:p w:rsidR="00B23DCC" w:rsidRDefault="00B23DCC" w:rsidP="00B23DCC">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23DCC" w:rsidRDefault="00B23DCC" w:rsidP="00B23DCC">
      <w:pPr>
        <w:ind w:firstLine="567"/>
        <w:jc w:val="both"/>
        <w:rPr>
          <w:rFonts w:eastAsia="Calibri"/>
        </w:rPr>
      </w:pPr>
      <w:r>
        <w:rPr>
          <w:rFonts w:eastAsia="Calibri"/>
        </w:rPr>
        <w:t xml:space="preserve">9.2. </w:t>
      </w:r>
      <w:proofErr w:type="gramStart"/>
      <w:r>
        <w:rPr>
          <w:rFonts w:eastAsia="Calibri"/>
        </w:rP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B23DCC" w:rsidRDefault="00B23DCC" w:rsidP="00B23DCC">
      <w:pPr>
        <w:ind w:firstLine="567"/>
        <w:jc w:val="both"/>
        <w:rPr>
          <w:rFonts w:eastAsia="Calibri"/>
        </w:rPr>
      </w:pPr>
      <w:r>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B23DCC" w:rsidRDefault="00B23DCC" w:rsidP="00B23DCC">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23DCC" w:rsidRDefault="00B23DCC" w:rsidP="00B23DCC">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23DCC" w:rsidRDefault="00B23DCC" w:rsidP="00B23DCC">
      <w:pPr>
        <w:ind w:firstLine="567"/>
        <w:jc w:val="both"/>
      </w:pPr>
      <w:r>
        <w:t xml:space="preserve">9.5. </w:t>
      </w:r>
      <w:r w:rsidRPr="003F078A">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t>Поставщику</w:t>
      </w:r>
      <w:r w:rsidRPr="003F078A">
        <w:t xml:space="preserve">. Договор прекращается </w:t>
      </w:r>
      <w:proofErr w:type="gramStart"/>
      <w:r w:rsidRPr="003F078A">
        <w:t>с даты получения</w:t>
      </w:r>
      <w:proofErr w:type="gramEnd"/>
      <w:r w:rsidRPr="003F078A">
        <w:t xml:space="preserve"> </w:t>
      </w:r>
      <w:r>
        <w:t>Поставщиком</w:t>
      </w:r>
      <w:r w:rsidRPr="003F078A">
        <w:t xml:space="preserve"> письменного уведомления об отказе Заказчика от исполнения договора. С момента получения </w:t>
      </w:r>
      <w:r>
        <w:t>Поставщиком</w:t>
      </w:r>
      <w:r w:rsidRPr="003F078A">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t>Поставщик</w:t>
      </w:r>
      <w:r w:rsidRPr="003F078A">
        <w:t xml:space="preserve"> по настоящему договору не находится по указанному адресу. Уведомление считается доставленным и в тех случаях, если оно поступило </w:t>
      </w:r>
      <w:r>
        <w:t>Поставщику</w:t>
      </w:r>
      <w:r w:rsidRPr="003F078A">
        <w:t xml:space="preserve">, но, по обстоятельствам, зависящим от него, не было ему вручено или </w:t>
      </w:r>
      <w:r>
        <w:t>Поставщик</w:t>
      </w:r>
      <w:r w:rsidRPr="003F078A">
        <w:t xml:space="preserve"> не ознакомился с ним.</w:t>
      </w:r>
    </w:p>
    <w:p w:rsidR="00B23DCC" w:rsidRDefault="00B23DCC" w:rsidP="00B23DCC">
      <w:pPr>
        <w:ind w:firstLine="567"/>
        <w:jc w:val="center"/>
        <w:rPr>
          <w:rFonts w:eastAsia="Calibri"/>
          <w:b/>
        </w:rPr>
      </w:pPr>
    </w:p>
    <w:p w:rsidR="00B23DCC" w:rsidRDefault="00B23DCC" w:rsidP="00B23DCC">
      <w:pPr>
        <w:ind w:firstLine="567"/>
        <w:jc w:val="center"/>
        <w:rPr>
          <w:rFonts w:eastAsia="Calibri"/>
          <w:b/>
        </w:rPr>
      </w:pPr>
      <w:r>
        <w:rPr>
          <w:rFonts w:eastAsia="Calibri"/>
          <w:b/>
        </w:rPr>
        <w:t>10. Срок действия Договора</w:t>
      </w:r>
    </w:p>
    <w:p w:rsidR="00B23DCC" w:rsidRDefault="00B23DCC" w:rsidP="00B23DCC">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29.02.2020. С 01 марта 2020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B23DCC" w:rsidRDefault="00B23DCC" w:rsidP="00B23DCC">
      <w:pPr>
        <w:ind w:firstLine="567"/>
        <w:jc w:val="center"/>
        <w:rPr>
          <w:rFonts w:eastAsia="Calibri"/>
          <w:b/>
        </w:rPr>
      </w:pPr>
    </w:p>
    <w:p w:rsidR="00B23DCC" w:rsidRDefault="00B23DCC" w:rsidP="00B23DCC">
      <w:pPr>
        <w:ind w:firstLine="567"/>
        <w:jc w:val="center"/>
        <w:rPr>
          <w:rFonts w:eastAsia="Calibri"/>
          <w:b/>
        </w:rPr>
      </w:pPr>
      <w:r>
        <w:rPr>
          <w:rFonts w:eastAsia="Calibri"/>
          <w:b/>
        </w:rPr>
        <w:t>11. Прочие условия</w:t>
      </w:r>
    </w:p>
    <w:p w:rsidR="00B23DCC" w:rsidRDefault="00B23DCC" w:rsidP="00B23DCC">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B23DCC" w:rsidRDefault="00B23DCC" w:rsidP="00B23DCC">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B23DCC" w:rsidRDefault="00B23DCC" w:rsidP="00B23DCC">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23DCC" w:rsidRDefault="00B23DCC" w:rsidP="00B23DCC">
      <w:pPr>
        <w:autoSpaceDE w:val="0"/>
        <w:autoSpaceDN w:val="0"/>
        <w:adjustRightInd w:val="0"/>
        <w:ind w:firstLine="567"/>
        <w:jc w:val="both"/>
      </w:pPr>
      <w:r>
        <w:lastRenderedPageBreak/>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23DCC" w:rsidRDefault="00B23DCC" w:rsidP="00B23DCC">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23DCC" w:rsidRDefault="00B23DCC" w:rsidP="00B23DCC">
      <w:pPr>
        <w:autoSpaceDE w:val="0"/>
        <w:autoSpaceDN w:val="0"/>
        <w:adjustRightInd w:val="0"/>
        <w:ind w:firstLine="567"/>
        <w:jc w:val="both"/>
      </w:pPr>
      <w:r>
        <w:t>11.6. Все приложения к Договору являются его неотъемлемой частью.</w:t>
      </w:r>
    </w:p>
    <w:p w:rsidR="00B23DCC" w:rsidRDefault="00B23DCC" w:rsidP="00B23DCC">
      <w:pPr>
        <w:autoSpaceDE w:val="0"/>
        <w:autoSpaceDN w:val="0"/>
        <w:adjustRightInd w:val="0"/>
        <w:ind w:firstLine="567"/>
        <w:jc w:val="both"/>
      </w:pPr>
      <w:r>
        <w:t>11.7. К Договору прилагается:</w:t>
      </w:r>
    </w:p>
    <w:p w:rsidR="00B23DCC" w:rsidRDefault="00B23DCC" w:rsidP="00B23DCC">
      <w:pPr>
        <w:autoSpaceDE w:val="0"/>
        <w:autoSpaceDN w:val="0"/>
        <w:adjustRightInd w:val="0"/>
        <w:ind w:firstLine="567"/>
        <w:jc w:val="both"/>
        <w:rPr>
          <w:rFonts w:eastAsia="Calibri"/>
        </w:rPr>
      </w:pPr>
      <w:r>
        <w:rPr>
          <w:rFonts w:eastAsia="Calibri"/>
        </w:rPr>
        <w:t>- Приложение №1 (Спецификация);</w:t>
      </w:r>
    </w:p>
    <w:p w:rsidR="00B23DCC" w:rsidRDefault="00B23DCC" w:rsidP="00B23DCC">
      <w:pPr>
        <w:autoSpaceDE w:val="0"/>
        <w:autoSpaceDN w:val="0"/>
        <w:adjustRightInd w:val="0"/>
        <w:ind w:firstLine="567"/>
        <w:jc w:val="both"/>
      </w:pPr>
      <w:r>
        <w:t>- Приложение №2 (Техническое задание).</w:t>
      </w:r>
    </w:p>
    <w:p w:rsidR="00B23DCC" w:rsidRDefault="00B23DCC" w:rsidP="00B23DCC">
      <w:pPr>
        <w:ind w:firstLine="567"/>
        <w:jc w:val="both"/>
        <w:rPr>
          <w:rFonts w:eastAsia="Calibri"/>
          <w:b/>
        </w:rPr>
      </w:pPr>
    </w:p>
    <w:p w:rsidR="00B23DCC" w:rsidRDefault="00B23DCC" w:rsidP="00B23DCC">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tblPr>
      <w:tblGrid>
        <w:gridCol w:w="4672"/>
        <w:gridCol w:w="4672"/>
      </w:tblGrid>
      <w:tr w:rsidR="00B23DCC" w:rsidTr="00D94DE8">
        <w:trPr>
          <w:trHeight w:val="3725"/>
        </w:trPr>
        <w:tc>
          <w:tcPr>
            <w:tcW w:w="4672" w:type="dxa"/>
          </w:tcPr>
          <w:p w:rsidR="00B23DCC" w:rsidRDefault="00B23DCC" w:rsidP="00D94DE8">
            <w:pPr>
              <w:widowControl w:val="0"/>
              <w:autoSpaceDE w:val="0"/>
              <w:autoSpaceDN w:val="0"/>
              <w:adjustRightInd w:val="0"/>
              <w:jc w:val="both"/>
              <w:rPr>
                <w:color w:val="000000"/>
              </w:rPr>
            </w:pPr>
            <w:r>
              <w:rPr>
                <w:b/>
                <w:color w:val="000000"/>
              </w:rPr>
              <w:t>Заказчик:</w:t>
            </w:r>
          </w:p>
          <w:p w:rsidR="00B23DCC" w:rsidRPr="00810D71" w:rsidRDefault="00B23DCC" w:rsidP="00D94DE8">
            <w:pPr>
              <w:autoSpaceDE w:val="0"/>
              <w:autoSpaceDN w:val="0"/>
              <w:jc w:val="both"/>
              <w:rPr>
                <w:color w:val="000000"/>
              </w:rPr>
            </w:pPr>
            <w:r w:rsidRPr="00810D71">
              <w:rPr>
                <w:spacing w:val="-4"/>
              </w:rPr>
              <w:t xml:space="preserve">Сургутское городское муниципальное унитарное предприятие </w:t>
            </w:r>
            <w:r w:rsidRPr="00810D71">
              <w:rPr>
                <w:color w:val="000000"/>
              </w:rPr>
              <w:t>«Городские тепловые сети»</w:t>
            </w:r>
          </w:p>
          <w:p w:rsidR="00B23DCC" w:rsidRPr="00810D71" w:rsidRDefault="00B23DCC" w:rsidP="00D94DE8">
            <w:pPr>
              <w:autoSpaceDE w:val="0"/>
              <w:autoSpaceDN w:val="0"/>
              <w:jc w:val="both"/>
              <w:rPr>
                <w:rFonts w:ascii="Calibri" w:hAnsi="Calibri" w:cs="Calibri"/>
                <w:color w:val="000000"/>
              </w:rPr>
            </w:pPr>
            <w:r w:rsidRPr="00810D71">
              <w:rPr>
                <w:color w:val="000000"/>
              </w:rPr>
              <w:t xml:space="preserve">ИНН 8602017038 /КПП 860201001   </w:t>
            </w:r>
          </w:p>
          <w:p w:rsidR="00B23DCC" w:rsidRPr="00810D71" w:rsidRDefault="00B23DCC" w:rsidP="00D94DE8">
            <w:pPr>
              <w:autoSpaceDE w:val="0"/>
              <w:autoSpaceDN w:val="0"/>
              <w:jc w:val="both"/>
              <w:rPr>
                <w:color w:val="000000"/>
              </w:rPr>
            </w:pPr>
            <w:r w:rsidRPr="00810D71">
              <w:rPr>
                <w:color w:val="000000"/>
              </w:rPr>
              <w:t xml:space="preserve">ОГРН 1028600587069     </w:t>
            </w:r>
          </w:p>
          <w:p w:rsidR="00B23DCC" w:rsidRPr="00810D71" w:rsidRDefault="00B23DCC" w:rsidP="00D94DE8">
            <w:pPr>
              <w:autoSpaceDE w:val="0"/>
              <w:autoSpaceDN w:val="0"/>
              <w:jc w:val="both"/>
              <w:rPr>
                <w:color w:val="000000"/>
              </w:rPr>
            </w:pPr>
            <w:r w:rsidRPr="00810D71">
              <w:rPr>
                <w:color w:val="000000"/>
              </w:rPr>
              <w:t>Р/с 40702810167170101356  </w:t>
            </w:r>
          </w:p>
          <w:p w:rsidR="00B23DCC" w:rsidRPr="00810D71" w:rsidRDefault="00B23DCC" w:rsidP="00D94DE8">
            <w:pPr>
              <w:autoSpaceDE w:val="0"/>
              <w:autoSpaceDN w:val="0"/>
              <w:jc w:val="both"/>
              <w:rPr>
                <w:color w:val="000000"/>
              </w:rPr>
            </w:pPr>
            <w:r w:rsidRPr="00810D71">
              <w:rPr>
                <w:color w:val="000000"/>
              </w:rPr>
              <w:t>Западно-Сибирское отделение №8647</w:t>
            </w:r>
          </w:p>
          <w:p w:rsidR="00B23DCC" w:rsidRPr="00810D71" w:rsidRDefault="00B23DCC" w:rsidP="00D94DE8">
            <w:pPr>
              <w:autoSpaceDE w:val="0"/>
              <w:autoSpaceDN w:val="0"/>
              <w:jc w:val="both"/>
              <w:rPr>
                <w:color w:val="000000"/>
              </w:rPr>
            </w:pPr>
            <w:r w:rsidRPr="00810D71">
              <w:rPr>
                <w:color w:val="000000"/>
              </w:rPr>
              <w:t xml:space="preserve">ПАО Сбербанк    </w:t>
            </w:r>
          </w:p>
          <w:p w:rsidR="00B23DCC" w:rsidRPr="00810D71" w:rsidRDefault="00B23DCC" w:rsidP="00D94DE8">
            <w:pPr>
              <w:autoSpaceDE w:val="0"/>
              <w:autoSpaceDN w:val="0"/>
              <w:jc w:val="both"/>
              <w:rPr>
                <w:color w:val="000000"/>
              </w:rPr>
            </w:pPr>
            <w:r w:rsidRPr="00810D71">
              <w:rPr>
                <w:color w:val="000000"/>
              </w:rPr>
              <w:t xml:space="preserve">г. Тюмень         </w:t>
            </w:r>
          </w:p>
          <w:p w:rsidR="00B23DCC" w:rsidRPr="00810D71" w:rsidRDefault="00B23DCC" w:rsidP="00D94DE8">
            <w:pPr>
              <w:autoSpaceDE w:val="0"/>
              <w:autoSpaceDN w:val="0"/>
              <w:jc w:val="both"/>
              <w:rPr>
                <w:color w:val="000000"/>
              </w:rPr>
            </w:pPr>
            <w:r w:rsidRPr="00810D71">
              <w:rPr>
                <w:color w:val="000000"/>
              </w:rPr>
              <w:t xml:space="preserve">к/с 30101810800000000651        </w:t>
            </w:r>
          </w:p>
          <w:p w:rsidR="00B23DCC" w:rsidRPr="00810D71" w:rsidRDefault="00B23DCC" w:rsidP="00D94DE8">
            <w:pPr>
              <w:jc w:val="both"/>
              <w:rPr>
                <w:color w:val="000000"/>
              </w:rPr>
            </w:pPr>
            <w:r w:rsidRPr="00810D71">
              <w:rPr>
                <w:color w:val="000000"/>
              </w:rPr>
              <w:t xml:space="preserve">БИК 047102651         </w:t>
            </w:r>
          </w:p>
          <w:p w:rsidR="00B23DCC" w:rsidRPr="00810D71" w:rsidRDefault="00B23DCC" w:rsidP="00D94DE8">
            <w:pPr>
              <w:jc w:val="both"/>
              <w:rPr>
                <w:color w:val="000000"/>
              </w:rPr>
            </w:pPr>
            <w:r w:rsidRPr="00810D71">
              <w:rPr>
                <w:color w:val="000000"/>
              </w:rPr>
              <w:t>Адрес (место нахождения): 628403, Ханты-Мансийский автономный округ - Югра, город Сургут, улица Маяковского, 15</w:t>
            </w:r>
          </w:p>
          <w:p w:rsidR="00B23DCC" w:rsidRPr="00810D71" w:rsidRDefault="00B23DCC" w:rsidP="00D94DE8">
            <w:pPr>
              <w:jc w:val="both"/>
              <w:rPr>
                <w:color w:val="000000"/>
              </w:rPr>
            </w:pPr>
            <w:r w:rsidRPr="00810D71">
              <w:rPr>
                <w:color w:val="000000"/>
              </w:rPr>
              <w:t xml:space="preserve">Телефон: </w:t>
            </w:r>
            <w:r w:rsidRPr="00810D71">
              <w:t>8 (3462) 37-67-25</w:t>
            </w:r>
          </w:p>
          <w:p w:rsidR="00B23DCC" w:rsidRPr="00810D71" w:rsidRDefault="00B23DCC" w:rsidP="00D94DE8">
            <w:pPr>
              <w:jc w:val="both"/>
              <w:rPr>
                <w:color w:val="000000"/>
              </w:rPr>
            </w:pPr>
            <w:r w:rsidRPr="00810D71">
              <w:rPr>
                <w:color w:val="000000"/>
                <w:lang w:val="en-US"/>
              </w:rPr>
              <w:t>E</w:t>
            </w:r>
            <w:r w:rsidRPr="00810D71">
              <w:rPr>
                <w:color w:val="000000"/>
              </w:rPr>
              <w:t>-</w:t>
            </w:r>
            <w:r w:rsidRPr="00810D71">
              <w:rPr>
                <w:color w:val="000000"/>
                <w:lang w:val="en-US"/>
              </w:rPr>
              <w:t>mail</w:t>
            </w:r>
            <w:r w:rsidRPr="00810D71">
              <w:rPr>
                <w:color w:val="000000"/>
              </w:rPr>
              <w:t xml:space="preserve">: </w:t>
            </w:r>
            <w:r w:rsidRPr="00810D71">
              <w:rPr>
                <w:lang w:val="en-US"/>
              </w:rPr>
              <w:t>gts</w:t>
            </w:r>
            <w:r w:rsidRPr="00810D71">
              <w:t>@</w:t>
            </w:r>
            <w:proofErr w:type="spellStart"/>
            <w:r w:rsidRPr="00810D71">
              <w:rPr>
                <w:lang w:val="en-US"/>
              </w:rPr>
              <w:t>surgutgts</w:t>
            </w:r>
            <w:proofErr w:type="spellEnd"/>
            <w:r w:rsidRPr="00810D71">
              <w:t>.</w:t>
            </w:r>
            <w:proofErr w:type="spellStart"/>
            <w:r w:rsidRPr="00810D71">
              <w:rPr>
                <w:lang w:val="en-US"/>
              </w:rPr>
              <w:t>ru</w:t>
            </w:r>
            <w:proofErr w:type="spellEnd"/>
          </w:p>
          <w:p w:rsidR="00B23DCC" w:rsidRDefault="00B23DCC" w:rsidP="00D94DE8">
            <w:pPr>
              <w:spacing w:line="276" w:lineRule="auto"/>
              <w:jc w:val="both"/>
              <w:rPr>
                <w:color w:val="000000"/>
              </w:rPr>
            </w:pPr>
          </w:p>
          <w:p w:rsidR="00B23DCC" w:rsidRDefault="00B23DCC" w:rsidP="00D94DE8">
            <w:pPr>
              <w:spacing w:line="276" w:lineRule="auto"/>
              <w:jc w:val="both"/>
              <w:rPr>
                <w:color w:val="000000"/>
              </w:rPr>
            </w:pPr>
          </w:p>
        </w:tc>
        <w:tc>
          <w:tcPr>
            <w:tcW w:w="4672" w:type="dxa"/>
          </w:tcPr>
          <w:p w:rsidR="00B23DCC" w:rsidRDefault="00B23DCC" w:rsidP="00D94DE8">
            <w:pPr>
              <w:spacing w:line="276" w:lineRule="auto"/>
              <w:ind w:firstLine="567"/>
              <w:jc w:val="both"/>
              <w:rPr>
                <w:b/>
              </w:rPr>
            </w:pPr>
            <w:r>
              <w:rPr>
                <w:b/>
              </w:rPr>
              <w:t>Поставщик:</w:t>
            </w:r>
          </w:p>
          <w:p w:rsidR="00B23DCC" w:rsidRDefault="00B23DCC" w:rsidP="00D94DE8">
            <w:pPr>
              <w:spacing w:line="276" w:lineRule="auto"/>
              <w:ind w:firstLine="567"/>
              <w:jc w:val="both"/>
            </w:pPr>
          </w:p>
        </w:tc>
      </w:tr>
    </w:tbl>
    <w:p w:rsidR="00B23DCC" w:rsidRDefault="00B23DCC" w:rsidP="00B23DCC">
      <w:pPr>
        <w:ind w:left="142"/>
        <w:jc w:val="both"/>
      </w:pPr>
      <w:r>
        <w:t>Директор</w:t>
      </w:r>
      <w:proofErr w:type="gramStart"/>
      <w:r>
        <w:t xml:space="preserve">:                                                                          __________: </w:t>
      </w:r>
      <w:proofErr w:type="gramEnd"/>
    </w:p>
    <w:p w:rsidR="00B23DCC" w:rsidRDefault="00B23DCC" w:rsidP="00B23DCC">
      <w:pPr>
        <w:ind w:left="142"/>
        <w:jc w:val="both"/>
        <w:rPr>
          <w:sz w:val="20"/>
        </w:rPr>
      </w:pPr>
      <w:r>
        <w:t>______________/В.Н. Юркин/                                         ______________/___________/</w:t>
      </w:r>
    </w:p>
    <w:p w:rsidR="00B23DCC" w:rsidRDefault="00B23DCC" w:rsidP="00B23DCC">
      <w:pPr>
        <w:rPr>
          <w:sz w:val="20"/>
        </w:rPr>
        <w:sectPr w:rsidR="00B23DCC" w:rsidSect="006B5622">
          <w:pgSz w:w="11906" w:h="16838"/>
          <w:pgMar w:top="1134" w:right="849" w:bottom="1134" w:left="1134" w:header="708" w:footer="708" w:gutter="0"/>
          <w:cols w:space="720"/>
          <w:docGrid w:linePitch="326"/>
        </w:sectPr>
      </w:pPr>
    </w:p>
    <w:p w:rsidR="00B23DCC" w:rsidRDefault="00B23DCC" w:rsidP="00B23DCC">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B23DCC" w:rsidRDefault="00B23DCC" w:rsidP="00B23DCC">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B23DCC" w:rsidRDefault="00B23DCC" w:rsidP="00B23DCC">
      <w:pPr>
        <w:pStyle w:val="ConsPlusNormal"/>
        <w:widowControl/>
        <w:ind w:left="6379" w:firstLine="567"/>
        <w:jc w:val="both"/>
        <w:rPr>
          <w:rFonts w:ascii="Times New Roman" w:hAnsi="Times New Roman" w:cs="Times New Roman"/>
          <w:sz w:val="24"/>
          <w:szCs w:val="24"/>
        </w:rPr>
      </w:pPr>
    </w:p>
    <w:p w:rsidR="00B23DCC" w:rsidRDefault="00B23DCC" w:rsidP="00B23DCC">
      <w:pPr>
        <w:keepNext/>
        <w:ind w:firstLine="567"/>
        <w:jc w:val="center"/>
        <w:outlineLvl w:val="0"/>
        <w:rPr>
          <w:b/>
          <w:bCs/>
          <w:kern w:val="32"/>
        </w:rPr>
      </w:pPr>
    </w:p>
    <w:p w:rsidR="00B23DCC" w:rsidRDefault="00B23DCC" w:rsidP="00B23DCC">
      <w:pPr>
        <w:jc w:val="center"/>
      </w:pPr>
      <w:r>
        <w:rPr>
          <w:b/>
          <w:bCs/>
          <w:kern w:val="32"/>
        </w:rPr>
        <w:t>СПЕЦИФИКАЦИЯ</w:t>
      </w:r>
    </w:p>
    <w:p w:rsidR="00B23DCC" w:rsidRDefault="00B23DCC" w:rsidP="00B23DCC">
      <w:pPr>
        <w:keepNext/>
        <w:ind w:firstLine="567"/>
        <w:jc w:val="both"/>
        <w:outlineLvl w:val="0"/>
      </w:pPr>
    </w:p>
    <w:tbl>
      <w:tblPr>
        <w:tblW w:w="9930" w:type="dxa"/>
        <w:tblInd w:w="-214" w:type="dxa"/>
        <w:tblLayout w:type="fixed"/>
        <w:tblCellMar>
          <w:left w:w="70" w:type="dxa"/>
          <w:right w:w="70" w:type="dxa"/>
        </w:tblCellMar>
        <w:tblLook w:val="04A0"/>
      </w:tblPr>
      <w:tblGrid>
        <w:gridCol w:w="995"/>
        <w:gridCol w:w="1985"/>
        <w:gridCol w:w="1050"/>
        <w:gridCol w:w="1890"/>
        <w:gridCol w:w="1933"/>
        <w:gridCol w:w="2077"/>
      </w:tblGrid>
      <w:tr w:rsidR="00B23DCC" w:rsidTr="00D94DE8">
        <w:trPr>
          <w:trHeight w:val="429"/>
        </w:trPr>
        <w:tc>
          <w:tcPr>
            <w:tcW w:w="993" w:type="dxa"/>
            <w:tcBorders>
              <w:top w:val="single" w:sz="6" w:space="0" w:color="auto"/>
              <w:left w:val="single" w:sz="6" w:space="0" w:color="auto"/>
              <w:bottom w:val="single" w:sz="6" w:space="0" w:color="auto"/>
              <w:right w:val="single" w:sz="6" w:space="0" w:color="auto"/>
            </w:tcBorders>
            <w:hideMark/>
          </w:tcPr>
          <w:p w:rsidR="00B23DCC" w:rsidRDefault="00B23DCC" w:rsidP="00D94DE8">
            <w:pPr>
              <w:autoSpaceDE w:val="0"/>
              <w:autoSpaceDN w:val="0"/>
              <w:adjustRightInd w:val="0"/>
              <w:spacing w:line="276" w:lineRule="auto"/>
              <w:jc w:val="both"/>
            </w:pPr>
            <w:r>
              <w:t>№</w:t>
            </w:r>
          </w:p>
          <w:p w:rsidR="00B23DCC" w:rsidRDefault="00B23DCC" w:rsidP="00D94DE8">
            <w:pPr>
              <w:autoSpaceDE w:val="0"/>
              <w:autoSpaceDN w:val="0"/>
              <w:adjustRightInd w:val="0"/>
              <w:spacing w:line="276" w:lineRule="auto"/>
              <w:jc w:val="both"/>
            </w:pPr>
            <w:proofErr w:type="gramStart"/>
            <w:r>
              <w:t>п</w:t>
            </w:r>
            <w:proofErr w:type="gramEnd"/>
            <w:r>
              <w:t>/п</w:t>
            </w:r>
          </w:p>
        </w:tc>
        <w:tc>
          <w:tcPr>
            <w:tcW w:w="1984" w:type="dxa"/>
            <w:tcBorders>
              <w:top w:val="single" w:sz="6" w:space="0" w:color="auto"/>
              <w:left w:val="single" w:sz="6" w:space="0" w:color="auto"/>
              <w:bottom w:val="single" w:sz="6" w:space="0" w:color="auto"/>
              <w:right w:val="single" w:sz="6" w:space="0" w:color="auto"/>
            </w:tcBorders>
            <w:hideMark/>
          </w:tcPr>
          <w:p w:rsidR="00B23DCC" w:rsidRPr="00E20821" w:rsidRDefault="00B23DCC" w:rsidP="00D94DE8">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B23DCC" w:rsidRDefault="00B23DCC" w:rsidP="00D94DE8">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B23DCC" w:rsidRDefault="00B23DCC" w:rsidP="00D94DE8">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B23DCC" w:rsidRDefault="00B23DCC" w:rsidP="00D94DE8">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B23DCC" w:rsidRDefault="00B23DCC" w:rsidP="00D94DE8">
            <w:pPr>
              <w:autoSpaceDE w:val="0"/>
              <w:autoSpaceDN w:val="0"/>
              <w:adjustRightInd w:val="0"/>
              <w:spacing w:line="276" w:lineRule="auto"/>
              <w:ind w:firstLine="24"/>
              <w:jc w:val="both"/>
            </w:pPr>
            <w:r>
              <w:t xml:space="preserve">Сумма в руб. </w:t>
            </w:r>
            <w:r>
              <w:br/>
              <w:t>(с учетом НДС)</w:t>
            </w:r>
          </w:p>
        </w:tc>
      </w:tr>
      <w:tr w:rsidR="00B23DCC" w:rsidTr="00D94DE8">
        <w:trPr>
          <w:trHeight w:val="215"/>
        </w:trPr>
        <w:tc>
          <w:tcPr>
            <w:tcW w:w="993"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r>
      <w:tr w:rsidR="00B23DCC" w:rsidTr="00D94DE8">
        <w:trPr>
          <w:trHeight w:val="215"/>
        </w:trPr>
        <w:tc>
          <w:tcPr>
            <w:tcW w:w="993"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r>
      <w:tr w:rsidR="00B23DCC" w:rsidTr="00D94DE8">
        <w:trPr>
          <w:trHeight w:val="215"/>
        </w:trPr>
        <w:tc>
          <w:tcPr>
            <w:tcW w:w="993"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r>
      <w:tr w:rsidR="00B23DCC" w:rsidTr="00D94DE8">
        <w:trPr>
          <w:trHeight w:val="215"/>
        </w:trPr>
        <w:tc>
          <w:tcPr>
            <w:tcW w:w="993"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r>
      <w:tr w:rsidR="00B23DCC" w:rsidTr="00D94DE8">
        <w:trPr>
          <w:trHeight w:val="215"/>
        </w:trPr>
        <w:tc>
          <w:tcPr>
            <w:tcW w:w="993"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r>
      <w:tr w:rsidR="00B23DCC" w:rsidTr="00D94DE8">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B23DCC" w:rsidRDefault="00B23DCC" w:rsidP="00D94DE8">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r>
      <w:tr w:rsidR="00B23DCC" w:rsidTr="00D94DE8">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B23DCC" w:rsidRDefault="00B23DCC" w:rsidP="00D94DE8">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B23DCC" w:rsidRDefault="00B23DCC" w:rsidP="00D94DE8">
            <w:pPr>
              <w:autoSpaceDE w:val="0"/>
              <w:autoSpaceDN w:val="0"/>
              <w:adjustRightInd w:val="0"/>
              <w:spacing w:line="276" w:lineRule="auto"/>
              <w:ind w:left="567" w:firstLine="567"/>
              <w:jc w:val="both"/>
            </w:pPr>
          </w:p>
        </w:tc>
      </w:tr>
    </w:tbl>
    <w:p w:rsidR="00B23DCC" w:rsidRDefault="00B23DCC" w:rsidP="00B23DCC">
      <w:pPr>
        <w:ind w:firstLine="567"/>
        <w:jc w:val="both"/>
      </w:pPr>
    </w:p>
    <w:p w:rsidR="00B23DCC" w:rsidRDefault="00B23DCC" w:rsidP="00B23DCC">
      <w:pPr>
        <w:jc w:val="both"/>
      </w:pPr>
      <w:r>
        <w:t>Общая сумма</w:t>
      </w:r>
      <w:proofErr w:type="gramStart"/>
      <w:r>
        <w:t xml:space="preserve">: ___________(_______________) </w:t>
      </w:r>
      <w:proofErr w:type="gramEnd"/>
      <w:r>
        <w:t>рублей ___ копеек.</w:t>
      </w:r>
    </w:p>
    <w:p w:rsidR="00B23DCC" w:rsidRDefault="00B23DCC" w:rsidP="00B23DCC">
      <w:pPr>
        <w:jc w:val="both"/>
      </w:pPr>
    </w:p>
    <w:p w:rsidR="00B23DCC" w:rsidRDefault="00B23DCC" w:rsidP="00B23DCC">
      <w:pPr>
        <w:pStyle w:val="32"/>
        <w:jc w:val="both"/>
        <w:rPr>
          <w:sz w:val="24"/>
          <w:szCs w:val="24"/>
        </w:rPr>
      </w:pPr>
      <w:r>
        <w:rPr>
          <w:sz w:val="24"/>
          <w:szCs w:val="24"/>
        </w:rPr>
        <w:t xml:space="preserve">Срок поставки: в течение </w:t>
      </w:r>
      <w:r w:rsidRPr="002B1EBC">
        <w:rPr>
          <w:color w:val="000000"/>
          <w:spacing w:val="1"/>
          <w:sz w:val="24"/>
          <w:szCs w:val="24"/>
        </w:rPr>
        <w:t xml:space="preserve">в течение </w:t>
      </w:r>
      <w:r>
        <w:rPr>
          <w:color w:val="000000"/>
          <w:spacing w:val="1"/>
          <w:sz w:val="24"/>
          <w:szCs w:val="24"/>
        </w:rPr>
        <w:t>60</w:t>
      </w:r>
      <w:r w:rsidRPr="002B1EBC">
        <w:rPr>
          <w:color w:val="000000"/>
          <w:spacing w:val="1"/>
          <w:sz w:val="24"/>
          <w:szCs w:val="24"/>
        </w:rPr>
        <w:t xml:space="preserve"> (</w:t>
      </w:r>
      <w:r>
        <w:rPr>
          <w:color w:val="000000"/>
          <w:spacing w:val="1"/>
          <w:sz w:val="24"/>
          <w:szCs w:val="24"/>
        </w:rPr>
        <w:t>шестидесяти</w:t>
      </w:r>
      <w:r w:rsidRPr="002B1EBC">
        <w:rPr>
          <w:color w:val="000000"/>
          <w:spacing w:val="1"/>
          <w:sz w:val="24"/>
          <w:szCs w:val="24"/>
        </w:rPr>
        <w:t xml:space="preserve">) рабочих </w:t>
      </w:r>
      <w:r>
        <w:rPr>
          <w:color w:val="000000"/>
          <w:spacing w:val="1"/>
          <w:sz w:val="24"/>
          <w:szCs w:val="24"/>
        </w:rPr>
        <w:t xml:space="preserve">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B23DCC" w:rsidRDefault="00B23DCC" w:rsidP="00B23DCC">
      <w:pPr>
        <w:pStyle w:val="32"/>
        <w:jc w:val="both"/>
      </w:pPr>
    </w:p>
    <w:p w:rsidR="00B23DCC" w:rsidRDefault="00B23DCC" w:rsidP="00B23DCC">
      <w:pPr>
        <w:ind w:firstLine="567"/>
        <w:jc w:val="both"/>
      </w:pPr>
    </w:p>
    <w:tbl>
      <w:tblPr>
        <w:tblW w:w="0" w:type="auto"/>
        <w:tblInd w:w="-459" w:type="dxa"/>
        <w:tblLook w:val="01E0"/>
      </w:tblPr>
      <w:tblGrid>
        <w:gridCol w:w="4776"/>
        <w:gridCol w:w="4795"/>
      </w:tblGrid>
      <w:tr w:rsidR="00B23DCC" w:rsidTr="00D94DE8">
        <w:tc>
          <w:tcPr>
            <w:tcW w:w="4776" w:type="dxa"/>
            <w:hideMark/>
          </w:tcPr>
          <w:p w:rsidR="00B23DCC" w:rsidRDefault="00B23DCC" w:rsidP="00D94DE8">
            <w:pPr>
              <w:widowControl w:val="0"/>
              <w:spacing w:line="276" w:lineRule="auto"/>
              <w:ind w:firstLine="567"/>
              <w:jc w:val="both"/>
              <w:rPr>
                <w:b/>
              </w:rPr>
            </w:pPr>
            <w:r>
              <w:rPr>
                <w:b/>
              </w:rPr>
              <w:t>Заказчик</w:t>
            </w:r>
          </w:p>
        </w:tc>
        <w:tc>
          <w:tcPr>
            <w:tcW w:w="4795" w:type="dxa"/>
            <w:hideMark/>
          </w:tcPr>
          <w:p w:rsidR="00B23DCC" w:rsidRDefault="00B23DCC" w:rsidP="00D94DE8">
            <w:pPr>
              <w:widowControl w:val="0"/>
              <w:spacing w:line="276" w:lineRule="auto"/>
              <w:ind w:firstLine="567"/>
              <w:jc w:val="both"/>
              <w:rPr>
                <w:b/>
              </w:rPr>
            </w:pPr>
            <w:r>
              <w:rPr>
                <w:b/>
              </w:rPr>
              <w:t>Поставщик</w:t>
            </w:r>
          </w:p>
        </w:tc>
      </w:tr>
    </w:tbl>
    <w:p w:rsidR="00B23DCC" w:rsidRDefault="00B23DCC" w:rsidP="00B23DCC">
      <w:pPr>
        <w:ind w:firstLine="567"/>
        <w:jc w:val="both"/>
      </w:pPr>
    </w:p>
    <w:p w:rsidR="00B23DCC" w:rsidRDefault="00B23DCC" w:rsidP="00B23DCC">
      <w:pPr>
        <w:ind w:firstLine="567"/>
        <w:jc w:val="both"/>
      </w:pPr>
    </w:p>
    <w:p w:rsidR="00B23DCC" w:rsidRDefault="00B23DCC" w:rsidP="00B23DCC">
      <w:pPr>
        <w:jc w:val="both"/>
      </w:pPr>
      <w:r>
        <w:t>Директор: _____________/В.Н. Юркин/               ______________  __________/_________/</w:t>
      </w:r>
    </w:p>
    <w:p w:rsidR="00B23DCC" w:rsidRDefault="00B23DCC" w:rsidP="00B23DCC">
      <w:pPr>
        <w:jc w:val="both"/>
      </w:pPr>
    </w:p>
    <w:p w:rsidR="00B23DCC" w:rsidRDefault="00B23DCC" w:rsidP="00B23DCC">
      <w:pPr>
        <w:jc w:val="both"/>
      </w:pPr>
    </w:p>
    <w:p w:rsidR="00B23DCC" w:rsidRDefault="00B23DCC" w:rsidP="00B23DCC">
      <w:pPr>
        <w:sectPr w:rsidR="00B23DCC">
          <w:pgSz w:w="11906" w:h="16838"/>
          <w:pgMar w:top="1134" w:right="849" w:bottom="1134" w:left="1134" w:header="708" w:footer="708" w:gutter="0"/>
          <w:cols w:space="720"/>
        </w:sectPr>
      </w:pPr>
    </w:p>
    <w:p w:rsidR="00B23DCC" w:rsidRDefault="00B23DCC" w:rsidP="00B23DC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23DCC" w:rsidRDefault="00B23DCC" w:rsidP="00B23DC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23DCC" w:rsidRDefault="00B23DCC" w:rsidP="00B23DCC">
      <w:pPr>
        <w:jc w:val="right"/>
      </w:pPr>
      <w:r>
        <w:t>№ ____ от «___» _______ 20__ г.</w:t>
      </w:r>
    </w:p>
    <w:p w:rsidR="00B23DCC" w:rsidRDefault="00B23DCC" w:rsidP="00B23DCC">
      <w:pPr>
        <w:jc w:val="both"/>
        <w:rPr>
          <w:bCs/>
        </w:rPr>
      </w:pPr>
    </w:p>
    <w:p w:rsidR="00B23DCC" w:rsidRDefault="00B23DCC" w:rsidP="00B23DCC">
      <w:pPr>
        <w:jc w:val="both"/>
        <w:rPr>
          <w:bCs/>
        </w:rPr>
      </w:pPr>
    </w:p>
    <w:p w:rsidR="00B23DCC" w:rsidRDefault="00B23DCC" w:rsidP="00B23DCC">
      <w:pPr>
        <w:jc w:val="center"/>
      </w:pPr>
      <w:r>
        <w:t>ТЕХНИЧЕСКОЕ ЗАДАНИЕ</w:t>
      </w:r>
    </w:p>
    <w:p w:rsidR="00B23DCC" w:rsidRDefault="00B23DCC" w:rsidP="00B23DCC">
      <w:pPr>
        <w:jc w:val="both"/>
      </w:pPr>
    </w:p>
    <w:p w:rsidR="00B23DCC" w:rsidRDefault="00B23DCC" w:rsidP="00B23DCC">
      <w:pPr>
        <w:tabs>
          <w:tab w:val="left" w:pos="4366"/>
        </w:tabs>
        <w:ind w:firstLine="539"/>
        <w:jc w:val="both"/>
        <w:rPr>
          <w:color w:val="000000"/>
        </w:rPr>
      </w:pPr>
    </w:p>
    <w:p w:rsidR="00B23DCC" w:rsidRDefault="00B23DCC" w:rsidP="00B23DCC">
      <w:pPr>
        <w:jc w:val="both"/>
      </w:pPr>
    </w:p>
    <w:p w:rsidR="00B23DCC" w:rsidRDefault="00B23DCC" w:rsidP="00B23DCC">
      <w:pPr>
        <w:autoSpaceDE w:val="0"/>
        <w:autoSpaceDN w:val="0"/>
        <w:adjustRightInd w:val="0"/>
        <w:jc w:val="both"/>
        <w:rPr>
          <w:color w:val="222222"/>
        </w:rPr>
      </w:pPr>
      <w:r>
        <w:t xml:space="preserve">*Оформляется в соответствии с разделом </w:t>
      </w:r>
      <w:r>
        <w:rPr>
          <w:lang w:val="en-US"/>
        </w:rPr>
        <w:t>IV</w:t>
      </w:r>
      <w:r>
        <w:t xml:space="preserve"> </w:t>
      </w:r>
      <w:proofErr w:type="gramStart"/>
      <w:r>
        <w:t xml:space="preserve">к извещению о проведении запроса котировок в электронной форме на право заключения договора на </w:t>
      </w:r>
      <w:r w:rsidRPr="00873889">
        <w:t>поставку</w:t>
      </w:r>
      <w:proofErr w:type="gramEnd"/>
      <w:r w:rsidRPr="00873889">
        <w:t xml:space="preserve"> </w:t>
      </w:r>
      <w:r w:rsidRPr="00E72A54">
        <w:t>фильтрующего материала для устройства станции водоподготовки</w:t>
      </w:r>
      <w:r>
        <w:t>.</w:t>
      </w:r>
    </w:p>
    <w:p w:rsidR="00B23DCC" w:rsidRDefault="00B23DCC" w:rsidP="00B23DCC">
      <w:pPr>
        <w:autoSpaceDE w:val="0"/>
        <w:autoSpaceDN w:val="0"/>
        <w:adjustRightInd w:val="0"/>
        <w:jc w:val="both"/>
        <w:rPr>
          <w:color w:val="222222"/>
        </w:rPr>
      </w:pPr>
    </w:p>
    <w:p w:rsidR="00B23DCC" w:rsidRDefault="00B23DCC" w:rsidP="00B23DCC">
      <w:pPr>
        <w:autoSpaceDE w:val="0"/>
        <w:autoSpaceDN w:val="0"/>
        <w:adjustRightInd w:val="0"/>
        <w:jc w:val="both"/>
      </w:pPr>
    </w:p>
    <w:p w:rsidR="00B23DCC" w:rsidRDefault="00B23DCC" w:rsidP="00B23DCC">
      <w:pPr>
        <w:tabs>
          <w:tab w:val="left" w:pos="5430"/>
        </w:tabs>
        <w:jc w:val="both"/>
      </w:pPr>
      <w:r>
        <w:t>ЗАКАЗЧИК</w:t>
      </w:r>
      <w:r>
        <w:tab/>
        <w:t>ПОСТАВЩИК:</w:t>
      </w:r>
    </w:p>
    <w:p w:rsidR="00B23DCC" w:rsidRDefault="00B23DCC" w:rsidP="00B23DCC">
      <w:pPr>
        <w:jc w:val="both"/>
      </w:pPr>
    </w:p>
    <w:p w:rsidR="00B23DCC" w:rsidRDefault="00B23DCC" w:rsidP="00B23DCC">
      <w:pPr>
        <w:jc w:val="both"/>
      </w:pPr>
      <w:r>
        <w:t>Директор</w:t>
      </w:r>
      <w:proofErr w:type="gramStart"/>
      <w:r>
        <w:t xml:space="preserve">:                                                                          _____________: </w:t>
      </w:r>
      <w:proofErr w:type="gramEnd"/>
    </w:p>
    <w:p w:rsidR="00B23DCC" w:rsidRDefault="00B23DCC" w:rsidP="00B23DCC">
      <w:pPr>
        <w:jc w:val="both"/>
      </w:pPr>
    </w:p>
    <w:p w:rsidR="00B23DCC" w:rsidRDefault="00B23DCC" w:rsidP="00B23DCC">
      <w:pPr>
        <w:jc w:val="both"/>
      </w:pPr>
    </w:p>
    <w:p w:rsidR="00B23DCC" w:rsidRDefault="00B23DCC" w:rsidP="00B23DCC">
      <w:pPr>
        <w:jc w:val="both"/>
        <w:rPr>
          <w:kern w:val="16"/>
        </w:rPr>
      </w:pPr>
      <w:r>
        <w:t xml:space="preserve">______________/В.Н. Юркин/                                         ______________/______________ /   </w:t>
      </w:r>
    </w:p>
    <w:p w:rsidR="002D02DE" w:rsidRPr="002D02DE" w:rsidRDefault="002D02DE" w:rsidP="002D02DE">
      <w:pPr>
        <w:jc w:val="both"/>
        <w:rPr>
          <w:kern w:val="16"/>
        </w:rPr>
      </w:pPr>
      <w:bookmarkStart w:id="96" w:name="_GoBack"/>
      <w:bookmarkEnd w:id="96"/>
    </w:p>
    <w:p w:rsidR="005C4922" w:rsidRDefault="005C4922" w:rsidP="005C4922"/>
    <w:p w:rsidR="005C4922" w:rsidRDefault="005C4922" w:rsidP="005C4922"/>
    <w:p w:rsidR="005C4922" w:rsidRDefault="005C4922" w:rsidP="005C4922">
      <w:pPr>
        <w:jc w:val="center"/>
      </w:pPr>
    </w:p>
    <w:p w:rsidR="005C4922" w:rsidRPr="0027409B" w:rsidRDefault="005C4922" w:rsidP="005C4922"/>
    <w:p w:rsidR="005C4922" w:rsidRPr="005C4922" w:rsidRDefault="005C4922" w:rsidP="005C4922"/>
    <w:sectPr w:rsidR="005C4922" w:rsidRPr="005C4922" w:rsidSect="00345BF8">
      <w:pgSz w:w="11906" w:h="16838"/>
      <w:pgMar w:top="1134" w:right="849"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826" w:rsidRDefault="00121826" w:rsidP="00534E1F">
      <w:r>
        <w:separator/>
      </w:r>
    </w:p>
  </w:endnote>
  <w:endnote w:type="continuationSeparator" w:id="0">
    <w:p w:rsidR="00121826" w:rsidRDefault="00121826" w:rsidP="00534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17954"/>
      <w:docPartObj>
        <w:docPartGallery w:val="Page Numbers (Bottom of Page)"/>
        <w:docPartUnique/>
      </w:docPartObj>
    </w:sdtPr>
    <w:sdtContent>
      <w:p w:rsidR="00121826" w:rsidRDefault="0070023B">
        <w:pPr>
          <w:pStyle w:val="a5"/>
          <w:jc w:val="center"/>
        </w:pPr>
        <w:r>
          <w:rPr>
            <w:noProof/>
          </w:rPr>
          <w:fldChar w:fldCharType="begin"/>
        </w:r>
        <w:r w:rsidR="00121826">
          <w:rPr>
            <w:noProof/>
          </w:rPr>
          <w:instrText xml:space="preserve"> PAGE   \* MERGEFORMAT </w:instrText>
        </w:r>
        <w:r>
          <w:rPr>
            <w:noProof/>
          </w:rPr>
          <w:fldChar w:fldCharType="separate"/>
        </w:r>
        <w:r w:rsidR="00056E81">
          <w:rPr>
            <w:noProof/>
          </w:rPr>
          <w:t>43</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17949"/>
      <w:docPartObj>
        <w:docPartGallery w:val="Page Numbers (Bottom of Page)"/>
        <w:docPartUnique/>
      </w:docPartObj>
    </w:sdtPr>
    <w:sdtContent>
      <w:p w:rsidR="00121826" w:rsidRDefault="0070023B">
        <w:pPr>
          <w:pStyle w:val="a5"/>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826" w:rsidRDefault="00121826" w:rsidP="00534E1F">
      <w:r>
        <w:separator/>
      </w:r>
    </w:p>
  </w:footnote>
  <w:footnote w:type="continuationSeparator" w:id="0">
    <w:p w:rsidR="00121826" w:rsidRDefault="00121826" w:rsidP="00534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0"/>
  </w:num>
  <w:num w:numId="6">
    <w:abstractNumId w:val="12"/>
  </w:num>
  <w:num w:numId="7">
    <w:abstractNumId w:val="8"/>
  </w:num>
  <w:num w:numId="8">
    <w:abstractNumId w:val="2"/>
  </w:num>
  <w:num w:numId="9">
    <w:abstractNumId w:val="6"/>
  </w:num>
  <w:num w:numId="10">
    <w:abstractNumId w:val="9"/>
  </w:num>
  <w:num w:numId="11">
    <w:abstractNumId w:val="4"/>
  </w:num>
  <w:num w:numId="12">
    <w:abstractNumId w:val="3"/>
  </w:num>
  <w:num w:numId="13">
    <w:abstractNumId w:val="11"/>
  </w:num>
  <w:num w:numId="14">
    <w:abstractNumId w:val="5"/>
  </w:num>
  <w:num w:numId="15">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D4C24"/>
    <w:rsid w:val="000004A5"/>
    <w:rsid w:val="000114DD"/>
    <w:rsid w:val="00014D5E"/>
    <w:rsid w:val="000158E5"/>
    <w:rsid w:val="000168B7"/>
    <w:rsid w:val="00033DDF"/>
    <w:rsid w:val="00035304"/>
    <w:rsid w:val="00040202"/>
    <w:rsid w:val="000418CF"/>
    <w:rsid w:val="00043E54"/>
    <w:rsid w:val="00044610"/>
    <w:rsid w:val="00045305"/>
    <w:rsid w:val="000553D4"/>
    <w:rsid w:val="00056E81"/>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6747"/>
    <w:rsid w:val="000B7A21"/>
    <w:rsid w:val="000C7AE4"/>
    <w:rsid w:val="000D639E"/>
    <w:rsid w:val="000E15FC"/>
    <w:rsid w:val="000F3B3F"/>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4074A"/>
    <w:rsid w:val="00142B73"/>
    <w:rsid w:val="00143BA7"/>
    <w:rsid w:val="0015184E"/>
    <w:rsid w:val="00151DC3"/>
    <w:rsid w:val="0015343F"/>
    <w:rsid w:val="001558C8"/>
    <w:rsid w:val="00155F28"/>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B0F3C"/>
    <w:rsid w:val="001B1427"/>
    <w:rsid w:val="001B19A9"/>
    <w:rsid w:val="001B5C7B"/>
    <w:rsid w:val="001C178E"/>
    <w:rsid w:val="001C672E"/>
    <w:rsid w:val="001D4F33"/>
    <w:rsid w:val="001E3353"/>
    <w:rsid w:val="001E55B3"/>
    <w:rsid w:val="001E65E2"/>
    <w:rsid w:val="001F3697"/>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405AE"/>
    <w:rsid w:val="00240A31"/>
    <w:rsid w:val="00240E2D"/>
    <w:rsid w:val="00242FE3"/>
    <w:rsid w:val="00253CD9"/>
    <w:rsid w:val="002557B2"/>
    <w:rsid w:val="0026161D"/>
    <w:rsid w:val="00261850"/>
    <w:rsid w:val="00261CF5"/>
    <w:rsid w:val="00265204"/>
    <w:rsid w:val="00271813"/>
    <w:rsid w:val="00283C3B"/>
    <w:rsid w:val="002867A7"/>
    <w:rsid w:val="00287080"/>
    <w:rsid w:val="002870A4"/>
    <w:rsid w:val="00290C33"/>
    <w:rsid w:val="00292A0D"/>
    <w:rsid w:val="00294C02"/>
    <w:rsid w:val="002A50A9"/>
    <w:rsid w:val="002A5DA1"/>
    <w:rsid w:val="002B299B"/>
    <w:rsid w:val="002B7D79"/>
    <w:rsid w:val="002C25DA"/>
    <w:rsid w:val="002C4A6C"/>
    <w:rsid w:val="002D02DE"/>
    <w:rsid w:val="002D2EB0"/>
    <w:rsid w:val="002D3A51"/>
    <w:rsid w:val="002D5CD0"/>
    <w:rsid w:val="002D7BA5"/>
    <w:rsid w:val="002E5BA3"/>
    <w:rsid w:val="002F0B34"/>
    <w:rsid w:val="002F2B96"/>
    <w:rsid w:val="002F3A3A"/>
    <w:rsid w:val="002F4593"/>
    <w:rsid w:val="002F4FE3"/>
    <w:rsid w:val="00301D47"/>
    <w:rsid w:val="00302D5D"/>
    <w:rsid w:val="00305C8E"/>
    <w:rsid w:val="0031633C"/>
    <w:rsid w:val="00317317"/>
    <w:rsid w:val="00327100"/>
    <w:rsid w:val="003347EB"/>
    <w:rsid w:val="00337295"/>
    <w:rsid w:val="00340090"/>
    <w:rsid w:val="00340839"/>
    <w:rsid w:val="00345BF8"/>
    <w:rsid w:val="00345D59"/>
    <w:rsid w:val="00347E5D"/>
    <w:rsid w:val="0035072B"/>
    <w:rsid w:val="00350D6C"/>
    <w:rsid w:val="00352FF6"/>
    <w:rsid w:val="003531DE"/>
    <w:rsid w:val="003538CF"/>
    <w:rsid w:val="00353D1D"/>
    <w:rsid w:val="00357ED7"/>
    <w:rsid w:val="003630BD"/>
    <w:rsid w:val="0036406A"/>
    <w:rsid w:val="0036407E"/>
    <w:rsid w:val="00366528"/>
    <w:rsid w:val="00372C93"/>
    <w:rsid w:val="003778B3"/>
    <w:rsid w:val="003853EB"/>
    <w:rsid w:val="00386A7B"/>
    <w:rsid w:val="00394BE7"/>
    <w:rsid w:val="003A52E5"/>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7A6D"/>
    <w:rsid w:val="004F7EF5"/>
    <w:rsid w:val="0050237F"/>
    <w:rsid w:val="00502C7A"/>
    <w:rsid w:val="0050506D"/>
    <w:rsid w:val="005106BB"/>
    <w:rsid w:val="005140E0"/>
    <w:rsid w:val="005142AF"/>
    <w:rsid w:val="005164D3"/>
    <w:rsid w:val="0053093F"/>
    <w:rsid w:val="00533B4D"/>
    <w:rsid w:val="00534E1F"/>
    <w:rsid w:val="005373BB"/>
    <w:rsid w:val="00552AF9"/>
    <w:rsid w:val="00554856"/>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B1F85"/>
    <w:rsid w:val="005B78A0"/>
    <w:rsid w:val="005B7FC6"/>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596"/>
    <w:rsid w:val="006056A9"/>
    <w:rsid w:val="006116FA"/>
    <w:rsid w:val="006154EF"/>
    <w:rsid w:val="00616DC2"/>
    <w:rsid w:val="00624FD9"/>
    <w:rsid w:val="00627B17"/>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16DC"/>
    <w:rsid w:val="006D465A"/>
    <w:rsid w:val="006E654D"/>
    <w:rsid w:val="006F0716"/>
    <w:rsid w:val="006F0E6A"/>
    <w:rsid w:val="006F10CF"/>
    <w:rsid w:val="006F4E84"/>
    <w:rsid w:val="006F57D6"/>
    <w:rsid w:val="006F61C6"/>
    <w:rsid w:val="006F6DD1"/>
    <w:rsid w:val="0070023B"/>
    <w:rsid w:val="00707EF5"/>
    <w:rsid w:val="0071039B"/>
    <w:rsid w:val="00717F77"/>
    <w:rsid w:val="0072033E"/>
    <w:rsid w:val="00724A96"/>
    <w:rsid w:val="00727538"/>
    <w:rsid w:val="0073509A"/>
    <w:rsid w:val="0074566F"/>
    <w:rsid w:val="00751CC3"/>
    <w:rsid w:val="00753C84"/>
    <w:rsid w:val="00757E2E"/>
    <w:rsid w:val="00757F74"/>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3340"/>
    <w:rsid w:val="007A7651"/>
    <w:rsid w:val="007A77AC"/>
    <w:rsid w:val="007B1F79"/>
    <w:rsid w:val="007B5A14"/>
    <w:rsid w:val="007B73BD"/>
    <w:rsid w:val="007C0FBB"/>
    <w:rsid w:val="007C365C"/>
    <w:rsid w:val="007C4129"/>
    <w:rsid w:val="007C738A"/>
    <w:rsid w:val="007D06D2"/>
    <w:rsid w:val="007D19B9"/>
    <w:rsid w:val="007D4DE8"/>
    <w:rsid w:val="007E6C13"/>
    <w:rsid w:val="007E7B2B"/>
    <w:rsid w:val="007F0444"/>
    <w:rsid w:val="007F2046"/>
    <w:rsid w:val="007F30F6"/>
    <w:rsid w:val="007F61AF"/>
    <w:rsid w:val="007F6E1F"/>
    <w:rsid w:val="007F6E21"/>
    <w:rsid w:val="00802A6A"/>
    <w:rsid w:val="00811576"/>
    <w:rsid w:val="0081304D"/>
    <w:rsid w:val="00815DBA"/>
    <w:rsid w:val="008175A7"/>
    <w:rsid w:val="0082021F"/>
    <w:rsid w:val="00822B3F"/>
    <w:rsid w:val="00826123"/>
    <w:rsid w:val="00826D0C"/>
    <w:rsid w:val="00831399"/>
    <w:rsid w:val="00831FD1"/>
    <w:rsid w:val="008328A6"/>
    <w:rsid w:val="00833259"/>
    <w:rsid w:val="00850310"/>
    <w:rsid w:val="00851D7D"/>
    <w:rsid w:val="00853782"/>
    <w:rsid w:val="00854A23"/>
    <w:rsid w:val="00857105"/>
    <w:rsid w:val="00857FD8"/>
    <w:rsid w:val="008678C3"/>
    <w:rsid w:val="00882B79"/>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5929"/>
    <w:rsid w:val="00916ACF"/>
    <w:rsid w:val="009226C2"/>
    <w:rsid w:val="009236B7"/>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86740"/>
    <w:rsid w:val="00990265"/>
    <w:rsid w:val="00994A88"/>
    <w:rsid w:val="009A33A8"/>
    <w:rsid w:val="009A477A"/>
    <w:rsid w:val="009A6CF3"/>
    <w:rsid w:val="009B2FD8"/>
    <w:rsid w:val="009B3727"/>
    <w:rsid w:val="009B5F2C"/>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76CF"/>
    <w:rsid w:val="00A137F1"/>
    <w:rsid w:val="00A14BD9"/>
    <w:rsid w:val="00A14C13"/>
    <w:rsid w:val="00A15B1B"/>
    <w:rsid w:val="00A175B6"/>
    <w:rsid w:val="00A2394A"/>
    <w:rsid w:val="00A24776"/>
    <w:rsid w:val="00A24848"/>
    <w:rsid w:val="00A334EA"/>
    <w:rsid w:val="00A36463"/>
    <w:rsid w:val="00A365CC"/>
    <w:rsid w:val="00A5442A"/>
    <w:rsid w:val="00A61060"/>
    <w:rsid w:val="00A6202F"/>
    <w:rsid w:val="00A6288C"/>
    <w:rsid w:val="00A7246B"/>
    <w:rsid w:val="00A75FCC"/>
    <w:rsid w:val="00A81512"/>
    <w:rsid w:val="00A81513"/>
    <w:rsid w:val="00A91E27"/>
    <w:rsid w:val="00A95AD4"/>
    <w:rsid w:val="00A95B44"/>
    <w:rsid w:val="00AA052B"/>
    <w:rsid w:val="00AA314E"/>
    <w:rsid w:val="00AB542B"/>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B0216C"/>
    <w:rsid w:val="00B06C5A"/>
    <w:rsid w:val="00B0712D"/>
    <w:rsid w:val="00B12DD7"/>
    <w:rsid w:val="00B15A64"/>
    <w:rsid w:val="00B233EA"/>
    <w:rsid w:val="00B23DCC"/>
    <w:rsid w:val="00B266EC"/>
    <w:rsid w:val="00B34D62"/>
    <w:rsid w:val="00B41DD5"/>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0607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560D"/>
    <w:rsid w:val="00D47290"/>
    <w:rsid w:val="00D53131"/>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B4F67"/>
    <w:rsid w:val="00DC024A"/>
    <w:rsid w:val="00DC0A30"/>
    <w:rsid w:val="00DC47C6"/>
    <w:rsid w:val="00DC6015"/>
    <w:rsid w:val="00DC7159"/>
    <w:rsid w:val="00DC7531"/>
    <w:rsid w:val="00DD049D"/>
    <w:rsid w:val="00DD1B42"/>
    <w:rsid w:val="00DE0135"/>
    <w:rsid w:val="00DE2801"/>
    <w:rsid w:val="00DE67F5"/>
    <w:rsid w:val="00DE78DE"/>
    <w:rsid w:val="00DF0C6A"/>
    <w:rsid w:val="00DF2927"/>
    <w:rsid w:val="00E0154D"/>
    <w:rsid w:val="00E0212F"/>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D1F0D"/>
    <w:rsid w:val="00ED2A0F"/>
    <w:rsid w:val="00ED409D"/>
    <w:rsid w:val="00ED6334"/>
    <w:rsid w:val="00EE5A2B"/>
    <w:rsid w:val="00EE7D07"/>
    <w:rsid w:val="00EF1490"/>
    <w:rsid w:val="00EF17BB"/>
    <w:rsid w:val="00EF3974"/>
    <w:rsid w:val="00EF6DA0"/>
    <w:rsid w:val="00EF7748"/>
    <w:rsid w:val="00F04E31"/>
    <w:rsid w:val="00F05AF2"/>
    <w:rsid w:val="00F10A1E"/>
    <w:rsid w:val="00F12747"/>
    <w:rsid w:val="00F23653"/>
    <w:rsid w:val="00F30F99"/>
    <w:rsid w:val="00F34233"/>
    <w:rsid w:val="00F47435"/>
    <w:rsid w:val="00F47685"/>
    <w:rsid w:val="00F50359"/>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r="http://schemas.openxmlformats.org/officeDocument/2006/relationships" xmlns:w="http://schemas.openxmlformats.org/wordprocessingml/2006/main">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endnotes" Target="endnotes.xml"/><Relationship Id="rId12" Type="http://schemas.openxmlformats.org/officeDocument/2006/relationships/hyperlink" Target="mailto:VasilevM@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0FE6-DC6D-4F82-B71A-845D8D68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52</Pages>
  <Words>18022</Words>
  <Characters>102729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ХайдуковРВ</cp:lastModifiedBy>
  <cp:revision>239</cp:revision>
  <cp:lastPrinted>2019-07-19T04:48:00Z</cp:lastPrinted>
  <dcterms:created xsi:type="dcterms:W3CDTF">2019-02-18T11:16:00Z</dcterms:created>
  <dcterms:modified xsi:type="dcterms:W3CDTF">2019-07-30T08:17:00Z</dcterms:modified>
</cp:coreProperties>
</file>