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4237AD" w:rsidP="00CA44B0">
      <w:pPr>
        <w:ind w:left="-851"/>
        <w:rPr>
          <w:b/>
          <w:i/>
          <w:color w:val="FF0000"/>
        </w:rPr>
      </w:pPr>
      <w:r>
        <w:rPr>
          <w:b/>
          <w:i/>
          <w:noProof/>
          <w:color w:val="FF0000"/>
        </w:rPr>
        <w:drawing>
          <wp:inline distT="0" distB="0" distL="0" distR="0">
            <wp:extent cx="5943600" cy="8404225"/>
            <wp:effectExtent l="0" t="0" r="0" b="0"/>
            <wp:docPr id="2" name="Рисунок 2" descr="\\nas-oz\oz\2020г -223-ФЗ\6. Неразмещено\Поставка\Поставка сигнальной одежды конкурс\1 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игнальной одежды конкурс\1 Титульный лист  конкурс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4225"/>
                    </a:xfrm>
                    <a:prstGeom prst="rect">
                      <a:avLst/>
                    </a:prstGeom>
                    <a:noFill/>
                    <a:ln>
                      <a:noFill/>
                    </a:ln>
                  </pic:spPr>
                </pic:pic>
              </a:graphicData>
            </a:graphic>
          </wp:inline>
        </w:drawing>
      </w:r>
      <w:bookmarkStart w:id="0" w:name="_GoBack"/>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A96BE2"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25233595" w:history="1">
            <w:r w:rsidR="00A96BE2" w:rsidRPr="004F0924">
              <w:rPr>
                <w:rStyle w:val="a9"/>
                <w:noProof/>
              </w:rPr>
              <w:t>ИЗВЕЩЕНИЕ О ЗАКУПКЕ</w:t>
            </w:r>
            <w:r w:rsidR="00A96BE2">
              <w:rPr>
                <w:noProof/>
                <w:webHidden/>
              </w:rPr>
              <w:tab/>
            </w:r>
            <w:r w:rsidR="00A96BE2">
              <w:rPr>
                <w:noProof/>
                <w:webHidden/>
              </w:rPr>
              <w:fldChar w:fldCharType="begin"/>
            </w:r>
            <w:r w:rsidR="00A96BE2">
              <w:rPr>
                <w:noProof/>
                <w:webHidden/>
              </w:rPr>
              <w:instrText xml:space="preserve"> PAGEREF _Toc25233595 \h </w:instrText>
            </w:r>
            <w:r w:rsidR="00A96BE2">
              <w:rPr>
                <w:noProof/>
                <w:webHidden/>
              </w:rPr>
            </w:r>
            <w:r w:rsidR="00A96BE2">
              <w:rPr>
                <w:noProof/>
                <w:webHidden/>
              </w:rPr>
              <w:fldChar w:fldCharType="separate"/>
            </w:r>
            <w:r w:rsidR="00A96BE2">
              <w:rPr>
                <w:noProof/>
                <w:webHidden/>
              </w:rPr>
              <w:t>3</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596" w:history="1">
            <w:r w:rsidR="00A96BE2" w:rsidRPr="004F0924">
              <w:rPr>
                <w:rStyle w:val="a9"/>
                <w:noProof/>
              </w:rPr>
              <w:t>ДОКУМЕНТАЦИЯ О ЗАКУПКЕ</w:t>
            </w:r>
            <w:r w:rsidR="00A96BE2">
              <w:rPr>
                <w:noProof/>
                <w:webHidden/>
              </w:rPr>
              <w:tab/>
            </w:r>
            <w:r w:rsidR="00A96BE2">
              <w:rPr>
                <w:noProof/>
                <w:webHidden/>
              </w:rPr>
              <w:fldChar w:fldCharType="begin"/>
            </w:r>
            <w:r w:rsidR="00A96BE2">
              <w:rPr>
                <w:noProof/>
                <w:webHidden/>
              </w:rPr>
              <w:instrText xml:space="preserve"> PAGEREF _Toc25233596 \h </w:instrText>
            </w:r>
            <w:r w:rsidR="00A96BE2">
              <w:rPr>
                <w:noProof/>
                <w:webHidden/>
              </w:rPr>
            </w:r>
            <w:r w:rsidR="00A96BE2">
              <w:rPr>
                <w:noProof/>
                <w:webHidden/>
              </w:rPr>
              <w:fldChar w:fldCharType="separate"/>
            </w:r>
            <w:r w:rsidR="00A96BE2">
              <w:rPr>
                <w:noProof/>
                <w:webHidden/>
              </w:rPr>
              <w:t>5</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597" w:history="1">
            <w:r w:rsidR="00A96BE2" w:rsidRPr="004F0924">
              <w:rPr>
                <w:rStyle w:val="a9"/>
                <w:noProof/>
              </w:rPr>
              <w:t>РАЗДЕЛ I. ТЕРМИНЫ И ОПРЕДЕЛЕНИЯ</w:t>
            </w:r>
            <w:r w:rsidR="00A96BE2">
              <w:rPr>
                <w:noProof/>
                <w:webHidden/>
              </w:rPr>
              <w:tab/>
            </w:r>
            <w:r w:rsidR="00A96BE2">
              <w:rPr>
                <w:noProof/>
                <w:webHidden/>
              </w:rPr>
              <w:fldChar w:fldCharType="begin"/>
            </w:r>
            <w:r w:rsidR="00A96BE2">
              <w:rPr>
                <w:noProof/>
                <w:webHidden/>
              </w:rPr>
              <w:instrText xml:space="preserve"> PAGEREF _Toc25233597 \h </w:instrText>
            </w:r>
            <w:r w:rsidR="00A96BE2">
              <w:rPr>
                <w:noProof/>
                <w:webHidden/>
              </w:rPr>
            </w:r>
            <w:r w:rsidR="00A96BE2">
              <w:rPr>
                <w:noProof/>
                <w:webHidden/>
              </w:rPr>
              <w:fldChar w:fldCharType="separate"/>
            </w:r>
            <w:r w:rsidR="00A96BE2">
              <w:rPr>
                <w:noProof/>
                <w:webHidden/>
              </w:rPr>
              <w:t>5</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598" w:history="1">
            <w:r w:rsidR="00A96BE2" w:rsidRPr="004F0924">
              <w:rPr>
                <w:rStyle w:val="a9"/>
                <w:noProof/>
              </w:rPr>
              <w:t>РАЗДЕЛ II. ИНФОРМАЦИОННАЯ КАРТА</w:t>
            </w:r>
            <w:r w:rsidR="00A96BE2">
              <w:rPr>
                <w:noProof/>
                <w:webHidden/>
              </w:rPr>
              <w:tab/>
            </w:r>
            <w:r w:rsidR="00A96BE2">
              <w:rPr>
                <w:noProof/>
                <w:webHidden/>
              </w:rPr>
              <w:fldChar w:fldCharType="begin"/>
            </w:r>
            <w:r w:rsidR="00A96BE2">
              <w:rPr>
                <w:noProof/>
                <w:webHidden/>
              </w:rPr>
              <w:instrText xml:space="preserve"> PAGEREF _Toc25233598 \h </w:instrText>
            </w:r>
            <w:r w:rsidR="00A96BE2">
              <w:rPr>
                <w:noProof/>
                <w:webHidden/>
              </w:rPr>
            </w:r>
            <w:r w:rsidR="00A96BE2">
              <w:rPr>
                <w:noProof/>
                <w:webHidden/>
              </w:rPr>
              <w:fldChar w:fldCharType="separate"/>
            </w:r>
            <w:r w:rsidR="00A96BE2">
              <w:rPr>
                <w:noProof/>
                <w:webHidden/>
              </w:rPr>
              <w:t>7</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599" w:history="1">
            <w:r w:rsidR="00A96BE2" w:rsidRPr="004F0924">
              <w:rPr>
                <w:rStyle w:val="a9"/>
                <w:noProof/>
              </w:rPr>
              <w:t>2.1. Общие сведения о закупке</w:t>
            </w:r>
            <w:r w:rsidR="00A96BE2">
              <w:rPr>
                <w:noProof/>
                <w:webHidden/>
              </w:rPr>
              <w:tab/>
            </w:r>
            <w:r w:rsidR="00A96BE2">
              <w:rPr>
                <w:noProof/>
                <w:webHidden/>
              </w:rPr>
              <w:fldChar w:fldCharType="begin"/>
            </w:r>
            <w:r w:rsidR="00A96BE2">
              <w:rPr>
                <w:noProof/>
                <w:webHidden/>
              </w:rPr>
              <w:instrText xml:space="preserve"> PAGEREF _Toc25233599 \h </w:instrText>
            </w:r>
            <w:r w:rsidR="00A96BE2">
              <w:rPr>
                <w:noProof/>
                <w:webHidden/>
              </w:rPr>
            </w:r>
            <w:r w:rsidR="00A96BE2">
              <w:rPr>
                <w:noProof/>
                <w:webHidden/>
              </w:rPr>
              <w:fldChar w:fldCharType="separate"/>
            </w:r>
            <w:r w:rsidR="00A96BE2">
              <w:rPr>
                <w:noProof/>
                <w:webHidden/>
              </w:rPr>
              <w:t>7</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0" w:history="1">
            <w:r w:rsidR="00A96BE2" w:rsidRPr="004F0924">
              <w:rPr>
                <w:rStyle w:val="a9"/>
                <w:rFonts w:eastAsia="MS Mincho"/>
                <w:iCs/>
                <w:noProof/>
              </w:rPr>
              <w:t>2.2. Требования к Заявке на участие в закупке</w:t>
            </w:r>
            <w:r w:rsidR="00A96BE2">
              <w:rPr>
                <w:noProof/>
                <w:webHidden/>
              </w:rPr>
              <w:tab/>
            </w:r>
            <w:r w:rsidR="00A96BE2">
              <w:rPr>
                <w:noProof/>
                <w:webHidden/>
              </w:rPr>
              <w:fldChar w:fldCharType="begin"/>
            </w:r>
            <w:r w:rsidR="00A96BE2">
              <w:rPr>
                <w:noProof/>
                <w:webHidden/>
              </w:rPr>
              <w:instrText xml:space="preserve"> PAGEREF _Toc25233600 \h </w:instrText>
            </w:r>
            <w:r w:rsidR="00A96BE2">
              <w:rPr>
                <w:noProof/>
                <w:webHidden/>
              </w:rPr>
            </w:r>
            <w:r w:rsidR="00A96BE2">
              <w:rPr>
                <w:noProof/>
                <w:webHidden/>
              </w:rPr>
              <w:fldChar w:fldCharType="separate"/>
            </w:r>
            <w:r w:rsidR="00A96BE2">
              <w:rPr>
                <w:noProof/>
                <w:webHidden/>
              </w:rPr>
              <w:t>20</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1" w:history="1">
            <w:r w:rsidR="00A96BE2" w:rsidRPr="004F0924">
              <w:rPr>
                <w:rStyle w:val="a9"/>
                <w:rFonts w:eastAsia="MS Mincho"/>
                <w:iCs/>
                <w:noProof/>
              </w:rPr>
              <w:t>2.3. Условия заключения и исполнения договора</w:t>
            </w:r>
            <w:r w:rsidR="00A96BE2">
              <w:rPr>
                <w:noProof/>
                <w:webHidden/>
              </w:rPr>
              <w:tab/>
            </w:r>
            <w:r w:rsidR="00A96BE2">
              <w:rPr>
                <w:noProof/>
                <w:webHidden/>
              </w:rPr>
              <w:fldChar w:fldCharType="begin"/>
            </w:r>
            <w:r w:rsidR="00A96BE2">
              <w:rPr>
                <w:noProof/>
                <w:webHidden/>
              </w:rPr>
              <w:instrText xml:space="preserve"> PAGEREF _Toc25233601 \h </w:instrText>
            </w:r>
            <w:r w:rsidR="00A96BE2">
              <w:rPr>
                <w:noProof/>
                <w:webHidden/>
              </w:rPr>
            </w:r>
            <w:r w:rsidR="00A96BE2">
              <w:rPr>
                <w:noProof/>
                <w:webHidden/>
              </w:rPr>
              <w:fldChar w:fldCharType="separate"/>
            </w:r>
            <w:r w:rsidR="00A96BE2">
              <w:rPr>
                <w:noProof/>
                <w:webHidden/>
              </w:rPr>
              <w:t>29</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602" w:history="1">
            <w:r w:rsidR="00A96BE2" w:rsidRPr="004F0924">
              <w:rPr>
                <w:rStyle w:val="a9"/>
                <w:noProof/>
              </w:rPr>
              <w:t>РАЗДЕЛ III. ФОРМЫ ДЛЯ ЗАПОЛНЕНИЯ УЧАСТНИКАМИ ЗАКУПКИ</w:t>
            </w:r>
            <w:r w:rsidR="00A96BE2">
              <w:rPr>
                <w:noProof/>
                <w:webHidden/>
              </w:rPr>
              <w:tab/>
            </w:r>
            <w:r w:rsidR="00A96BE2">
              <w:rPr>
                <w:noProof/>
                <w:webHidden/>
              </w:rPr>
              <w:fldChar w:fldCharType="begin"/>
            </w:r>
            <w:r w:rsidR="00A96BE2">
              <w:rPr>
                <w:noProof/>
                <w:webHidden/>
              </w:rPr>
              <w:instrText xml:space="preserve"> PAGEREF _Toc25233602 \h </w:instrText>
            </w:r>
            <w:r w:rsidR="00A96BE2">
              <w:rPr>
                <w:noProof/>
                <w:webHidden/>
              </w:rPr>
            </w:r>
            <w:r w:rsidR="00A96BE2">
              <w:rPr>
                <w:noProof/>
                <w:webHidden/>
              </w:rPr>
              <w:fldChar w:fldCharType="separate"/>
            </w:r>
            <w:r w:rsidR="00A96BE2">
              <w:rPr>
                <w:noProof/>
                <w:webHidden/>
              </w:rPr>
              <w:t>32</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3" w:history="1">
            <w:r w:rsidR="00A96BE2" w:rsidRPr="004F0924">
              <w:rPr>
                <w:rStyle w:val="a9"/>
                <w:noProof/>
              </w:rPr>
              <w:t>ФОРМА 1. ЗАЯВКА НА УЧАСТИЕ В КОНКУРСЕ В ЭЛЕКТРОННОЙ ФОРМЕ</w:t>
            </w:r>
            <w:r w:rsidR="00A96BE2">
              <w:rPr>
                <w:noProof/>
                <w:webHidden/>
              </w:rPr>
              <w:tab/>
            </w:r>
            <w:r w:rsidR="00A96BE2">
              <w:rPr>
                <w:noProof/>
                <w:webHidden/>
              </w:rPr>
              <w:fldChar w:fldCharType="begin"/>
            </w:r>
            <w:r w:rsidR="00A96BE2">
              <w:rPr>
                <w:noProof/>
                <w:webHidden/>
              </w:rPr>
              <w:instrText xml:space="preserve"> PAGEREF _Toc25233603 \h </w:instrText>
            </w:r>
            <w:r w:rsidR="00A96BE2">
              <w:rPr>
                <w:noProof/>
                <w:webHidden/>
              </w:rPr>
            </w:r>
            <w:r w:rsidR="00A96BE2">
              <w:rPr>
                <w:noProof/>
                <w:webHidden/>
              </w:rPr>
              <w:fldChar w:fldCharType="separate"/>
            </w:r>
            <w:r w:rsidR="00A96BE2">
              <w:rPr>
                <w:noProof/>
                <w:webHidden/>
              </w:rPr>
              <w:t>32</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4" w:history="1">
            <w:r w:rsidR="00A96BE2" w:rsidRPr="004F0924">
              <w:rPr>
                <w:rStyle w:val="a9"/>
                <w:noProof/>
              </w:rPr>
              <w:t>ФОРМА 2. АНКЕТА УЧАСТНИКА КОНКУРСА</w:t>
            </w:r>
            <w:r w:rsidR="00A96BE2">
              <w:rPr>
                <w:noProof/>
                <w:webHidden/>
              </w:rPr>
              <w:tab/>
            </w:r>
            <w:r w:rsidR="00A96BE2">
              <w:rPr>
                <w:noProof/>
                <w:webHidden/>
              </w:rPr>
              <w:fldChar w:fldCharType="begin"/>
            </w:r>
            <w:r w:rsidR="00A96BE2">
              <w:rPr>
                <w:noProof/>
                <w:webHidden/>
              </w:rPr>
              <w:instrText xml:space="preserve"> PAGEREF _Toc25233604 \h </w:instrText>
            </w:r>
            <w:r w:rsidR="00A96BE2">
              <w:rPr>
                <w:noProof/>
                <w:webHidden/>
              </w:rPr>
            </w:r>
            <w:r w:rsidR="00A96BE2">
              <w:rPr>
                <w:noProof/>
                <w:webHidden/>
              </w:rPr>
              <w:fldChar w:fldCharType="separate"/>
            </w:r>
            <w:r w:rsidR="00A96BE2">
              <w:rPr>
                <w:noProof/>
                <w:webHidden/>
              </w:rPr>
              <w:t>35</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5" w:history="1">
            <w:r w:rsidR="00A96BE2" w:rsidRPr="004F0924">
              <w:rPr>
                <w:rStyle w:val="a9"/>
                <w:noProof/>
              </w:rPr>
              <w:t>В ЭЛЕКТРОННОЙ ФОРМЕ</w:t>
            </w:r>
            <w:r w:rsidR="00A96BE2">
              <w:rPr>
                <w:noProof/>
                <w:webHidden/>
              </w:rPr>
              <w:tab/>
            </w:r>
            <w:r w:rsidR="00A96BE2">
              <w:rPr>
                <w:noProof/>
                <w:webHidden/>
              </w:rPr>
              <w:fldChar w:fldCharType="begin"/>
            </w:r>
            <w:r w:rsidR="00A96BE2">
              <w:rPr>
                <w:noProof/>
                <w:webHidden/>
              </w:rPr>
              <w:instrText xml:space="preserve"> PAGEREF _Toc25233605 \h </w:instrText>
            </w:r>
            <w:r w:rsidR="00A96BE2">
              <w:rPr>
                <w:noProof/>
                <w:webHidden/>
              </w:rPr>
            </w:r>
            <w:r w:rsidR="00A96BE2">
              <w:rPr>
                <w:noProof/>
                <w:webHidden/>
              </w:rPr>
              <w:fldChar w:fldCharType="separate"/>
            </w:r>
            <w:r w:rsidR="00A96BE2">
              <w:rPr>
                <w:noProof/>
                <w:webHidden/>
              </w:rPr>
              <w:t>35</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6" w:history="1">
            <w:r w:rsidR="00A96BE2" w:rsidRPr="004F0924">
              <w:rPr>
                <w:rStyle w:val="a9"/>
                <w:rFonts w:eastAsia="MS Mincho"/>
                <w:noProof/>
                <w:kern w:val="32"/>
              </w:rPr>
              <w:t>ФОРМА 3. ТЕХНИКО-КОММЕРЧЕСКОЕ ПРЕДЛОЖЕНИЕ</w:t>
            </w:r>
            <w:r w:rsidR="00A96BE2">
              <w:rPr>
                <w:noProof/>
                <w:webHidden/>
              </w:rPr>
              <w:tab/>
            </w:r>
            <w:r w:rsidR="00A96BE2">
              <w:rPr>
                <w:noProof/>
                <w:webHidden/>
              </w:rPr>
              <w:fldChar w:fldCharType="begin"/>
            </w:r>
            <w:r w:rsidR="00A96BE2">
              <w:rPr>
                <w:noProof/>
                <w:webHidden/>
              </w:rPr>
              <w:instrText xml:space="preserve"> PAGEREF _Toc25233606 \h </w:instrText>
            </w:r>
            <w:r w:rsidR="00A96BE2">
              <w:rPr>
                <w:noProof/>
                <w:webHidden/>
              </w:rPr>
            </w:r>
            <w:r w:rsidR="00A96BE2">
              <w:rPr>
                <w:noProof/>
                <w:webHidden/>
              </w:rPr>
              <w:fldChar w:fldCharType="separate"/>
            </w:r>
            <w:r w:rsidR="00A96BE2">
              <w:rPr>
                <w:noProof/>
                <w:webHidden/>
              </w:rPr>
              <w:t>37</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7" w:history="1">
            <w:r w:rsidR="00A96BE2" w:rsidRPr="004F0924">
              <w:rPr>
                <w:rStyle w:val="a9"/>
                <w:rFonts w:eastAsia="MS Mincho"/>
                <w:noProof/>
                <w:kern w:val="32"/>
              </w:rPr>
              <w:t>ФОРМА 3.1 ЦЕНОВОЕ ПРЕДЛОЖЕНИЕ</w:t>
            </w:r>
            <w:r w:rsidR="00A96BE2">
              <w:rPr>
                <w:noProof/>
                <w:webHidden/>
              </w:rPr>
              <w:tab/>
            </w:r>
            <w:r w:rsidR="00A96BE2">
              <w:rPr>
                <w:noProof/>
                <w:webHidden/>
              </w:rPr>
              <w:fldChar w:fldCharType="begin"/>
            </w:r>
            <w:r w:rsidR="00A96BE2">
              <w:rPr>
                <w:noProof/>
                <w:webHidden/>
              </w:rPr>
              <w:instrText xml:space="preserve"> PAGEREF _Toc25233607 \h </w:instrText>
            </w:r>
            <w:r w:rsidR="00A96BE2">
              <w:rPr>
                <w:noProof/>
                <w:webHidden/>
              </w:rPr>
            </w:r>
            <w:r w:rsidR="00A96BE2">
              <w:rPr>
                <w:noProof/>
                <w:webHidden/>
              </w:rPr>
              <w:fldChar w:fldCharType="separate"/>
            </w:r>
            <w:r w:rsidR="00A96BE2">
              <w:rPr>
                <w:noProof/>
                <w:webHidden/>
              </w:rPr>
              <w:t>38</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8" w:history="1">
            <w:r w:rsidR="00A96BE2" w:rsidRPr="004F0924">
              <w:rPr>
                <w:rStyle w:val="a9"/>
                <w:rFonts w:eastAsia="MS Mincho"/>
                <w:noProof/>
                <w:kern w:val="32"/>
              </w:rPr>
              <w:t>ФОРМА 4. РЕКОМЕНДУЕМАЯ ФОРМА ЗАПРОСА РАЗЪЯСНЕНИЙ ДОКУМЕНТАЦИИ О ЗАКУПКЕ</w:t>
            </w:r>
            <w:r w:rsidR="00A96BE2">
              <w:rPr>
                <w:noProof/>
                <w:webHidden/>
              </w:rPr>
              <w:tab/>
            </w:r>
            <w:r w:rsidR="00A96BE2">
              <w:rPr>
                <w:noProof/>
                <w:webHidden/>
              </w:rPr>
              <w:fldChar w:fldCharType="begin"/>
            </w:r>
            <w:r w:rsidR="00A96BE2">
              <w:rPr>
                <w:noProof/>
                <w:webHidden/>
              </w:rPr>
              <w:instrText xml:space="preserve"> PAGEREF _Toc25233608 \h </w:instrText>
            </w:r>
            <w:r w:rsidR="00A96BE2">
              <w:rPr>
                <w:noProof/>
                <w:webHidden/>
              </w:rPr>
            </w:r>
            <w:r w:rsidR="00A96BE2">
              <w:rPr>
                <w:noProof/>
                <w:webHidden/>
              </w:rPr>
              <w:fldChar w:fldCharType="separate"/>
            </w:r>
            <w:r w:rsidR="00A96BE2">
              <w:rPr>
                <w:noProof/>
                <w:webHidden/>
              </w:rPr>
              <w:t>39</w:t>
            </w:r>
            <w:r w:rsidR="00A96BE2">
              <w:rPr>
                <w:noProof/>
                <w:webHidden/>
              </w:rPr>
              <w:fldChar w:fldCharType="end"/>
            </w:r>
          </w:hyperlink>
        </w:p>
        <w:p w:rsidR="00A96BE2" w:rsidRDefault="004237AD">
          <w:pPr>
            <w:pStyle w:val="24"/>
            <w:rPr>
              <w:rFonts w:asciiTheme="minorHAnsi" w:eastAsiaTheme="minorEastAsia" w:hAnsiTheme="minorHAnsi" w:cstheme="minorBidi"/>
              <w:noProof/>
              <w:sz w:val="22"/>
              <w:szCs w:val="22"/>
            </w:rPr>
          </w:pPr>
          <w:hyperlink w:anchor="_Toc25233609" w:history="1">
            <w:r w:rsidR="00A96BE2" w:rsidRPr="004F0924">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96BE2">
              <w:rPr>
                <w:noProof/>
                <w:webHidden/>
              </w:rPr>
              <w:tab/>
            </w:r>
            <w:r w:rsidR="00A96BE2">
              <w:rPr>
                <w:noProof/>
                <w:webHidden/>
              </w:rPr>
              <w:fldChar w:fldCharType="begin"/>
            </w:r>
            <w:r w:rsidR="00A96BE2">
              <w:rPr>
                <w:noProof/>
                <w:webHidden/>
              </w:rPr>
              <w:instrText xml:space="preserve"> PAGEREF _Toc25233609 \h </w:instrText>
            </w:r>
            <w:r w:rsidR="00A96BE2">
              <w:rPr>
                <w:noProof/>
                <w:webHidden/>
              </w:rPr>
            </w:r>
            <w:r w:rsidR="00A96BE2">
              <w:rPr>
                <w:noProof/>
                <w:webHidden/>
              </w:rPr>
              <w:fldChar w:fldCharType="separate"/>
            </w:r>
            <w:r w:rsidR="00A96BE2">
              <w:rPr>
                <w:noProof/>
                <w:webHidden/>
              </w:rPr>
              <w:t>40</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610" w:history="1">
            <w:r w:rsidR="00A96BE2" w:rsidRPr="004F0924">
              <w:rPr>
                <w:rStyle w:val="a9"/>
                <w:rFonts w:eastAsia="MS Mincho"/>
                <w:noProof/>
                <w:kern w:val="32"/>
              </w:rPr>
              <w:t>РАЗДЕЛ IV. ТЕХНИЧЕСКОЕ ЗАДАНИЕ</w:t>
            </w:r>
            <w:r w:rsidR="00A96BE2">
              <w:rPr>
                <w:noProof/>
                <w:webHidden/>
              </w:rPr>
              <w:tab/>
            </w:r>
            <w:r w:rsidR="00A96BE2">
              <w:rPr>
                <w:noProof/>
                <w:webHidden/>
              </w:rPr>
              <w:fldChar w:fldCharType="begin"/>
            </w:r>
            <w:r w:rsidR="00A96BE2">
              <w:rPr>
                <w:noProof/>
                <w:webHidden/>
              </w:rPr>
              <w:instrText xml:space="preserve"> PAGEREF _Toc25233610 \h </w:instrText>
            </w:r>
            <w:r w:rsidR="00A96BE2">
              <w:rPr>
                <w:noProof/>
                <w:webHidden/>
              </w:rPr>
            </w:r>
            <w:r w:rsidR="00A96BE2">
              <w:rPr>
                <w:noProof/>
                <w:webHidden/>
              </w:rPr>
              <w:fldChar w:fldCharType="separate"/>
            </w:r>
            <w:r w:rsidR="00A96BE2">
              <w:rPr>
                <w:noProof/>
                <w:webHidden/>
              </w:rPr>
              <w:t>44</w:t>
            </w:r>
            <w:r w:rsidR="00A96BE2">
              <w:rPr>
                <w:noProof/>
                <w:webHidden/>
              </w:rPr>
              <w:fldChar w:fldCharType="end"/>
            </w:r>
          </w:hyperlink>
        </w:p>
        <w:p w:rsidR="00A96BE2" w:rsidRDefault="004237AD">
          <w:pPr>
            <w:pStyle w:val="13"/>
            <w:tabs>
              <w:tab w:val="right" w:leader="dot" w:pos="10055"/>
            </w:tabs>
            <w:rPr>
              <w:rFonts w:asciiTheme="minorHAnsi" w:eastAsiaTheme="minorEastAsia" w:hAnsiTheme="minorHAnsi" w:cstheme="minorBidi"/>
              <w:noProof/>
              <w:sz w:val="22"/>
              <w:szCs w:val="22"/>
            </w:rPr>
          </w:pPr>
          <w:hyperlink w:anchor="_Toc25233611" w:history="1">
            <w:r w:rsidR="00A96BE2" w:rsidRPr="004F0924">
              <w:rPr>
                <w:rStyle w:val="a9"/>
                <w:noProof/>
              </w:rPr>
              <w:t>РАЗДЕЛ V. ПРОЕКТ ДОГОВОРА</w:t>
            </w:r>
            <w:r w:rsidR="00A96BE2">
              <w:rPr>
                <w:noProof/>
                <w:webHidden/>
              </w:rPr>
              <w:tab/>
            </w:r>
            <w:r w:rsidR="00A96BE2">
              <w:rPr>
                <w:noProof/>
                <w:webHidden/>
              </w:rPr>
              <w:fldChar w:fldCharType="begin"/>
            </w:r>
            <w:r w:rsidR="00A96BE2">
              <w:rPr>
                <w:noProof/>
                <w:webHidden/>
              </w:rPr>
              <w:instrText xml:space="preserve"> PAGEREF _Toc25233611 \h </w:instrText>
            </w:r>
            <w:r w:rsidR="00A96BE2">
              <w:rPr>
                <w:noProof/>
                <w:webHidden/>
              </w:rPr>
            </w:r>
            <w:r w:rsidR="00A96BE2">
              <w:rPr>
                <w:noProof/>
                <w:webHidden/>
              </w:rPr>
              <w:fldChar w:fldCharType="separate"/>
            </w:r>
            <w:r w:rsidR="00A96BE2">
              <w:rPr>
                <w:noProof/>
                <w:webHidden/>
              </w:rPr>
              <w:t>53</w:t>
            </w:r>
            <w:r w:rsidR="00A96BE2">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25233595"/>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объявляет о проведении закупки способом - Конкурс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00C41B5D" w:rsidRPr="009F0B93">
        <w:t xml:space="preserve">на </w:t>
      </w:r>
      <w:r w:rsidR="00C41B5D" w:rsidRPr="009F0B93">
        <w:rPr>
          <w:bCs/>
        </w:rPr>
        <w:t xml:space="preserve">поставку </w:t>
      </w:r>
      <w:r w:rsidR="00C41B5D">
        <w:rPr>
          <w:bCs/>
        </w:rPr>
        <w:t>сигнальной</w:t>
      </w:r>
      <w:r w:rsidR="00C41B5D" w:rsidRPr="009F0B93">
        <w:rPr>
          <w:bCs/>
        </w:rPr>
        <w:t xml:space="preserve"> одежды</w:t>
      </w:r>
      <w:r w:rsidR="0016743C" w:rsidRPr="00EA4884">
        <w:rPr>
          <w:color w:val="000000"/>
        </w:rPr>
        <w:t xml:space="preserve"> </w:t>
      </w:r>
      <w:r w:rsidR="0016743C" w:rsidRPr="00EA4884">
        <w:t>(</w:t>
      </w:r>
      <w:r w:rsidR="003D2DBC" w:rsidRPr="00EA4884">
        <w:t>далее по тексту –</w:t>
      </w:r>
      <w:r w:rsidR="003F5F87">
        <w:t xml:space="preserve"> </w:t>
      </w:r>
      <w:r w:rsidR="003D2DBC" w:rsidRPr="00EA4884">
        <w:t xml:space="preserve">конкурс,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0768E2" w:rsidRPr="007A7B98" w:rsidRDefault="000768E2" w:rsidP="003F5F87">
            <w:pPr>
              <w:pStyle w:val="Default"/>
              <w:ind w:firstLine="458"/>
              <w:jc w:val="both"/>
              <w:rPr>
                <w:bCs/>
              </w:rPr>
            </w:pPr>
            <w:r>
              <w:rPr>
                <w:bCs/>
              </w:rPr>
              <w:t>Шарапова Елена Викторовна</w:t>
            </w:r>
          </w:p>
          <w:p w:rsidR="000768E2" w:rsidRPr="007A7B98" w:rsidRDefault="000768E2" w:rsidP="003F5F87">
            <w:pPr>
              <w:pStyle w:val="Default"/>
              <w:ind w:firstLine="458"/>
              <w:jc w:val="both"/>
              <w:rPr>
                <w:bCs/>
              </w:rPr>
            </w:pPr>
            <w:r>
              <w:rPr>
                <w:bCs/>
              </w:rPr>
              <w:t>тел. + 7 (3462) 52-43-71</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B0516E" w:rsidRPr="00B0516E">
                <w:rPr>
                  <w:rStyle w:val="a9"/>
                </w:rPr>
                <w:t>gts</w:t>
              </w:r>
              <w:r w:rsidRPr="000A25D5">
                <w:rPr>
                  <w:rStyle w:val="a9"/>
                </w:rPr>
                <w:t>@surgutgts.ru</w:t>
              </w:r>
            </w:hyperlink>
          </w:p>
          <w:p w:rsidR="00C41B5D" w:rsidRPr="00EA4884" w:rsidRDefault="00C41B5D" w:rsidP="00C41B5D">
            <w:pPr>
              <w:pStyle w:val="Default"/>
              <w:ind w:firstLine="458"/>
              <w:jc w:val="both"/>
              <w:rPr>
                <w:bCs/>
              </w:rPr>
            </w:pPr>
            <w:r w:rsidRPr="00EA4884">
              <w:rPr>
                <w:bCs/>
              </w:rPr>
              <w:t>Ответственное лицо Заказчика по техническим вопросам предмета закупки:</w:t>
            </w:r>
          </w:p>
          <w:p w:rsidR="00C41B5D" w:rsidRPr="00C75FA4" w:rsidRDefault="00C41B5D" w:rsidP="00C41B5D">
            <w:pPr>
              <w:pStyle w:val="Default"/>
              <w:ind w:firstLine="459"/>
              <w:jc w:val="both"/>
              <w:rPr>
                <w:bCs/>
              </w:rPr>
            </w:pPr>
            <w:r>
              <w:rPr>
                <w:lang w:eastAsia="ru-RU"/>
              </w:rPr>
              <w:t>Лебедев Евгений Александрович</w:t>
            </w:r>
          </w:p>
          <w:p w:rsidR="00C41B5D" w:rsidRPr="0015184E" w:rsidRDefault="00C41B5D" w:rsidP="00C41B5D">
            <w:pPr>
              <w:pStyle w:val="Default"/>
              <w:ind w:firstLine="459"/>
              <w:jc w:val="both"/>
              <w:rPr>
                <w:bCs/>
              </w:rPr>
            </w:pPr>
            <w:r w:rsidRPr="0015184E">
              <w:rPr>
                <w:bCs/>
              </w:rPr>
              <w:t xml:space="preserve">тел. + 7 (3462) </w:t>
            </w:r>
            <w:r>
              <w:rPr>
                <w:bCs/>
              </w:rPr>
              <w:t>52-43-70</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B0516E">
            <w:pPr>
              <w:ind w:firstLine="458"/>
              <w:jc w:val="both"/>
            </w:pPr>
            <w:r w:rsidRPr="00EA4884">
              <w:t>тел. + 7 (3462) 52-43-69</w:t>
            </w:r>
            <w:r w:rsidR="00B0516E" w:rsidRPr="00EA4884">
              <w:t xml:space="preserve"> </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C41B5D" w:rsidRDefault="00532D89" w:rsidP="00C41B5D">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C41B5D" w:rsidRPr="00254542">
              <w:rPr>
                <w:b/>
                <w:bCs/>
              </w:rPr>
              <w:t>поставк</w:t>
            </w:r>
            <w:r w:rsidR="00C41B5D">
              <w:rPr>
                <w:b/>
                <w:bCs/>
              </w:rPr>
              <w:t>а</w:t>
            </w:r>
            <w:r w:rsidR="00C41B5D" w:rsidRPr="00254542">
              <w:rPr>
                <w:b/>
                <w:bCs/>
              </w:rPr>
              <w:t xml:space="preserve"> </w:t>
            </w:r>
            <w:r w:rsidR="00C41B5D">
              <w:rPr>
                <w:b/>
                <w:bCs/>
              </w:rPr>
              <w:t>сигнальной</w:t>
            </w:r>
            <w:r w:rsidR="00C41B5D" w:rsidRPr="00254542">
              <w:rPr>
                <w:b/>
                <w:bCs/>
              </w:rPr>
              <w:t xml:space="preserve"> одежды</w:t>
            </w:r>
            <w:r w:rsidR="00C41B5D">
              <w:rPr>
                <w:b/>
                <w:bCs/>
              </w:rPr>
              <w:t>.</w:t>
            </w:r>
          </w:p>
          <w:p w:rsidR="00532D89" w:rsidRPr="00EA4884" w:rsidRDefault="00C41B5D" w:rsidP="00C41B5D">
            <w:pPr>
              <w:pStyle w:val="Default"/>
              <w:jc w:val="both"/>
              <w:rPr>
                <w:iCs/>
              </w:rPr>
            </w:pPr>
            <w:r>
              <w:rPr>
                <w:lang w:eastAsia="ru-RU"/>
              </w:rPr>
              <w:t>О</w:t>
            </w:r>
            <w:r w:rsidRPr="00EA4884">
              <w:t>бъем</w:t>
            </w:r>
            <w:r>
              <w:t xml:space="preserve"> поставляемого товара,</w:t>
            </w:r>
            <w:r w:rsidRPr="00EA4884">
              <w:t xml:space="preserve">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9"/>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 проектом договора </w:t>
            </w:r>
            <w:hyperlink w:anchor="_РАЗДЕЛ_V._ПРОЕКТ" w:history="1">
              <w:r w:rsidRPr="00EA4884">
                <w:rPr>
                  <w:rStyle w:val="a9"/>
                  <w:iCs/>
                </w:rPr>
                <w:t>раздел V «Проект договора»</w:t>
              </w:r>
            </w:hyperlink>
            <w:r>
              <w:rPr>
                <w:rStyle w:val="a9"/>
                <w:iCs/>
              </w:rPr>
              <w:t xml:space="preserve"> </w:t>
            </w:r>
            <w:r w:rsidRPr="00EA4884">
              <w:rPr>
                <w:rFonts w:eastAsia="Times New Roman"/>
                <w:iCs/>
                <w:color w:val="auto"/>
                <w:lang w:eastAsia="ru-RU"/>
              </w:rPr>
              <w:t>Документации</w:t>
            </w:r>
            <w:r w:rsidRPr="00EA4884">
              <w:rPr>
                <w:rFonts w:eastAsia="Times New Roman"/>
                <w:iCs/>
                <w:lang w:eastAsia="ru-RU"/>
              </w:rPr>
              <w:t xml:space="preserve"> о закупке</w:t>
            </w:r>
            <w:r>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w:t>
            </w:r>
            <w:r w:rsidR="00C41B5D" w:rsidRPr="00EA4884">
              <w:rPr>
                <w:iCs/>
                <w:color w:val="auto"/>
              </w:rPr>
              <w:t xml:space="preserve">(периоды) </w:t>
            </w:r>
            <w:r w:rsidR="00C41B5D">
              <w:rPr>
                <w:iCs/>
                <w:color w:val="auto"/>
              </w:rPr>
              <w:t>поставки товара,</w:t>
            </w:r>
            <w:r w:rsidR="00C41B5D" w:rsidRPr="00EA4884">
              <w:rPr>
                <w:iCs/>
                <w:color w:val="auto"/>
              </w:rPr>
              <w:t xml:space="preserve">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C41B5D" w:rsidRDefault="00C41B5D" w:rsidP="00864D25">
            <w:pPr>
              <w:widowControl w:val="0"/>
              <w:autoSpaceDE w:val="0"/>
              <w:autoSpaceDN w:val="0"/>
              <w:adjustRightInd w:val="0"/>
              <w:ind w:firstLine="567"/>
              <w:jc w:val="both"/>
              <w:rPr>
                <w:b/>
                <w:color w:val="000000"/>
              </w:rPr>
            </w:pPr>
            <w:r w:rsidRPr="00C41B5D">
              <w:rPr>
                <w:b/>
                <w:color w:val="000000"/>
              </w:rPr>
              <w:t>512 671 (Пятьсот двенадцать тысяч шестьсот семьдесят один) рубль 29 копеек c учетом НДС (20%).</w:t>
            </w:r>
          </w:p>
          <w:p w:rsidR="00C41B5D" w:rsidRDefault="00C41B5D" w:rsidP="00864D25">
            <w:pPr>
              <w:widowControl w:val="0"/>
              <w:autoSpaceDE w:val="0"/>
              <w:autoSpaceDN w:val="0"/>
              <w:adjustRightInd w:val="0"/>
              <w:ind w:firstLine="567"/>
              <w:jc w:val="both"/>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r w:rsidR="00532D89" w:rsidRPr="00EA4884">
              <w:rPr>
                <w:snapToGrid w:val="0"/>
              </w:rPr>
              <w:t xml:space="preserve">В ценовом предложении Участник должен учесть все затраты, </w:t>
            </w:r>
            <w:r w:rsidR="00532D89" w:rsidRPr="00EA4884">
              <w:rPr>
                <w:snapToGrid w:val="0"/>
              </w:rPr>
              <w:lastRenderedPageBreak/>
              <w:t>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571CA7">
              <w:rPr>
                <w:b/>
              </w:rPr>
              <w:t>1</w:t>
            </w:r>
            <w:r w:rsidR="00511E37">
              <w:rPr>
                <w:b/>
              </w:rPr>
              <w:t>3</w:t>
            </w:r>
            <w:r w:rsidR="00AA1FBC" w:rsidRPr="00662A77">
              <w:rPr>
                <w:b/>
              </w:rPr>
              <w:t xml:space="preserve">» </w:t>
            </w:r>
            <w:r w:rsidR="00C41B5D">
              <w:rPr>
                <w:b/>
              </w:rPr>
              <w:t>апреля</w:t>
            </w:r>
            <w:r w:rsidR="00AA1FBC" w:rsidRPr="00662A77">
              <w:rPr>
                <w:b/>
              </w:rPr>
              <w:t xml:space="preserve"> 2</w:t>
            </w:r>
            <w:r w:rsidR="00C41B5D">
              <w:rPr>
                <w:b/>
              </w:rPr>
              <w:t>020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511E37">
            <w:pPr>
              <w:suppressAutoHyphens/>
              <w:jc w:val="both"/>
            </w:pPr>
            <w:r w:rsidRPr="00662A77">
              <w:rPr>
                <w:b/>
              </w:rPr>
              <w:t>«</w:t>
            </w:r>
            <w:r w:rsidR="00511E37">
              <w:rPr>
                <w:b/>
              </w:rPr>
              <w:t>21</w:t>
            </w:r>
            <w:r w:rsidRPr="00662A77">
              <w:rPr>
                <w:b/>
              </w:rPr>
              <w:t xml:space="preserve">» </w:t>
            </w:r>
            <w:r w:rsidR="00C41B5D">
              <w:rPr>
                <w:b/>
              </w:rPr>
              <w:t>апреля</w:t>
            </w:r>
            <w:r w:rsidRPr="00662A77">
              <w:rPr>
                <w:b/>
              </w:rPr>
              <w:t xml:space="preserve"> 20</w:t>
            </w:r>
            <w:r w:rsidR="00C41B5D">
              <w:rPr>
                <w:b/>
              </w:rPr>
              <w:t>20</w:t>
            </w:r>
            <w:r w:rsidR="008A5031">
              <w:rPr>
                <w:b/>
              </w:rPr>
              <w:t xml:space="preserve"> </w:t>
            </w:r>
            <w:r w:rsidR="0072246B" w:rsidRPr="00EA4884">
              <w:rPr>
                <w:b/>
              </w:rPr>
              <w:t>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511E37">
              <w:rPr>
                <w:b/>
              </w:rPr>
              <w:t>22</w:t>
            </w:r>
            <w:r w:rsidR="00AA1FBC" w:rsidRPr="00662A77">
              <w:rPr>
                <w:b/>
              </w:rPr>
              <w:t xml:space="preserve">» </w:t>
            </w:r>
            <w:r w:rsidR="006F5883">
              <w:rPr>
                <w:b/>
              </w:rPr>
              <w:t>апреля</w:t>
            </w:r>
            <w:r w:rsidR="008A5031">
              <w:rPr>
                <w:b/>
              </w:rPr>
              <w:t xml:space="preserve"> </w:t>
            </w:r>
            <w:r w:rsidR="00AA1FBC" w:rsidRPr="00662A77">
              <w:rPr>
                <w:b/>
              </w:rPr>
              <w:t>20</w:t>
            </w:r>
            <w:r w:rsidR="006F5883">
              <w:rPr>
                <w:b/>
              </w:rPr>
              <w:t>20</w:t>
            </w:r>
            <w:r w:rsidR="008A5031">
              <w:rPr>
                <w:b/>
              </w:rPr>
              <w:t xml:space="preserve"> </w:t>
            </w:r>
            <w:r w:rsidRPr="00EA4884">
              <w:rPr>
                <w:b/>
              </w:rPr>
              <w:t>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511E37">
              <w:rPr>
                <w:b/>
              </w:rPr>
              <w:t>24</w:t>
            </w:r>
            <w:r w:rsidRPr="00662A77">
              <w:rPr>
                <w:b/>
              </w:rPr>
              <w:t xml:space="preserve">» </w:t>
            </w:r>
            <w:r w:rsidR="006F5883">
              <w:rPr>
                <w:b/>
              </w:rPr>
              <w:t>апреля</w:t>
            </w:r>
            <w:r w:rsidRPr="00662A77">
              <w:rPr>
                <w:b/>
              </w:rPr>
              <w:t xml:space="preserve"> 20</w:t>
            </w:r>
            <w:r w:rsidR="006F5883">
              <w:rPr>
                <w:b/>
              </w:rPr>
              <w:t xml:space="preserve">20 </w:t>
            </w:r>
            <w:r w:rsidR="00532D89" w:rsidRPr="00EA4884">
              <w:rPr>
                <w:b/>
              </w:rPr>
              <w:t>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571CA7">
              <w:rPr>
                <w:b/>
              </w:rPr>
              <w:t>2</w:t>
            </w:r>
            <w:r w:rsidR="00511E37">
              <w:rPr>
                <w:b/>
              </w:rPr>
              <w:t>3</w:t>
            </w:r>
            <w:r w:rsidR="00AA1FBC" w:rsidRPr="00662A77">
              <w:rPr>
                <w:b/>
              </w:rPr>
              <w:t xml:space="preserve">» </w:t>
            </w:r>
            <w:r w:rsidR="006F5883">
              <w:rPr>
                <w:b/>
              </w:rPr>
              <w:t>апреля</w:t>
            </w:r>
            <w:r w:rsidR="00AA1FBC" w:rsidRPr="00662A77">
              <w:rPr>
                <w:b/>
              </w:rPr>
              <w:t xml:space="preserve"> 20</w:t>
            </w:r>
            <w:r w:rsidR="006F588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511E37">
              <w:rPr>
                <w:b/>
              </w:rPr>
              <w:t>12</w:t>
            </w:r>
            <w:r w:rsidR="00AA1FBC" w:rsidRPr="00662A77">
              <w:rPr>
                <w:b/>
              </w:rPr>
              <w:t xml:space="preserve">» </w:t>
            </w:r>
            <w:r w:rsidR="00511E37">
              <w:rPr>
                <w:b/>
              </w:rPr>
              <w:t>мая</w:t>
            </w:r>
            <w:r w:rsidR="00AA1FBC" w:rsidRPr="00662A77">
              <w:rPr>
                <w:b/>
              </w:rPr>
              <w:t xml:space="preserve"> 20</w:t>
            </w:r>
            <w:r w:rsidR="006F588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511E37">
              <w:rPr>
                <w:b/>
              </w:rPr>
              <w:t>13</w:t>
            </w:r>
            <w:r w:rsidR="00AA1FBC" w:rsidRPr="00662A77">
              <w:rPr>
                <w:b/>
              </w:rPr>
              <w:t xml:space="preserve">» </w:t>
            </w:r>
            <w:r w:rsidR="00511E37">
              <w:rPr>
                <w:b/>
              </w:rPr>
              <w:t>мая</w:t>
            </w:r>
            <w:r w:rsidR="00AA1FBC" w:rsidRPr="00662A77">
              <w:rPr>
                <w:b/>
              </w:rPr>
              <w:t xml:space="preserve"> 20</w:t>
            </w:r>
            <w:r w:rsidR="006F588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2" w:name="_Toc25233596"/>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25233597"/>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участниками которого могут быть только субъекты малого и среднего предпринимательства (далее </w:t>
      </w:r>
      <w:r w:rsidRPr="00EA4884">
        <w:rPr>
          <w:b/>
        </w:rPr>
        <w:t>–</w:t>
      </w:r>
      <w:r w:rsidR="00864D25">
        <w:rPr>
          <w:b/>
        </w:rPr>
        <w:t xml:space="preserve"> </w:t>
      </w:r>
      <w:r w:rsidRPr="00EA4884">
        <w:rPr>
          <w:b/>
        </w:rPr>
        <w:t>конкурс</w:t>
      </w:r>
      <w:r w:rsidR="00B9744F" w:rsidRPr="00EA4884">
        <w:rPr>
          <w:b/>
        </w:rPr>
        <w:t>, конкурс в электронной форме</w:t>
      </w:r>
      <w:r w:rsidR="00E85759">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w:t>
      </w:r>
      <w:r w:rsidR="003B0766">
        <w:t xml:space="preserve"> </w:t>
      </w:r>
      <w:r w:rsidR="0056679D" w:rsidRPr="00EA4884">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85759">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6"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7"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 xml:space="preserve">конкурсе </w:t>
      </w:r>
      <w:r w:rsidR="00F050BD" w:rsidRPr="00EA4884">
        <w:lastRenderedPageBreak/>
        <w:t>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25233598"/>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25233599"/>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864D25" w:rsidRPr="007A7B98" w:rsidRDefault="00864D25" w:rsidP="00864D25">
            <w:pPr>
              <w:pStyle w:val="Default"/>
              <w:ind w:firstLine="458"/>
              <w:jc w:val="both"/>
              <w:rPr>
                <w:bCs/>
              </w:rPr>
            </w:pPr>
            <w:r>
              <w:rPr>
                <w:bCs/>
              </w:rPr>
              <w:t>Шарапова Елена Викторовна</w:t>
            </w:r>
          </w:p>
          <w:p w:rsidR="00864D25" w:rsidRPr="007A7B98" w:rsidRDefault="00864D25" w:rsidP="00864D25">
            <w:pPr>
              <w:pStyle w:val="Default"/>
              <w:ind w:firstLine="458"/>
              <w:jc w:val="both"/>
              <w:rPr>
                <w:bCs/>
              </w:rPr>
            </w:pPr>
            <w:r>
              <w:rPr>
                <w:bCs/>
              </w:rPr>
              <w:t>тел. + 7 (3462) 52-43-71</w:t>
            </w:r>
          </w:p>
          <w:p w:rsidR="00864D25" w:rsidRDefault="00864D25" w:rsidP="00864D25">
            <w:pPr>
              <w:pStyle w:val="Default"/>
              <w:ind w:firstLine="458"/>
              <w:jc w:val="both"/>
              <w:rPr>
                <w:rStyle w:val="a9"/>
              </w:rPr>
            </w:pPr>
            <w:r w:rsidRPr="007A7B98">
              <w:t>Адрес электронной почты:</w:t>
            </w:r>
            <w:r>
              <w:t xml:space="preserve"> </w:t>
            </w:r>
            <w:hyperlink r:id="rId18" w:history="1">
              <w:r w:rsidR="00B0516E" w:rsidRPr="00B0516E">
                <w:rPr>
                  <w:rStyle w:val="a9"/>
                </w:rPr>
                <w:t>gts</w:t>
              </w:r>
              <w:r w:rsidRPr="000A25D5">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E85759" w:rsidRPr="00016379" w:rsidRDefault="00E85759" w:rsidP="00E85759">
            <w:pPr>
              <w:pStyle w:val="Default"/>
              <w:ind w:firstLine="465"/>
              <w:rPr>
                <w:bCs/>
              </w:rPr>
            </w:pPr>
            <w:r w:rsidRPr="00016379">
              <w:rPr>
                <w:bCs/>
              </w:rPr>
              <w:t>Лебедев Евгений Александрович</w:t>
            </w:r>
          </w:p>
          <w:p w:rsidR="00E85759" w:rsidRPr="00016379" w:rsidRDefault="00E85759" w:rsidP="00E85759">
            <w:pPr>
              <w:pStyle w:val="Default"/>
              <w:ind w:firstLine="465"/>
              <w:rPr>
                <w:bCs/>
              </w:rPr>
            </w:pPr>
            <w:r w:rsidRPr="00016379">
              <w:rPr>
                <w:bCs/>
              </w:rPr>
              <w:t>тел. + 7 (3462) 52-43-70</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776292" w:rsidRPr="00EA4884" w:rsidRDefault="00864D25" w:rsidP="00B0516E">
            <w:pPr>
              <w:ind w:firstLine="458"/>
              <w:jc w:val="both"/>
            </w:pPr>
            <w:r w:rsidRPr="00EA4884">
              <w:t>тел. + 7 (3462) 52-43-69</w:t>
            </w:r>
            <w:r w:rsidR="00B0516E"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информационно-телекоммуни-кационной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19"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A226F5">
            <w:pPr>
              <w:jc w:val="both"/>
            </w:pPr>
            <w:r w:rsidRPr="00EA4884">
              <w:t>Конкурс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511E37">
            <w:pPr>
              <w:jc w:val="both"/>
              <w:rPr>
                <w:b/>
              </w:rPr>
            </w:pPr>
            <w:r w:rsidRPr="00662A77">
              <w:rPr>
                <w:b/>
              </w:rPr>
              <w:t>«</w:t>
            </w:r>
            <w:r w:rsidR="00B0516E">
              <w:rPr>
                <w:b/>
              </w:rPr>
              <w:t>1</w:t>
            </w:r>
            <w:r w:rsidR="00511E37">
              <w:rPr>
                <w:b/>
              </w:rPr>
              <w:t>3</w:t>
            </w:r>
            <w:r w:rsidRPr="00662A77">
              <w:rPr>
                <w:b/>
              </w:rPr>
              <w:t xml:space="preserve">» </w:t>
            </w:r>
            <w:r w:rsidR="00E85759">
              <w:rPr>
                <w:b/>
              </w:rPr>
              <w:t>апреля</w:t>
            </w:r>
            <w:r w:rsidRPr="00662A77">
              <w:rPr>
                <w:b/>
              </w:rPr>
              <w:t xml:space="preserve"> 20</w:t>
            </w:r>
            <w:r w:rsidR="00E85759">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0"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511E37">
            <w:pPr>
              <w:jc w:val="both"/>
            </w:pPr>
            <w:r w:rsidRPr="00EA4884">
              <w:rPr>
                <w:b/>
              </w:rPr>
              <w:t xml:space="preserve">Дата окончания срока: 09 часов 00 минут </w:t>
            </w:r>
            <w:r w:rsidR="00AA1FBC" w:rsidRPr="00662A77">
              <w:rPr>
                <w:b/>
              </w:rPr>
              <w:t>«</w:t>
            </w:r>
            <w:r w:rsidR="00B0516E">
              <w:rPr>
                <w:b/>
              </w:rPr>
              <w:t>2</w:t>
            </w:r>
            <w:r w:rsidR="00511E37">
              <w:rPr>
                <w:b/>
              </w:rPr>
              <w:t>1</w:t>
            </w:r>
            <w:r w:rsidR="00AA1FBC" w:rsidRPr="00662A77">
              <w:rPr>
                <w:b/>
              </w:rPr>
              <w:t xml:space="preserve">» </w:t>
            </w:r>
            <w:r w:rsidR="00E85759">
              <w:rPr>
                <w:b/>
              </w:rPr>
              <w:t>апреля</w:t>
            </w:r>
            <w:r w:rsidR="00AA1FBC" w:rsidRPr="00662A77">
              <w:rPr>
                <w:b/>
              </w:rPr>
              <w:t xml:space="preserve"> 20</w:t>
            </w:r>
            <w:r w:rsidR="00E85759">
              <w:rPr>
                <w:b/>
              </w:rPr>
              <w:t>20</w:t>
            </w:r>
            <w:r w:rsidR="008A5031">
              <w:rPr>
                <w:b/>
              </w:rPr>
              <w:t xml:space="preserve"> </w:t>
            </w:r>
            <w:r w:rsidRPr="00EA4884">
              <w:rPr>
                <w:b/>
              </w:rPr>
              <w:t>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E85759">
              <w:rPr>
                <w:b/>
              </w:rPr>
              <w:t>2</w:t>
            </w:r>
            <w:r w:rsidR="00511E37">
              <w:rPr>
                <w:b/>
              </w:rPr>
              <w:t>2</w:t>
            </w:r>
            <w:r w:rsidR="00AA1FBC" w:rsidRPr="00662A77">
              <w:rPr>
                <w:b/>
              </w:rPr>
              <w:t xml:space="preserve">» </w:t>
            </w:r>
            <w:r w:rsidR="00E85759">
              <w:rPr>
                <w:b/>
              </w:rPr>
              <w:t>апреля</w:t>
            </w:r>
            <w:r w:rsidR="00AA1FBC" w:rsidRPr="00662A77">
              <w:rPr>
                <w:b/>
              </w:rPr>
              <w:t xml:space="preserve"> 20</w:t>
            </w:r>
            <w:r w:rsidR="00E85759">
              <w:rPr>
                <w:b/>
              </w:rPr>
              <w:t>20</w:t>
            </w:r>
            <w:r w:rsidR="008A5031">
              <w:rPr>
                <w:b/>
              </w:rPr>
              <w:t xml:space="preserve"> </w:t>
            </w:r>
            <w:r w:rsidRPr="00EA4884">
              <w:rPr>
                <w:b/>
              </w:rPr>
              <w:t>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E85759">
              <w:rPr>
                <w:b/>
              </w:rPr>
              <w:t>2</w:t>
            </w:r>
            <w:r w:rsidR="00511E37">
              <w:rPr>
                <w:b/>
              </w:rPr>
              <w:t>4</w:t>
            </w:r>
            <w:r w:rsidRPr="00662A77">
              <w:rPr>
                <w:b/>
              </w:rPr>
              <w:t xml:space="preserve">» </w:t>
            </w:r>
            <w:r w:rsidR="00E85759">
              <w:rPr>
                <w:b/>
              </w:rPr>
              <w:t>апреля</w:t>
            </w:r>
            <w:r w:rsidRPr="00662A77">
              <w:rPr>
                <w:b/>
              </w:rPr>
              <w:t xml:space="preserve"> 20</w:t>
            </w:r>
            <w:r w:rsidR="00E85759">
              <w:rPr>
                <w:b/>
              </w:rPr>
              <w:t>20</w:t>
            </w:r>
            <w:r w:rsidR="008A5031">
              <w:rPr>
                <w:b/>
              </w:rPr>
              <w:t xml:space="preserve"> </w:t>
            </w:r>
            <w:r w:rsidR="00B50E1D" w:rsidRPr="00EA4884">
              <w:rPr>
                <w:b/>
              </w:rPr>
              <w:t>года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AA1FBC" w:rsidRPr="00662A77">
              <w:rPr>
                <w:b/>
              </w:rPr>
              <w:t>«</w:t>
            </w:r>
            <w:r w:rsidR="00E85759">
              <w:rPr>
                <w:b/>
              </w:rPr>
              <w:t>2</w:t>
            </w:r>
            <w:r w:rsidR="00511E37">
              <w:rPr>
                <w:b/>
              </w:rPr>
              <w:t>3</w:t>
            </w:r>
            <w:r w:rsidR="00AA1FBC" w:rsidRPr="00662A77">
              <w:rPr>
                <w:b/>
              </w:rPr>
              <w:t xml:space="preserve">» </w:t>
            </w:r>
            <w:r w:rsidR="00E85759">
              <w:rPr>
                <w:b/>
              </w:rPr>
              <w:t>апреля</w:t>
            </w:r>
            <w:r w:rsidR="008A5031" w:rsidRPr="008A5031">
              <w:rPr>
                <w:b/>
              </w:rPr>
              <w:t xml:space="preserve"> </w:t>
            </w:r>
            <w:r w:rsidR="00AA1FBC" w:rsidRPr="00662A77">
              <w:rPr>
                <w:b/>
              </w:rPr>
              <w:t>20</w:t>
            </w:r>
            <w:r w:rsidR="00E85759">
              <w:rPr>
                <w:b/>
              </w:rPr>
              <w:t>20</w:t>
            </w:r>
            <w:r w:rsidR="008A5031">
              <w:rPr>
                <w:b/>
              </w:rPr>
              <w:t xml:space="preserve"> </w:t>
            </w:r>
            <w:r w:rsidRPr="00EA4884">
              <w:rPr>
                <w:b/>
              </w:rPr>
              <w:t>года.</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AA1FBC" w:rsidRPr="00662A77">
              <w:rPr>
                <w:b/>
              </w:rPr>
              <w:t>«</w:t>
            </w:r>
            <w:r w:rsidR="00511E37">
              <w:rPr>
                <w:b/>
              </w:rPr>
              <w:t>12</w:t>
            </w:r>
            <w:r w:rsidR="00AA1FBC" w:rsidRPr="00662A77">
              <w:rPr>
                <w:b/>
              </w:rPr>
              <w:t>»</w:t>
            </w:r>
            <w:r w:rsidR="008A5031">
              <w:rPr>
                <w:b/>
              </w:rPr>
              <w:t xml:space="preserve"> </w:t>
            </w:r>
            <w:r w:rsidR="00511E37">
              <w:rPr>
                <w:b/>
              </w:rPr>
              <w:t>мая</w:t>
            </w:r>
            <w:r w:rsidR="008A5031" w:rsidRPr="008A5031">
              <w:rPr>
                <w:b/>
              </w:rPr>
              <w:t xml:space="preserve"> </w:t>
            </w:r>
            <w:r w:rsidR="00AA1FBC" w:rsidRPr="00662A77">
              <w:rPr>
                <w:b/>
              </w:rPr>
              <w:t>20</w:t>
            </w:r>
            <w:r w:rsidR="00E85759">
              <w:rPr>
                <w:b/>
              </w:rPr>
              <w:t>20</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BB0A06">
              <w:rPr>
                <w:b/>
              </w:rPr>
              <w:t>1</w:t>
            </w:r>
            <w:r w:rsidR="00511E37">
              <w:rPr>
                <w:b/>
              </w:rPr>
              <w:t>3</w:t>
            </w:r>
            <w:r w:rsidR="00AA1FBC" w:rsidRPr="00662A77">
              <w:rPr>
                <w:b/>
              </w:rPr>
              <w:t xml:space="preserve">» </w:t>
            </w:r>
            <w:r w:rsidR="00511E37">
              <w:rPr>
                <w:b/>
              </w:rPr>
              <w:t>мая</w:t>
            </w:r>
            <w:r w:rsidR="00E85759">
              <w:rPr>
                <w:b/>
              </w:rPr>
              <w:t xml:space="preserve"> </w:t>
            </w:r>
            <w:r w:rsidR="008A5031" w:rsidRPr="008A5031">
              <w:rPr>
                <w:b/>
              </w:rPr>
              <w:t xml:space="preserve"> </w:t>
            </w:r>
            <w:r w:rsidR="00AA1FBC" w:rsidRPr="00662A77">
              <w:rPr>
                <w:b/>
              </w:rPr>
              <w:t>20</w:t>
            </w:r>
            <w:r w:rsidR="00E85759">
              <w:rPr>
                <w:b/>
              </w:rPr>
              <w:t>20</w:t>
            </w:r>
            <w:r w:rsidR="008A5031">
              <w:rPr>
                <w:b/>
              </w:rPr>
              <w:t xml:space="preserve"> </w:t>
            </w:r>
            <w:r w:rsidRPr="00EA4884">
              <w:rPr>
                <w:b/>
              </w:rPr>
              <w:t>года</w:t>
            </w:r>
          </w:p>
          <w:p w:rsidR="000F3E4D" w:rsidRPr="00EA4884" w:rsidRDefault="000F3E4D" w:rsidP="000F3E4D">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B0516E">
              <w:rPr>
                <w:b/>
              </w:rPr>
              <w:t>1</w:t>
            </w:r>
            <w:r w:rsidR="00511E37">
              <w:rPr>
                <w:b/>
              </w:rPr>
              <w:t>3</w:t>
            </w:r>
            <w:r w:rsidR="00AA1FBC" w:rsidRPr="00662A77">
              <w:rPr>
                <w:b/>
              </w:rPr>
              <w:t xml:space="preserve">» </w:t>
            </w:r>
            <w:r w:rsidR="00E85759">
              <w:rPr>
                <w:b/>
              </w:rPr>
              <w:t>апреля</w:t>
            </w:r>
            <w:r w:rsidR="00AA1FBC" w:rsidRPr="00662A77">
              <w:rPr>
                <w:b/>
              </w:rPr>
              <w:t xml:space="preserve"> 20</w:t>
            </w:r>
            <w:r w:rsidR="00E85759">
              <w:rPr>
                <w:b/>
              </w:rPr>
              <w:t>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511E37">
              <w:rPr>
                <w:b/>
              </w:rPr>
              <w:t>16</w:t>
            </w:r>
            <w:r w:rsidR="00AA1FBC" w:rsidRPr="00662A77">
              <w:rPr>
                <w:b/>
              </w:rPr>
              <w:t xml:space="preserve">» </w:t>
            </w:r>
            <w:r w:rsidR="00E85759">
              <w:rPr>
                <w:b/>
              </w:rPr>
              <w:t>апреля</w:t>
            </w:r>
            <w:r w:rsidR="008A5031" w:rsidRPr="008A5031">
              <w:rPr>
                <w:b/>
              </w:rPr>
              <w:t xml:space="preserve"> </w:t>
            </w:r>
            <w:r w:rsidR="00AA1FBC" w:rsidRPr="00662A77">
              <w:rPr>
                <w:b/>
              </w:rPr>
              <w:t>20</w:t>
            </w:r>
            <w:r w:rsidR="00E85759">
              <w:rPr>
                <w:b/>
              </w:rPr>
              <w:t>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E85759">
              <w:rPr>
                <w:b/>
                <w:bCs/>
              </w:rPr>
              <w:t>поставка сигнальной одежды</w:t>
            </w:r>
          </w:p>
          <w:p w:rsidR="00125E35" w:rsidRPr="00EA4884" w:rsidRDefault="005B67FC" w:rsidP="00181842">
            <w:pPr>
              <w:pStyle w:val="Default"/>
              <w:ind w:firstLine="567"/>
              <w:jc w:val="both"/>
              <w:rPr>
                <w:iCs/>
              </w:rPr>
            </w:pPr>
            <w:r>
              <w:rPr>
                <w:lang w:eastAsia="ru-RU"/>
              </w:rPr>
              <w:t>О</w:t>
            </w:r>
            <w:r w:rsidR="00A42507" w:rsidRPr="00EA4884">
              <w:t>бъем</w:t>
            </w:r>
            <w:r w:rsidR="00E85759">
              <w:t xml:space="preserve"> поставляемого товара,</w:t>
            </w:r>
            <w:r w:rsidR="00A42507" w:rsidRPr="00EA4884">
              <w:t xml:space="preserve"> выполняемых работ, оказываемых услуг,</w:t>
            </w:r>
            <w:r w:rsidR="00A42507" w:rsidRPr="00EA4884">
              <w:rPr>
                <w:color w:val="auto"/>
                <w:lang w:eastAsia="ru-RU"/>
              </w:rPr>
              <w:t xml:space="preserve"> о</w:t>
            </w:r>
            <w:r w:rsidR="00A42507" w:rsidRPr="00EA4884">
              <w:rPr>
                <w:rFonts w:eastAsia="Times New Roman"/>
                <w:iCs/>
                <w:color w:val="auto"/>
                <w:lang w:eastAsia="ru-RU"/>
              </w:rPr>
              <w:t xml:space="preserve">пределяется в соответствии с </w:t>
            </w:r>
            <w:hyperlink w:anchor="_РАЗДЕЛ_IV._ТЕХНИЧЕСКОЕ" w:history="1">
              <w:r w:rsidR="00A42507" w:rsidRPr="00EA4884">
                <w:rPr>
                  <w:rStyle w:val="a9"/>
                  <w:rFonts w:eastAsia="Times New Roman"/>
                  <w:iCs/>
                  <w:lang w:eastAsia="ru-RU"/>
                </w:rPr>
                <w:t>разделом IV «Техническое задание»</w:t>
              </w:r>
            </w:hyperlink>
            <w:r w:rsidR="00A42507" w:rsidRPr="00EA4884">
              <w:rPr>
                <w:rFonts w:eastAsia="Times New Roman"/>
                <w:iCs/>
                <w:color w:val="auto"/>
                <w:lang w:eastAsia="ru-RU"/>
              </w:rPr>
              <w:t xml:space="preserve"> Документации о закупке</w:t>
            </w:r>
            <w:r w:rsidR="00181842">
              <w:rPr>
                <w:rFonts w:eastAsia="Times New Roman"/>
                <w:iCs/>
                <w:color w:val="auto"/>
                <w:lang w:eastAsia="ru-RU"/>
              </w:rPr>
              <w:t xml:space="preserve"> и</w:t>
            </w:r>
            <w:r w:rsidR="001954E1" w:rsidRPr="00EA4884">
              <w:rPr>
                <w:rFonts w:eastAsia="Times New Roman"/>
                <w:iCs/>
                <w:color w:val="auto"/>
                <w:lang w:eastAsia="ru-RU"/>
              </w:rPr>
              <w:t xml:space="preserve"> </w:t>
            </w:r>
            <w:r w:rsidR="00A42507" w:rsidRPr="00EA4884">
              <w:rPr>
                <w:rFonts w:eastAsia="Times New Roman"/>
                <w:iCs/>
                <w:color w:val="auto"/>
                <w:lang w:eastAsia="ru-RU"/>
              </w:rPr>
              <w:t xml:space="preserve">проектом договора </w:t>
            </w:r>
            <w:hyperlink w:anchor="_РАЗДЕЛ_V._ПРОЕКТ" w:history="1">
              <w:r w:rsidR="00A42507" w:rsidRPr="00EA4884">
                <w:rPr>
                  <w:rStyle w:val="a9"/>
                  <w:iCs/>
                </w:rPr>
                <w:t>раздел V «Проект договора»</w:t>
              </w:r>
            </w:hyperlink>
            <w:r w:rsidR="004D6069">
              <w:rPr>
                <w:rStyle w:val="a9"/>
                <w:iCs/>
              </w:rPr>
              <w:t xml:space="preserve"> </w:t>
            </w:r>
            <w:r w:rsidR="00A42507" w:rsidRPr="00EA4884">
              <w:rPr>
                <w:rFonts w:eastAsia="Times New Roman"/>
                <w:iCs/>
                <w:color w:val="auto"/>
                <w:lang w:eastAsia="ru-RU"/>
              </w:rPr>
              <w:t>Документации</w:t>
            </w:r>
            <w:r w:rsidR="00A42507" w:rsidRPr="00EA4884">
              <w:rPr>
                <w:rFonts w:eastAsia="Times New Roman"/>
                <w:iCs/>
                <w:lang w:eastAsia="ru-RU"/>
              </w:rPr>
              <w:t xml:space="preserve"> о закупке</w:t>
            </w:r>
            <w:r w:rsidR="00014BC5">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85759" w:rsidRDefault="00E85759" w:rsidP="00E85759">
            <w:pPr>
              <w:widowControl w:val="0"/>
              <w:autoSpaceDE w:val="0"/>
              <w:autoSpaceDN w:val="0"/>
              <w:adjustRightInd w:val="0"/>
              <w:ind w:firstLine="567"/>
              <w:jc w:val="both"/>
              <w:rPr>
                <w:b/>
                <w:color w:val="000000"/>
              </w:rPr>
            </w:pPr>
            <w:r>
              <w:rPr>
                <w:b/>
                <w:color w:val="000000"/>
              </w:rPr>
              <w:t>512 671 (Пятьсот двенадцать тысяч шестьсот семьдесят один) рубль 29 копеек</w:t>
            </w:r>
            <w:r w:rsidRPr="009F4D03">
              <w:rPr>
                <w:b/>
                <w:color w:val="000000"/>
              </w:rPr>
              <w:t xml:space="preserve"> c учетом НДС (20%)</w:t>
            </w:r>
            <w:r>
              <w:rPr>
                <w:b/>
                <w:color w:val="000000"/>
              </w:rPr>
              <w:t>.</w:t>
            </w:r>
          </w:p>
          <w:p w:rsidR="00E85759" w:rsidRDefault="00E85759" w:rsidP="00E85759">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Pr="008C0806">
              <w:rPr>
                <w:snapToGrid w:val="0"/>
              </w:rPr>
              <w:t>а</w:t>
            </w:r>
            <w:r>
              <w:rPr>
                <w:snapToGrid w:val="0"/>
              </w:rPr>
              <w:t>.</w:t>
            </w:r>
          </w:p>
          <w:p w:rsidR="00125E35" w:rsidRPr="00EA4884" w:rsidRDefault="007C353A" w:rsidP="007C353A">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подтверждения их соответствия </w:t>
            </w:r>
            <w:r w:rsidRPr="00EA4884">
              <w:lastRenderedPageBreak/>
              <w:t>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EA4884">
              <w:rPr>
                <w:rFonts w:cs="Arial"/>
                <w:color w:val="000000"/>
              </w:rPr>
              <w:t>конкурса (</w:t>
            </w:r>
            <w:r w:rsidR="00A74663" w:rsidRPr="00EA4884">
              <w:rPr>
                <w:rFonts w:cs="Arial"/>
                <w:color w:val="000000"/>
              </w:rPr>
              <w:t>конкурса в электронной форме</w:t>
            </w:r>
            <w:r w:rsidR="000768E2" w:rsidRPr="00EA4884">
              <w:rPr>
                <w:rFonts w:cs="Arial"/>
                <w:color w:val="000000"/>
              </w:rPr>
              <w:t>)</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947731">
              <w:fldChar w:fldCharType="begin"/>
            </w:r>
            <w:r w:rsidR="00947731">
              <w:instrText xml:space="preserve"> REF _Ref422821548 \r \h  \* MERGEFORMAT </w:instrText>
            </w:r>
            <w:r w:rsidR="00947731">
              <w:fldChar w:fldCharType="separate"/>
            </w:r>
            <w:r w:rsidR="00C25579">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hyperlink>
            <w:r w:rsidR="009F4D03">
              <w:rPr>
                <w:rStyle w:val="a9"/>
                <w:rFonts w:cs="Arial"/>
              </w:rPr>
              <w:t xml:space="preserve"> </w:t>
            </w:r>
            <w:r w:rsidRPr="00EA4884">
              <w:rPr>
                <w:rFonts w:cs="Arial"/>
              </w:rPr>
              <w:t>раздела</w:t>
            </w:r>
            <w:r w:rsidRPr="00EA4884">
              <w:rPr>
                <w:rFonts w:cs="Arial"/>
                <w:lang w:val="en-US"/>
              </w:rPr>
              <w:t>III</w:t>
            </w:r>
            <w:r w:rsidRPr="00EA4884">
              <w:rPr>
                <w:rFonts w:cs="Arial"/>
              </w:rPr>
              <w:t>.</w:t>
            </w:r>
            <w:r w:rsidR="00BE24C4" w:rsidRPr="00EA4884">
              <w:rPr>
                <w:rFonts w:cs="Arial"/>
              </w:rPr>
              <w:t xml:space="preserve"> «</w:t>
            </w:r>
            <w:r w:rsidRPr="00EA4884">
              <w:rPr>
                <w:rFonts w:cs="Arial"/>
              </w:rPr>
              <w:t>Формы для заполнения участниками закупки</w:t>
            </w:r>
            <w:r w:rsidR="00BE24C4" w:rsidRPr="00EA4884">
              <w:rPr>
                <w:rFonts w:cs="Arial"/>
              </w:rPr>
              <w:t>»</w:t>
            </w:r>
            <w:r w:rsidRPr="00EA4884">
              <w:rPr>
                <w:rFonts w:cs="Arial"/>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EA4884">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85759" w:rsidRPr="00EA4884" w:rsidRDefault="00E85759" w:rsidP="00E85759">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E85759" w:rsidRPr="00EA4884" w:rsidRDefault="00E85759" w:rsidP="00E85759">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E85759" w:rsidRPr="00EA4884" w:rsidRDefault="00E85759" w:rsidP="00E85759">
            <w:pPr>
              <w:ind w:firstLine="567"/>
              <w:jc w:val="both"/>
            </w:pPr>
            <w:r w:rsidRPr="00EA4884">
              <w:t xml:space="preserve">-  стоимостных критериев оценки - </w:t>
            </w:r>
            <w:r>
              <w:t>6</w:t>
            </w:r>
            <w:r w:rsidRPr="00EA4884">
              <w:t xml:space="preserve">0%; </w:t>
            </w:r>
          </w:p>
          <w:p w:rsidR="00E85759" w:rsidRPr="00EA4884" w:rsidRDefault="00E85759" w:rsidP="00E85759">
            <w:pPr>
              <w:pStyle w:val="ad"/>
              <w:widowControl w:val="0"/>
              <w:ind w:left="284" w:firstLine="283"/>
              <w:jc w:val="both"/>
            </w:pPr>
            <w:r w:rsidRPr="00EA4884">
              <w:t xml:space="preserve">-  нестоимостных критериев оценки - </w:t>
            </w:r>
            <w:r>
              <w:t>4</w:t>
            </w:r>
            <w:r w:rsidRPr="00EA4884">
              <w:t>0%.</w:t>
            </w:r>
          </w:p>
          <w:p w:rsidR="00E85759" w:rsidRPr="00EA4884" w:rsidRDefault="00E85759" w:rsidP="00E85759">
            <w:pPr>
              <w:pStyle w:val="ad"/>
              <w:widowControl w:val="0"/>
              <w:ind w:left="0" w:firstLine="567"/>
              <w:jc w:val="both"/>
            </w:pPr>
          </w:p>
          <w:p w:rsidR="00E85759" w:rsidRPr="00EA4884" w:rsidRDefault="00E85759" w:rsidP="00E85759">
            <w:pPr>
              <w:pStyle w:val="ad"/>
              <w:widowControl w:val="0"/>
              <w:numPr>
                <w:ilvl w:val="0"/>
                <w:numId w:val="12"/>
              </w:numPr>
              <w:jc w:val="both"/>
              <w:rPr>
                <w:b/>
              </w:rPr>
            </w:pPr>
            <w:r w:rsidRPr="00EA4884">
              <w:rPr>
                <w:b/>
                <w:u w:val="single"/>
              </w:rPr>
              <w:t>Стоимостные критерии оценки</w:t>
            </w:r>
            <w:r w:rsidRPr="00EA4884">
              <w:rPr>
                <w:b/>
              </w:rPr>
              <w:t>.</w:t>
            </w:r>
          </w:p>
          <w:p w:rsidR="00E85759" w:rsidRPr="00EA4884" w:rsidRDefault="00E85759" w:rsidP="00E85759">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- 60</w:t>
            </w:r>
            <w:r w:rsidRPr="00EA4884">
              <w:t>%:</w:t>
            </w:r>
          </w:p>
          <w:p w:rsidR="00E85759" w:rsidRPr="00EA4884" w:rsidRDefault="00E85759" w:rsidP="00E85759">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31940A10" wp14:editId="1752D30B">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E85759" w:rsidRPr="00EA4884" w:rsidRDefault="00E85759" w:rsidP="00E85759">
            <w:pPr>
              <w:pStyle w:val="afff4"/>
              <w:jc w:val="center"/>
            </w:pPr>
            <w:r w:rsidRPr="00EA4884">
              <w:rPr>
                <w:noProof/>
              </w:rPr>
              <w:lastRenderedPageBreak/>
              <w:drawing>
                <wp:inline distT="0" distB="0" distL="0" distR="0" wp14:anchorId="5F770E8F" wp14:editId="75765B5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2"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E85759" w:rsidRPr="00EA4884" w:rsidRDefault="00E85759" w:rsidP="00E85759">
            <w:pPr>
              <w:pStyle w:val="afff4"/>
              <w:jc w:val="both"/>
              <w:rPr>
                <w:rFonts w:ascii="Times New Roman" w:hAnsi="Times New Roman"/>
                <w:sz w:val="24"/>
              </w:rPr>
            </w:pPr>
            <w:r w:rsidRPr="00EA4884">
              <w:rPr>
                <w:rFonts w:ascii="Times New Roman" w:hAnsi="Times New Roman"/>
                <w:sz w:val="24"/>
              </w:rPr>
              <w:t>где:</w:t>
            </w:r>
          </w:p>
          <w:p w:rsidR="00E85759" w:rsidRPr="00EA4884" w:rsidRDefault="00E85759" w:rsidP="00E85759">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89A0452" wp14:editId="27A4AC29">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E85759" w:rsidRPr="00EA4884" w:rsidRDefault="00E85759" w:rsidP="00E85759">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736D69B9" wp14:editId="477DCD53">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85759" w:rsidRPr="00EA4884" w:rsidRDefault="00E85759" w:rsidP="00E85759">
            <w:pPr>
              <w:pStyle w:val="afff4"/>
              <w:jc w:val="both"/>
              <w:rPr>
                <w:rFonts w:ascii="Times New Roman" w:hAnsi="Times New Roman"/>
                <w:sz w:val="24"/>
              </w:rPr>
            </w:pPr>
          </w:p>
          <w:p w:rsidR="00E85759" w:rsidRPr="00EA4884" w:rsidRDefault="00E85759" w:rsidP="00E85759">
            <w:pPr>
              <w:autoSpaceDE w:val="0"/>
              <w:autoSpaceDN w:val="0"/>
              <w:adjustRightInd w:val="0"/>
              <w:ind w:firstLine="567"/>
              <w:jc w:val="both"/>
              <w:rPr>
                <w:bCs/>
                <w:lang w:eastAsia="en-US"/>
              </w:rPr>
            </w:pPr>
          </w:p>
          <w:p w:rsidR="00E85759" w:rsidRPr="007D1D07" w:rsidRDefault="00E85759" w:rsidP="00E85759">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Pr>
                <w:b/>
                <w:bCs/>
                <w:u w:val="single"/>
                <w:lang w:eastAsia="en-US"/>
              </w:rPr>
              <w:t>.</w:t>
            </w:r>
          </w:p>
          <w:p w:rsidR="00E85759" w:rsidRPr="007D1D07" w:rsidRDefault="00E85759" w:rsidP="00E85759">
            <w:pPr>
              <w:pStyle w:val="ad"/>
              <w:autoSpaceDE w:val="0"/>
              <w:autoSpaceDN w:val="0"/>
              <w:adjustRightInd w:val="0"/>
              <w:ind w:left="927"/>
              <w:jc w:val="both"/>
              <w:rPr>
                <w:bCs/>
                <w:lang w:eastAsia="en-US"/>
              </w:rPr>
            </w:pPr>
          </w:p>
          <w:p w:rsidR="00E85759" w:rsidRPr="008635DE" w:rsidRDefault="00E85759" w:rsidP="00E85759">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Pr="00B65EF3">
              <w:rPr>
                <w:b/>
              </w:rPr>
              <w:t xml:space="preserve">поставку </w:t>
            </w:r>
            <w:r>
              <w:rPr>
                <w:b/>
              </w:rPr>
              <w:t>сигнальной</w:t>
            </w:r>
            <w:r w:rsidRPr="00B65EF3">
              <w:rPr>
                <w:b/>
              </w:rPr>
              <w:t xml:space="preserve"> одежды</w:t>
            </w:r>
            <w:r w:rsidRPr="008635DE">
              <w:rPr>
                <w:b/>
                <w:bCs/>
                <w:lang w:eastAsia="en-US"/>
              </w:rPr>
              <w:t>"</w:t>
            </w:r>
          </w:p>
          <w:p w:rsidR="00E85759" w:rsidRPr="00EA4884" w:rsidRDefault="00E85759" w:rsidP="00E85759">
            <w:pPr>
              <w:autoSpaceDE w:val="0"/>
              <w:autoSpaceDN w:val="0"/>
              <w:adjustRightInd w:val="0"/>
              <w:ind w:firstLine="567"/>
              <w:jc w:val="both"/>
              <w:rPr>
                <w:bCs/>
                <w:lang w:eastAsia="en-US"/>
              </w:rPr>
            </w:pPr>
            <w:r>
              <w:rPr>
                <w:bCs/>
                <w:lang w:eastAsia="en-US"/>
              </w:rPr>
              <w:t>Значимость критерия - 2</w:t>
            </w:r>
            <w:r w:rsidRPr="00EA4884">
              <w:rPr>
                <w:bCs/>
                <w:lang w:eastAsia="en-US"/>
              </w:rPr>
              <w:t>0%:</w:t>
            </w:r>
          </w:p>
          <w:p w:rsidR="00E85759" w:rsidRPr="005845D0" w:rsidRDefault="00E85759" w:rsidP="00E85759">
            <w:pPr>
              <w:autoSpaceDE w:val="0"/>
              <w:autoSpaceDN w:val="0"/>
              <w:adjustRightInd w:val="0"/>
              <w:ind w:firstLine="601"/>
              <w:jc w:val="both"/>
            </w:pPr>
            <w:r>
              <w:t>Значимость показателя</w:t>
            </w:r>
            <w:r w:rsidRPr="005845D0">
              <w:t xml:space="preserve"> (З</w:t>
            </w:r>
            <w:r>
              <w:t>П</w:t>
            </w:r>
            <w:r w:rsidRPr="005845D0">
              <w:t>) - 100.</w:t>
            </w:r>
          </w:p>
          <w:p w:rsidR="00E85759" w:rsidRPr="005845D0" w:rsidRDefault="00E85759" w:rsidP="00E85759">
            <w:pPr>
              <w:autoSpaceDE w:val="0"/>
              <w:autoSpaceDN w:val="0"/>
              <w:adjustRightInd w:val="0"/>
              <w:ind w:firstLine="601"/>
              <w:jc w:val="both"/>
            </w:pPr>
          </w:p>
          <w:p w:rsidR="00E85759" w:rsidRPr="005845D0" w:rsidRDefault="00E85759" w:rsidP="00E85759">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Pr="00B65EF3">
              <w:t xml:space="preserve">поставку </w:t>
            </w:r>
            <w:r w:rsidRPr="00F24E53">
              <w:t>сигнальной одежды</w:t>
            </w:r>
            <w:r w:rsidRPr="005845D0">
              <w:t xml:space="preserve">, заключенных на сумму не менее начальной (максимальной) цены договора. </w:t>
            </w:r>
          </w:p>
          <w:p w:rsidR="00E85759" w:rsidRPr="005845D0" w:rsidRDefault="00E85759" w:rsidP="00E85759">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E85759" w:rsidRPr="00A92340" w:rsidRDefault="00E85759" w:rsidP="00E85759">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Pr>
                <w:b/>
              </w:rPr>
              <w:t>8</w:t>
            </w:r>
            <w:r w:rsidRPr="00A92340">
              <w:rPr>
                <w:b/>
              </w:rPr>
              <w:t>-201</w:t>
            </w:r>
            <w:r>
              <w:rPr>
                <w:b/>
              </w:rPr>
              <w:t>9</w:t>
            </w:r>
            <w:r w:rsidRPr="00A92340">
              <w:rPr>
                <w:b/>
              </w:rPr>
              <w:t xml:space="preserve"> годы</w:t>
            </w:r>
            <w:r>
              <w:rPr>
                <w:b/>
              </w:rPr>
              <w:t>,</w:t>
            </w:r>
            <w:r w:rsidRPr="00A92340">
              <w:rPr>
                <w:b/>
              </w:rPr>
              <w:t xml:space="preserve"> актов </w:t>
            </w:r>
            <w:r>
              <w:rPr>
                <w:b/>
              </w:rPr>
              <w:t>приема-передачи или аналогичных документов, подтверждающих надлежащее исполнение обязательств по договору.</w:t>
            </w:r>
          </w:p>
          <w:p w:rsidR="00E85759" w:rsidRPr="005845D0" w:rsidRDefault="00E85759" w:rsidP="00E85759">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85759" w:rsidRPr="005845D0" w:rsidRDefault="00E85759" w:rsidP="00E85759">
            <w:pPr>
              <w:pStyle w:val="ad"/>
              <w:ind w:left="0" w:firstLine="567"/>
              <w:jc w:val="both"/>
            </w:pPr>
            <w:r w:rsidRPr="005845D0">
              <w:t>Оцениваются предложения участников закупки, которые подтверждены документально.</w:t>
            </w:r>
          </w:p>
          <w:p w:rsidR="00E85759" w:rsidRPr="005845D0" w:rsidRDefault="00E85759" w:rsidP="00E85759">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E85759" w:rsidRPr="005845D0" w:rsidRDefault="00E85759" w:rsidP="00E85759">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Pr="00B65EF3">
              <w:t xml:space="preserve">поставку </w:t>
            </w:r>
            <w:r w:rsidRPr="00F24E53">
              <w:t>сигнальной одежды</w:t>
            </w:r>
            <w:r w:rsidRPr="005845D0">
              <w:t>, заключенных на сумму не менее начальной (максимальной) цены договора).</w:t>
            </w:r>
          </w:p>
          <w:p w:rsidR="00E85759" w:rsidRPr="005845D0" w:rsidRDefault="00E85759" w:rsidP="00E85759">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r>
              <w:rPr>
                <w:rFonts w:eastAsia="Calibri"/>
                <w:bCs/>
                <w:lang w:eastAsia="en-US"/>
              </w:rPr>
              <w:t>П</w:t>
            </w:r>
            <w:r w:rsidRPr="005845D0">
              <w:t>Бi</w:t>
            </w:r>
            <w:r w:rsidRPr="005845D0">
              <w:rPr>
                <w:rFonts w:eastAsia="Calibri"/>
                <w:bCs/>
                <w:lang w:eastAsia="en-US"/>
              </w:rPr>
              <w:t>), определяется по формуле:</w:t>
            </w:r>
          </w:p>
          <w:p w:rsidR="00E85759" w:rsidRPr="005845D0" w:rsidRDefault="00E85759" w:rsidP="00E85759">
            <w:pPr>
              <w:pStyle w:val="ad"/>
              <w:ind w:left="0"/>
              <w:jc w:val="center"/>
            </w:pPr>
            <w:r w:rsidRPr="005F68D5">
              <w:rPr>
                <w:rFonts w:eastAsia="Calibri"/>
              </w:rPr>
              <w:t>ПБ</w:t>
            </w:r>
            <w:r w:rsidRPr="005F68D5">
              <w:rPr>
                <w:rFonts w:eastAsia="Calibri"/>
                <w:vertAlign w:val="subscript"/>
              </w:rPr>
              <w:t>i</w:t>
            </w:r>
            <w:r w:rsidRPr="005F68D5">
              <w:rPr>
                <w:rFonts w:eastAsia="Calibri"/>
              </w:rPr>
              <w:t xml:space="preserve"> = Пi / Пmax x ЗП</w:t>
            </w:r>
            <w:r w:rsidRPr="005F68D5">
              <w:t>.</w:t>
            </w:r>
          </w:p>
          <w:p w:rsidR="00E85759" w:rsidRPr="005845D0" w:rsidRDefault="00E85759" w:rsidP="00E85759">
            <w:pPr>
              <w:autoSpaceDE w:val="0"/>
              <w:autoSpaceDN w:val="0"/>
              <w:adjustRightInd w:val="0"/>
              <w:ind w:firstLine="539"/>
              <w:jc w:val="both"/>
            </w:pPr>
            <w:r w:rsidRPr="005845D0">
              <w:t>где:</w:t>
            </w:r>
          </w:p>
          <w:p w:rsidR="00E85759" w:rsidRDefault="00E85759" w:rsidP="00E85759">
            <w:pPr>
              <w:autoSpaceDE w:val="0"/>
              <w:autoSpaceDN w:val="0"/>
              <w:adjustRightInd w:val="0"/>
              <w:ind w:firstLine="539"/>
              <w:jc w:val="both"/>
            </w:pPr>
            <w:r>
              <w:t>ПБi - количество баллов по показателю;</w:t>
            </w:r>
          </w:p>
          <w:p w:rsidR="00E85759" w:rsidRDefault="00E85759" w:rsidP="00E85759">
            <w:pPr>
              <w:autoSpaceDE w:val="0"/>
              <w:autoSpaceDN w:val="0"/>
              <w:adjustRightInd w:val="0"/>
              <w:ind w:firstLine="539"/>
              <w:jc w:val="both"/>
            </w:pPr>
            <w:r>
              <w:t>Пi - предложение участника, которое оценивается;</w:t>
            </w:r>
          </w:p>
          <w:p w:rsidR="00E85759" w:rsidRDefault="00E85759" w:rsidP="00E85759">
            <w:pPr>
              <w:autoSpaceDE w:val="0"/>
              <w:autoSpaceDN w:val="0"/>
              <w:adjustRightInd w:val="0"/>
              <w:ind w:firstLine="539"/>
              <w:jc w:val="both"/>
            </w:pPr>
            <w:r>
              <w:t>Пmax - предложение, за которое присваивается максимальное количество баллов;</w:t>
            </w:r>
          </w:p>
          <w:p w:rsidR="00E85759" w:rsidRDefault="00E85759" w:rsidP="00E85759">
            <w:pPr>
              <w:widowControl w:val="0"/>
              <w:ind w:firstLine="601"/>
              <w:jc w:val="both"/>
            </w:pPr>
            <w:r>
              <w:t>ЗП - значимость показателя.</w:t>
            </w:r>
          </w:p>
          <w:p w:rsidR="00E85759" w:rsidRDefault="00E85759" w:rsidP="00E85759">
            <w:pPr>
              <w:widowControl w:val="0"/>
              <w:ind w:left="567"/>
              <w:jc w:val="both"/>
              <w:rPr>
                <w:rFonts w:eastAsia="Calibri"/>
                <w:b/>
                <w:bCs/>
                <w:lang w:eastAsia="en-US"/>
              </w:rPr>
            </w:pPr>
          </w:p>
          <w:p w:rsidR="00E85759" w:rsidRPr="00BF1B3E" w:rsidRDefault="00E85759" w:rsidP="00E85759">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E85759" w:rsidRPr="00BF1B3E" w:rsidRDefault="00E85759" w:rsidP="00E85759">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E85759" w:rsidRPr="00BF1B3E" w:rsidRDefault="00E85759" w:rsidP="00E85759">
            <w:pPr>
              <w:autoSpaceDE w:val="0"/>
              <w:autoSpaceDN w:val="0"/>
              <w:adjustRightInd w:val="0"/>
              <w:ind w:firstLine="601"/>
              <w:jc w:val="both"/>
            </w:pPr>
            <w:r w:rsidRPr="00BF1B3E">
              <w:lastRenderedPageBreak/>
              <w:t>Коэффициент значимости (КЗ) - 100.</w:t>
            </w:r>
          </w:p>
          <w:p w:rsidR="00E85759" w:rsidRDefault="00E85759" w:rsidP="00E85759">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2018 по 2019 годы.</w:t>
            </w:r>
          </w:p>
          <w:p w:rsidR="00E85759" w:rsidRDefault="00E85759" w:rsidP="00E85759">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E85759" w:rsidRDefault="00E85759" w:rsidP="00E85759">
            <w:pPr>
              <w:autoSpaceDE w:val="0"/>
              <w:autoSpaceDN w:val="0"/>
              <w:adjustRightInd w:val="0"/>
              <w:ind w:firstLine="601"/>
              <w:jc w:val="both"/>
            </w:pPr>
            <w:r>
              <w:t>Количество баллов, присуждаемых по критерию оценки (показателю) (ПБi), определяется по формуле:</w:t>
            </w:r>
          </w:p>
          <w:p w:rsidR="00E85759" w:rsidRPr="005845D0" w:rsidRDefault="00E85759" w:rsidP="00E85759">
            <w:pPr>
              <w:pStyle w:val="ad"/>
              <w:ind w:left="0"/>
              <w:jc w:val="center"/>
            </w:pPr>
            <w:r>
              <w:rPr>
                <w:rFonts w:eastAsia="Calibri"/>
              </w:rPr>
              <w:t>П</w:t>
            </w:r>
            <w:r w:rsidRPr="005845D0">
              <w:rPr>
                <w:rFonts w:eastAsia="Calibri"/>
              </w:rPr>
              <w:t>Б</w:t>
            </w:r>
            <w:r w:rsidRPr="005845D0">
              <w:rPr>
                <w:rFonts w:eastAsia="Calibri"/>
                <w:vertAlign w:val="subscript"/>
              </w:rPr>
              <w:t>i</w:t>
            </w:r>
            <w:r>
              <w:rPr>
                <w:rFonts w:eastAsia="Calibri"/>
              </w:rPr>
              <w:t xml:space="preserve"> = </w:t>
            </w:r>
            <w:r w:rsidRPr="00143C56">
              <w:rPr>
                <w:rFonts w:eastAsia="Calibri"/>
              </w:rPr>
              <w:t>Пi / Пmax x ЗП</w:t>
            </w:r>
            <w:r w:rsidRPr="005845D0">
              <w:t>.</w:t>
            </w:r>
          </w:p>
          <w:p w:rsidR="00E85759" w:rsidRPr="00E85759" w:rsidRDefault="00E85759" w:rsidP="00E85759">
            <w:pPr>
              <w:autoSpaceDE w:val="0"/>
              <w:autoSpaceDN w:val="0"/>
              <w:adjustRightInd w:val="0"/>
              <w:ind w:firstLine="539"/>
              <w:jc w:val="both"/>
            </w:pPr>
            <w:r w:rsidRPr="00E85759">
              <w:t>где:</w:t>
            </w:r>
          </w:p>
          <w:p w:rsidR="00E85759" w:rsidRPr="00E85759" w:rsidRDefault="00E85759" w:rsidP="00E85759">
            <w:pPr>
              <w:autoSpaceDE w:val="0"/>
              <w:autoSpaceDN w:val="0"/>
              <w:adjustRightInd w:val="0"/>
              <w:ind w:firstLine="539"/>
              <w:jc w:val="both"/>
            </w:pPr>
            <w:r w:rsidRPr="00E85759">
              <w:t>ПБi - количество баллов по показателю;</w:t>
            </w:r>
          </w:p>
          <w:p w:rsidR="00E85759" w:rsidRPr="00E85759" w:rsidRDefault="00E85759" w:rsidP="00E85759">
            <w:pPr>
              <w:autoSpaceDE w:val="0"/>
              <w:autoSpaceDN w:val="0"/>
              <w:adjustRightInd w:val="0"/>
              <w:ind w:firstLine="539"/>
              <w:jc w:val="both"/>
            </w:pPr>
            <w:r w:rsidRPr="00E85759">
              <w:t>Пi - предложение участника, которое оценивается;</w:t>
            </w:r>
          </w:p>
          <w:p w:rsidR="00E85759" w:rsidRPr="00E85759" w:rsidRDefault="00E85759" w:rsidP="00E85759">
            <w:pPr>
              <w:autoSpaceDE w:val="0"/>
              <w:autoSpaceDN w:val="0"/>
              <w:adjustRightInd w:val="0"/>
              <w:ind w:firstLine="539"/>
              <w:jc w:val="both"/>
            </w:pPr>
            <w:r w:rsidRPr="00E85759">
              <w:t>Пmax - предложение, за которое присваивается максимальное количество баллов;</w:t>
            </w:r>
          </w:p>
          <w:p w:rsidR="00E85759" w:rsidRPr="00E85759" w:rsidRDefault="00E85759" w:rsidP="00E85759">
            <w:pPr>
              <w:widowControl w:val="0"/>
              <w:ind w:firstLine="601"/>
              <w:jc w:val="both"/>
            </w:pPr>
            <w:r w:rsidRPr="00E85759">
              <w:t>ЗП - значимость показателя.</w:t>
            </w:r>
          </w:p>
          <w:p w:rsidR="00E85759" w:rsidRPr="00E85759" w:rsidRDefault="00E85759" w:rsidP="00E85759">
            <w:pPr>
              <w:autoSpaceDE w:val="0"/>
              <w:autoSpaceDN w:val="0"/>
              <w:adjustRightInd w:val="0"/>
              <w:ind w:firstLine="601"/>
              <w:jc w:val="both"/>
            </w:pPr>
            <w:r w:rsidRPr="00E85759">
              <w:t xml:space="preserve">В случае отсутствия подтверждающих документов, оценка по данному критерию производиться не будет. </w:t>
            </w:r>
          </w:p>
          <w:p w:rsidR="00E85759" w:rsidRPr="00E85759" w:rsidRDefault="00E85759" w:rsidP="00E85759">
            <w:pPr>
              <w:widowControl w:val="0"/>
              <w:ind w:firstLine="567"/>
              <w:jc w:val="both"/>
            </w:pPr>
          </w:p>
          <w:p w:rsidR="00E85759" w:rsidRPr="00E85759" w:rsidRDefault="00E85759" w:rsidP="00E85759">
            <w:pPr>
              <w:widowControl w:val="0"/>
              <w:ind w:firstLine="567"/>
              <w:jc w:val="both"/>
            </w:pPr>
            <w:r w:rsidRPr="00E85759">
              <w:t>Итоговый рейтинг заявки (предложения) вычисляется как сумма рейтингов по каждому критерию оценки заявки (предложения) с учетом их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85759" w:rsidRPr="00EA4884" w:rsidRDefault="00E85759" w:rsidP="00E85759">
            <w:pPr>
              <w:ind w:firstLine="567"/>
              <w:jc w:val="both"/>
            </w:pPr>
            <w:r w:rsidRPr="00E85759">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w:t>
            </w:r>
            <w:r w:rsidRPr="00EA4884">
              <w:t xml:space="preserve">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E85759" w:rsidP="00E85759">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Место, условия и сроки (периоды)</w:t>
            </w:r>
            <w:r w:rsidR="00B27868">
              <w:rPr>
                <w:iCs/>
              </w:rPr>
              <w:t xml:space="preserve"> поставки товара,</w:t>
            </w:r>
            <w:r w:rsidRPr="00EA4884">
              <w:rPr>
                <w:iCs/>
              </w:rPr>
              <w:t xml:space="preserve">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Pr>
                <w:rStyle w:val="a9"/>
                <w:iCs/>
              </w:rPr>
              <w:t xml:space="preserve"> </w:t>
            </w:r>
            <w:r w:rsidR="004A79D2" w:rsidRPr="00EA4884">
              <w:rPr>
                <w:iCs/>
              </w:rPr>
              <w:t>Документации</w:t>
            </w:r>
            <w:r w:rsidRPr="00EA4884">
              <w:rPr>
                <w:iCs/>
              </w:rPr>
              <w:t xml:space="preserve"> о закупке</w:t>
            </w:r>
            <w:r w:rsidR="00671D8F" w:rsidRPr="00EA4884">
              <w:rPr>
                <w:iCs/>
              </w:rPr>
              <w:t>.</w:t>
            </w:r>
          </w:p>
        </w:tc>
      </w:tr>
      <w:tr w:rsidR="00B27868" w:rsidRPr="00EA4884" w:rsidTr="00717A74">
        <w:tc>
          <w:tcPr>
            <w:tcW w:w="710" w:type="dxa"/>
            <w:tcBorders>
              <w:top w:val="single" w:sz="4" w:space="0" w:color="auto"/>
              <w:left w:val="single" w:sz="4" w:space="0" w:color="auto"/>
              <w:bottom w:val="single" w:sz="4" w:space="0" w:color="auto"/>
              <w:right w:val="single" w:sz="4" w:space="0" w:color="auto"/>
            </w:tcBorders>
          </w:tcPr>
          <w:p w:rsidR="00B27868" w:rsidRPr="00EA4884" w:rsidRDefault="00B27868"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B27868" w:rsidRPr="00EA4884" w:rsidRDefault="00B27868" w:rsidP="003F5F87">
            <w:r w:rsidRPr="00EA4884">
              <w:t>Размер обеспечения Заявки, срок и порядок его предоставления</w:t>
            </w:r>
            <w:r>
              <w:t xml:space="preserve"> </w:t>
            </w:r>
          </w:p>
        </w:tc>
        <w:tc>
          <w:tcPr>
            <w:tcW w:w="7655" w:type="dxa"/>
            <w:tcBorders>
              <w:top w:val="single" w:sz="4" w:space="0" w:color="auto"/>
              <w:left w:val="single" w:sz="4" w:space="0" w:color="auto"/>
              <w:bottom w:val="single" w:sz="4" w:space="0" w:color="auto"/>
              <w:right w:val="single" w:sz="4" w:space="0" w:color="auto"/>
            </w:tcBorders>
          </w:tcPr>
          <w:p w:rsidR="00B27868" w:rsidRPr="00864D25" w:rsidRDefault="00B27868" w:rsidP="00B41B88">
            <w:pPr>
              <w:ind w:left="34"/>
              <w:jc w:val="both"/>
            </w:pPr>
            <w:r>
              <w:t>Не у</w:t>
            </w:r>
            <w:r w:rsidRPr="00864D25">
              <w:t>становлено.</w:t>
            </w:r>
          </w:p>
          <w:p w:rsidR="00B27868" w:rsidRPr="00864D25" w:rsidRDefault="00B27868" w:rsidP="00B41B88">
            <w:pPr>
              <w:pStyle w:val="Default"/>
              <w:ind w:left="34"/>
              <w:jc w:val="both"/>
            </w:pPr>
            <w:bookmarkStart w:id="29" w:name="_Hlk6840933"/>
            <w:r w:rsidRPr="00864D25">
              <w:t xml:space="preserve"> </w:t>
            </w:r>
            <w:bookmarkEnd w:id="29"/>
          </w:p>
        </w:tc>
      </w:tr>
      <w:tr w:rsidR="00B27868" w:rsidRPr="00EA4884" w:rsidTr="00717A74">
        <w:tc>
          <w:tcPr>
            <w:tcW w:w="710" w:type="dxa"/>
            <w:tcBorders>
              <w:top w:val="single" w:sz="4" w:space="0" w:color="auto"/>
              <w:left w:val="single" w:sz="4" w:space="0" w:color="auto"/>
              <w:bottom w:val="single" w:sz="4" w:space="0" w:color="auto"/>
              <w:right w:val="single" w:sz="4" w:space="0" w:color="auto"/>
            </w:tcBorders>
          </w:tcPr>
          <w:p w:rsidR="00B27868" w:rsidRPr="00EA4884" w:rsidRDefault="00B27868"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B27868" w:rsidRPr="00EA4884" w:rsidRDefault="00B27868"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B27868" w:rsidRPr="006A1176" w:rsidRDefault="00B27868" w:rsidP="00B41B88">
            <w:pPr>
              <w:jc w:val="both"/>
              <w:rPr>
                <w:i/>
                <w:color w:val="FF0000"/>
              </w:rPr>
            </w:pPr>
            <w:r>
              <w:t>Не у</w:t>
            </w:r>
            <w:r w:rsidRPr="00864D25">
              <w:t>становлено.</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1" w:name="_Ref378865603"/>
          </w:p>
        </w:tc>
        <w:bookmarkEnd w:id="31"/>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511E37">
            <w:pPr>
              <w:pStyle w:val="rvps9"/>
              <w:ind w:firstLine="459"/>
            </w:pPr>
            <w:r w:rsidRPr="00EA4884">
              <w:t>В случае внесения изменений в Извещение о закупке, Документаци</w:t>
            </w:r>
            <w:r w:rsidR="00511E37">
              <w:t>ю</w:t>
            </w:r>
            <w:r w:rsidRPr="00EA4884">
              <w:t xml:space="preserve">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25233600"/>
      <w:r w:rsidRPr="00EA4884">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
          <w:p w:rsidR="00CC58B0" w:rsidRPr="00EA4884" w:rsidRDefault="00CC58B0" w:rsidP="00F46E44">
            <w:pPr>
              <w:pStyle w:val="Default"/>
              <w:numPr>
                <w:ilvl w:val="0"/>
                <w:numId w:val="9"/>
              </w:numPr>
              <w:jc w:val="both"/>
              <w:rPr>
                <w:b/>
                <w:bCs/>
              </w:rPr>
            </w:pPr>
            <w:r w:rsidRPr="00EA4884">
              <w:t xml:space="preserve">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w:t>
            </w:r>
            <w:r w:rsidR="00B27868">
              <w:t>к Участнику в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B55316">
                <w:rPr>
                  <w:rStyle w:val="a9"/>
                  <w:bCs/>
                </w:rPr>
                <w:t>.1</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5" w:name="_Ref368314814"/>
            <w:r w:rsidRPr="00EA4884">
              <w:t>2</w:t>
            </w:r>
            <w:r w:rsidR="001E7F5E">
              <w:t>6</w:t>
            </w:r>
            <w:r w:rsidRPr="00EA4884">
              <w:t>.</w:t>
            </w:r>
          </w:p>
        </w:tc>
        <w:bookmarkEnd w:id="35"/>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6" w:name="_Toc313349949"/>
            <w:bookmarkStart w:id="37" w:name="_Toc313350145"/>
            <w:bookmarkStart w:id="38" w:name="_Ref166246797"/>
            <w:r w:rsidRPr="00EA4884">
              <w:t>Для участия в закупке Участник подает Заявку на участие в закупке</w:t>
            </w:r>
            <w:bookmarkStart w:id="39" w:name="_Toc313349950"/>
            <w:bookmarkStart w:id="40" w:name="_Toc313350146"/>
            <w:bookmarkEnd w:id="36"/>
            <w:bookmarkEnd w:id="37"/>
            <w:bookmarkEnd w:id="39"/>
            <w:bookmarkEnd w:id="40"/>
            <w:r w:rsidRPr="00EA4884">
              <w:t xml:space="preserve"> в соответствии с формами документов, </w:t>
            </w:r>
            <w:r w:rsidRPr="00EA4884">
              <w:rPr>
                <w:color w:val="000000"/>
              </w:rPr>
              <w:t xml:space="preserve">установленными </w:t>
            </w:r>
            <w:bookmarkStart w:id="41" w:name="_Toc313349951"/>
            <w:bookmarkStart w:id="42" w:name="_Toc313350147"/>
            <w:r w:rsidRPr="00EA4884">
              <w:rPr>
                <w:rFonts w:eastAsiaTheme="majorEastAsia"/>
                <w:color w:val="000000"/>
              </w:rPr>
              <w:t xml:space="preserve">в </w:t>
            </w:r>
            <w:r w:rsidR="002B299B" w:rsidRPr="00EA4884">
              <w:rPr>
                <w:rFonts w:eastAsiaTheme="majorEastAsia"/>
                <w:color w:val="000000"/>
              </w:rPr>
              <w:t>Раздела</w:t>
            </w:r>
            <w:bookmarkEnd w:id="41"/>
            <w:bookmarkEnd w:id="42"/>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3" w:name="_Toc313349952"/>
            <w:bookmarkStart w:id="44" w:name="_Toc313350148"/>
            <w:bookmarkStart w:id="45" w:name="_Ref320180868"/>
            <w:bookmarkEnd w:id="3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3"/>
            <w:bookmarkEnd w:id="44"/>
            <w:bookmarkEnd w:id="45"/>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6" w:name="_Toc313349953"/>
            <w:bookmarkStart w:id="47" w:name="_Toc313350149"/>
            <w:r w:rsidRPr="00EA4884">
              <w:t>1.1</w:t>
            </w:r>
            <w:bookmarkEnd w:id="46"/>
            <w:bookmarkEnd w:id="47"/>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8"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8"/>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1C7EA6" w:rsidRPr="00EA4884">
              <w:t>конкурса</w:t>
            </w:r>
            <w:r w:rsidRPr="00EA4884">
              <w:t xml:space="preserve"> (</w:t>
            </w:r>
            <w:r w:rsidR="001C7EA6" w:rsidRPr="00EA4884">
              <w:t>конкурса</w:t>
            </w:r>
            <w:r w:rsidRPr="00EA488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1C7EA6" w:rsidRPr="00EA4884">
              <w:t>конкурса</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5" w:history="1">
              <w:r w:rsidRPr="00EA4884">
                <w:t>законом</w:t>
              </w:r>
            </w:hyperlink>
            <w:r w:rsidRPr="00EA4884">
              <w:t xml:space="preserve"> № 223-ФЗ и Федеральным </w:t>
            </w:r>
            <w:hyperlink r:id="rId26"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w:t>
            </w:r>
            <w:r w:rsidR="0085514B" w:rsidRPr="0085514B">
              <w:lastRenderedPageBreak/>
              <w:t>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Pr>
                <w:rStyle w:val="a9"/>
                <w:rFonts w:cs="Arial"/>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815EDB" w:rsidRDefault="00A92949" w:rsidP="00815EDB">
            <w:pPr>
              <w:autoSpaceDE w:val="0"/>
              <w:autoSpaceDN w:val="0"/>
              <w:adjustRightInd w:val="0"/>
              <w:ind w:firstLine="430"/>
              <w:jc w:val="both"/>
            </w:pPr>
            <w:r w:rsidRPr="00EA4884">
              <w:t>9</w:t>
            </w:r>
            <w:r w:rsidR="0085514B">
              <w:t>.2.</w:t>
            </w:r>
            <w:r w:rsidRPr="00EA4884">
              <w:t xml:space="preserve"> </w:t>
            </w:r>
            <w:r w:rsidR="00815EDB">
              <w:t>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конкурса в электронной форме:</w:t>
            </w:r>
          </w:p>
          <w:p w:rsidR="00815EDB" w:rsidRDefault="00815EDB" w:rsidP="00815EDB">
            <w:pPr>
              <w:autoSpaceDE w:val="0"/>
              <w:autoSpaceDN w:val="0"/>
              <w:adjustRightInd w:val="0"/>
              <w:ind w:firstLine="430"/>
              <w:jc w:val="both"/>
            </w:pPr>
            <w:r>
              <w:t xml:space="preserve">конкретные показатели товара (по форме 3 Раздела III настоящей Документации), соответствующие значениям, установленным Разделом IV (Техническое задание) </w:t>
            </w:r>
            <w:r w:rsidRPr="00815EDB">
              <w:t>настоящей Документации</w:t>
            </w:r>
            <w:r>
              <w:t>, и указание на товарный знак (при наличии), страну происхождения товара (по форме 3 Раздела III настоящего Извещения).</w:t>
            </w:r>
          </w:p>
          <w:p w:rsidR="00850E3E" w:rsidRPr="00EA4884" w:rsidRDefault="00815EDB" w:rsidP="00815EDB">
            <w:pPr>
              <w:autoSpaceDE w:val="0"/>
              <w:autoSpaceDN w:val="0"/>
              <w:adjustRightInd w:val="0"/>
              <w:ind w:firstLine="430"/>
              <w:jc w:val="both"/>
            </w:pPr>
            <w:r>
              <w:t xml:space="preserve">Конкретные показатели товара указываются Участником в соответствии с инструкцией согласно пункту 27 Раздела II </w:t>
            </w:r>
            <w:r w:rsidRPr="00815EDB">
              <w:t>настоящей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1C7EA6" w:rsidRPr="00EA4884">
              <w:t>конкурсе</w:t>
            </w:r>
            <w:r w:rsidRPr="00EA488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EA4884">
              <w:t>конкурса в электронной форме</w:t>
            </w:r>
            <w:r w:rsidRPr="00EA4884">
              <w:t>)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1C7EA6" w:rsidRPr="00EA4884">
              <w:t>конкурса в электронной форме</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EA4884">
              <w:t>конкурса в электронной форме</w:t>
            </w:r>
            <w:r w:rsidRPr="00EA4884">
              <w:t>);</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EA4884">
              <w:t>конкурса в электронной форме</w:t>
            </w:r>
            <w:r w:rsidRPr="00EA4884">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EA4884">
              <w:lastRenderedPageBreak/>
              <w:t xml:space="preserve">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документы в соответствии с законодательством, аналогичные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5C5C02" w:rsidP="005C5C02">
            <w:pPr>
              <w:autoSpaceDE w:val="0"/>
              <w:autoSpaceDN w:val="0"/>
              <w:adjustRightInd w:val="0"/>
              <w:ind w:firstLine="484"/>
              <w:jc w:val="both"/>
            </w:pPr>
            <w:r w:rsidRPr="00EA4884">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t>конкурсе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B27868" w:rsidRPr="007D06D2" w:rsidRDefault="00B27868" w:rsidP="00B27868">
            <w:pPr>
              <w:jc w:val="both"/>
              <w:rPr>
                <w:b/>
              </w:rPr>
            </w:pPr>
            <w:r w:rsidRPr="007D06D2">
              <w:rPr>
                <w:b/>
              </w:rPr>
              <w:lastRenderedPageBreak/>
              <w:t>Конкретные значения</w:t>
            </w:r>
            <w:r>
              <w:rPr>
                <w:b/>
              </w:rPr>
              <w:t xml:space="preserve"> (показатели)</w:t>
            </w:r>
            <w:r w:rsidRPr="007D06D2">
              <w:rPr>
                <w:b/>
              </w:rPr>
              <w:t>:</w:t>
            </w:r>
          </w:p>
          <w:p w:rsidR="00B27868" w:rsidRPr="00BC22ED" w:rsidRDefault="00B27868" w:rsidP="00B27868">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B27868" w:rsidRPr="00BC22ED" w:rsidRDefault="00B27868" w:rsidP="00B27868">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B27868" w:rsidRDefault="00B27868" w:rsidP="00B27868">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B27868" w:rsidRPr="00BC22ED" w:rsidRDefault="00B27868" w:rsidP="00B27868">
            <w:pPr>
              <w:jc w:val="both"/>
            </w:pPr>
            <w:r w:rsidRPr="00FB3F50">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B27868" w:rsidRPr="00BC22ED" w:rsidRDefault="00B27868" w:rsidP="00B27868">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B27868" w:rsidRPr="00BC22ED" w:rsidRDefault="00B27868" w:rsidP="00B27868">
            <w:pPr>
              <w:jc w:val="both"/>
            </w:pPr>
            <w:r w:rsidRPr="00BC22ED">
              <w:t>Общие сведения:</w:t>
            </w:r>
          </w:p>
          <w:p w:rsidR="00B27868" w:rsidRPr="00BC22ED" w:rsidRDefault="00B27868" w:rsidP="00B2786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B27868" w:rsidP="00B2786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lastRenderedPageBreak/>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w:t>
            </w:r>
            <w:r w:rsidRPr="00EA4884">
              <w:lastRenderedPageBreak/>
              <w:t xml:space="preserve">дальнейшему Участию в </w:t>
            </w:r>
            <w:r w:rsidR="00A63C48" w:rsidRPr="00EA4884">
              <w:t>конкурсе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9" w:name="_Toc525906701"/>
      <w:bookmarkStart w:id="50" w:name="_Toc25233601"/>
      <w:r w:rsidRPr="00EA4884">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062C22">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lastRenderedPageBreak/>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7"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1" w:name="_Toc25233602"/>
      <w:r w:rsidRPr="00EA4884">
        <w:rPr>
          <w:rFonts w:ascii="Times New Roman" w:hAnsi="Times New Roman" w:cs="Times New Roman"/>
          <w:color w:val="auto"/>
        </w:rPr>
        <w:lastRenderedPageBreak/>
        <w:t>РАЗДЕЛ III. ФОРМЫ ДЛЯ ЗАПОЛНЕНИЯ УЧАСТНИКАМИ ЗАКУПКИ</w:t>
      </w:r>
      <w:bookmarkEnd w:id="51"/>
    </w:p>
    <w:p w:rsidR="004A3796" w:rsidRPr="00EA4884" w:rsidRDefault="004A3796" w:rsidP="00630153">
      <w:pPr>
        <w:pStyle w:val="22"/>
        <w:jc w:val="center"/>
        <w:rPr>
          <w:rFonts w:ascii="Times New Roman" w:hAnsi="Times New Roman" w:cs="Times New Roman"/>
        </w:rPr>
      </w:pPr>
      <w:bookmarkStart w:id="52" w:name="_ФОРМА_1._ЗАЯВКА"/>
      <w:bookmarkStart w:id="53" w:name="_Toc25233603"/>
      <w:bookmarkEnd w:id="52"/>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КОНКУРСЕ В ЭЛЕКТРОННО</w:t>
      </w:r>
      <w:r w:rsidR="007C4D3D" w:rsidRPr="00EA4884">
        <w:rPr>
          <w:rFonts w:ascii="Times New Roman" w:hAnsi="Times New Roman" w:cs="Times New Roman"/>
          <w:color w:val="auto"/>
        </w:rPr>
        <w:t>Й ФОРМЕ</w:t>
      </w:r>
      <w:bookmarkEnd w:id="53"/>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EA4884" w:rsidRDefault="006F0E6A" w:rsidP="006F0E6A">
      <w:pPr>
        <w:ind w:firstLine="567"/>
        <w:jc w:val="center"/>
      </w:pPr>
      <w:r w:rsidRPr="00EA4884">
        <w:t xml:space="preserve">ЗАЯВКА НА УЧАСТИЕ В </w:t>
      </w:r>
      <w:bookmarkEnd w:id="56"/>
      <w:bookmarkEnd w:id="57"/>
      <w:bookmarkEnd w:id="58"/>
      <w:bookmarkEnd w:id="59"/>
      <w:r w:rsidR="001614F2" w:rsidRPr="00EA4884">
        <w:t>КОНКУРСЕ</w:t>
      </w:r>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Документация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15782B">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062C22">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60" w:name="_Hlt440565644"/>
      <w:bookmarkEnd w:id="60"/>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r w:rsidR="00751CC3" w:rsidRPr="00EA4884">
        <w:t>п</w:t>
      </w:r>
      <w:r w:rsidR="000D639E" w:rsidRPr="00EA4884">
        <w:t>п</w:t>
      </w:r>
      <w:r w:rsidR="00751CC3" w:rsidRPr="00EA4884">
        <w:t xml:space="preserve">. </w:t>
      </w:r>
      <w:r w:rsidR="000D639E" w:rsidRPr="00EA4884">
        <w:t>1</w:t>
      </w:r>
      <w:r w:rsidR="00F47C9E" w:rsidRPr="00EA4884">
        <w:t>4</w:t>
      </w:r>
      <w:r w:rsidR="006B2FBC" w:rsidRPr="00EA4884">
        <w:t xml:space="preserve"> п. 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2C29E8" w:rsidRPr="00EA4884">
        <w:t>конкурса</w:t>
      </w:r>
      <w:r w:rsidR="00D57BE8" w:rsidRPr="00EA4884">
        <w:t xml:space="preserve"> в электронной форме</w:t>
      </w:r>
      <w:r w:rsidRPr="00EA4884">
        <w:t xml:space="preserve"> и п. </w:t>
      </w:r>
      <w:r w:rsidR="0039228B" w:rsidRPr="00EA4884">
        <w:t>5.5.</w:t>
      </w:r>
      <w:r w:rsidR="00014BC5">
        <w:t>4</w:t>
      </w:r>
      <w:r w:rsidR="0058333C">
        <w:t xml:space="preserve">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и об открытии конкурсного производства,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наименование Участника конкурса</w:t>
      </w:r>
      <w:r w:rsidRPr="00EA4884">
        <w:t xml:space="preserve">) не включены в реестр недобросовестных поставщиков, предусмотренный Федеральным законом от </w:t>
      </w:r>
      <w:r w:rsidRPr="00EA4884">
        <w:lastRenderedPageBreak/>
        <w:t>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 xml:space="preserve">[Если в состав Заявки на участие в закупке включены </w:t>
      </w:r>
      <w:r w:rsidR="006457C7">
        <w:rPr>
          <w:b/>
          <w:i/>
          <w:color w:val="943634" w:themeColor="accent2" w:themeShade="BF"/>
        </w:rPr>
        <w:t>документы,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w:t>
      </w:r>
      <w:r w:rsidR="005C5C02" w:rsidRPr="00EA4884">
        <w:lastRenderedPageBreak/>
        <w:t>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014BC5">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1" w:name="_Форма_2"/>
      <w:bookmarkEnd w:id="61"/>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2" w:name="_ФОРМА_2._АНКЕТА"/>
      <w:bookmarkStart w:id="63" w:name="_Toc25233604"/>
      <w:bookmarkEnd w:id="62"/>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63"/>
    </w:p>
    <w:p w:rsidR="004A3796" w:rsidRPr="00EA4884" w:rsidRDefault="002A5DA1" w:rsidP="003C6A5E">
      <w:pPr>
        <w:pStyle w:val="22"/>
        <w:jc w:val="center"/>
        <w:rPr>
          <w:rFonts w:ascii="Times New Roman" w:hAnsi="Times New Roman" w:cs="Times New Roman"/>
          <w:color w:val="auto"/>
        </w:rPr>
      </w:pPr>
      <w:bookmarkStart w:id="64" w:name="_Toc536797769"/>
      <w:bookmarkStart w:id="65" w:name="_Toc25233605"/>
      <w:r w:rsidRPr="00EA4884">
        <w:rPr>
          <w:rFonts w:ascii="Times New Roman" w:hAnsi="Times New Roman" w:cs="Times New Roman"/>
          <w:color w:val="auto"/>
        </w:rPr>
        <w:t>В ЭЛЕКТРОННОЙ ФОРМЕ</w:t>
      </w:r>
      <w:bookmarkEnd w:id="64"/>
      <w:bookmarkEnd w:id="65"/>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C930B5" w:rsidRPr="00EA4884">
              <w:rPr>
                <w:b/>
              </w:rPr>
              <w:t>конкурса</w:t>
            </w:r>
            <w:r w:rsidR="00062C22">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6" w:name="_ФОРМА_3._ТЕХНИКО-КОММЕРЧЕСКОЕ"/>
      <w:bookmarkStart w:id="67" w:name="_ФОРМА_3.1._ЦЕНОВОЕ"/>
      <w:bookmarkStart w:id="68" w:name="_Toc6587842"/>
      <w:bookmarkStart w:id="69" w:name="_Toc17381498"/>
      <w:bookmarkStart w:id="70" w:name="_Toc25233606"/>
      <w:bookmarkStart w:id="71" w:name="_Toc2783440"/>
      <w:bookmarkStart w:id="72" w:name="_Toc529889385"/>
      <w:bookmarkStart w:id="73" w:name="_Toc525906705"/>
      <w:bookmarkStart w:id="74" w:name="_Toc454968243"/>
      <w:bookmarkEnd w:id="66"/>
      <w:bookmarkEnd w:id="67"/>
      <w:r w:rsidRPr="00DA3F25">
        <w:rPr>
          <w:rFonts w:ascii="Times New Roman" w:eastAsia="MS Mincho" w:hAnsi="Times New Roman"/>
          <w:color w:val="auto"/>
          <w:kern w:val="32"/>
          <w:szCs w:val="24"/>
        </w:rPr>
        <w:lastRenderedPageBreak/>
        <w:t>ФОРМА 3. ТЕХНИКО-КОММЕРЧЕСКОЕ ПРЕДЛОЖЕНИЕ</w:t>
      </w:r>
      <w:bookmarkEnd w:id="68"/>
      <w:bookmarkEnd w:id="69"/>
      <w:bookmarkEnd w:id="70"/>
    </w:p>
    <w:p w:rsidR="001437DA" w:rsidRDefault="001437DA" w:rsidP="001437DA">
      <w:pPr>
        <w:jc w:val="right"/>
      </w:pPr>
    </w:p>
    <w:p w:rsidR="001437DA" w:rsidRDefault="001437DA" w:rsidP="001437DA">
      <w:pPr>
        <w:jc w:val="right"/>
      </w:pPr>
      <w:r>
        <w:t>Приложение к Заявке на участие в конкурсе в электронной форме от «___» __________ 20___ г. № ______</w:t>
      </w:r>
    </w:p>
    <w:p w:rsidR="001437DA" w:rsidRDefault="001437DA" w:rsidP="001437DA">
      <w:pPr>
        <w:jc w:val="right"/>
      </w:pPr>
    </w:p>
    <w:p w:rsidR="006457C7" w:rsidRDefault="006457C7" w:rsidP="006457C7"/>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6457C7" w:rsidRPr="00F87E6C" w:rsidTr="00B41B88">
        <w:trPr>
          <w:trHeight w:val="841"/>
        </w:trPr>
        <w:tc>
          <w:tcPr>
            <w:tcW w:w="761" w:type="dxa"/>
            <w:vMerge w:val="restart"/>
            <w:tcBorders>
              <w:top w:val="single" w:sz="4" w:space="0" w:color="auto"/>
              <w:left w:val="single" w:sz="4" w:space="0" w:color="auto"/>
              <w:right w:val="single" w:sz="4" w:space="0" w:color="auto"/>
            </w:tcBorders>
            <w:vAlign w:val="center"/>
            <w:hideMark/>
          </w:tcPr>
          <w:p w:rsidR="006457C7" w:rsidRPr="001437DA" w:rsidRDefault="006457C7" w:rsidP="00B41B88">
            <w:pPr>
              <w:jc w:val="center"/>
              <w:rPr>
                <w:bCs/>
                <w:sz w:val="20"/>
                <w:szCs w:val="20"/>
              </w:rPr>
            </w:pPr>
            <w:r w:rsidRPr="001437DA">
              <w:rPr>
                <w:bCs/>
                <w:sz w:val="20"/>
                <w:szCs w:val="20"/>
              </w:rPr>
              <w:t>№ п/п</w:t>
            </w:r>
          </w:p>
        </w:tc>
        <w:tc>
          <w:tcPr>
            <w:tcW w:w="1757" w:type="dxa"/>
            <w:vMerge w:val="restart"/>
            <w:tcBorders>
              <w:top w:val="single" w:sz="4" w:space="0" w:color="auto"/>
              <w:left w:val="single" w:sz="4" w:space="0" w:color="auto"/>
              <w:right w:val="single" w:sz="4" w:space="0" w:color="auto"/>
            </w:tcBorders>
            <w:vAlign w:val="center"/>
          </w:tcPr>
          <w:p w:rsidR="006457C7" w:rsidRDefault="006457C7" w:rsidP="00B41B88">
            <w:pPr>
              <w:spacing w:line="276" w:lineRule="auto"/>
              <w:jc w:val="center"/>
              <w:rPr>
                <w:rFonts w:eastAsia="Calibri"/>
                <w:b/>
                <w:sz w:val="20"/>
              </w:rPr>
            </w:pPr>
            <w:r>
              <w:rPr>
                <w:rFonts w:eastAsia="Calibri"/>
                <w:b/>
                <w:sz w:val="20"/>
                <w:szCs w:val="22"/>
              </w:rPr>
              <w:t>Наименование</w:t>
            </w:r>
          </w:p>
          <w:p w:rsidR="006457C7" w:rsidRPr="001437DA" w:rsidRDefault="006457C7" w:rsidP="00B41B88">
            <w:pPr>
              <w:jc w:val="center"/>
              <w:rPr>
                <w:sz w:val="20"/>
                <w:szCs w:val="20"/>
              </w:rPr>
            </w:pPr>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
        </w:tc>
        <w:tc>
          <w:tcPr>
            <w:tcW w:w="3082" w:type="dxa"/>
            <w:gridSpan w:val="2"/>
            <w:tcBorders>
              <w:top w:val="single" w:sz="4" w:space="0" w:color="auto"/>
              <w:left w:val="single" w:sz="4" w:space="0" w:color="auto"/>
              <w:right w:val="single" w:sz="4" w:space="0" w:color="auto"/>
            </w:tcBorders>
          </w:tcPr>
          <w:p w:rsidR="006457C7" w:rsidRPr="001437DA" w:rsidRDefault="006457C7" w:rsidP="00B41B88">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6457C7" w:rsidRPr="00331F7B" w:rsidRDefault="006457C7" w:rsidP="00B41B88">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6457C7" w:rsidRPr="00331F7B" w:rsidRDefault="006457C7" w:rsidP="00B41B88">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6457C7" w:rsidRPr="00331F7B" w:rsidRDefault="006457C7" w:rsidP="00B41B88">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6457C7" w:rsidRPr="00331F7B" w:rsidRDefault="006457C7" w:rsidP="00B41B88">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6457C7" w:rsidRPr="00331F7B" w:rsidRDefault="006457C7" w:rsidP="00B41B88">
            <w:pPr>
              <w:jc w:val="center"/>
              <w:rPr>
                <w:sz w:val="20"/>
                <w:szCs w:val="20"/>
              </w:rPr>
            </w:pPr>
            <w:r w:rsidRPr="00331F7B">
              <w:rPr>
                <w:sz w:val="20"/>
                <w:szCs w:val="20"/>
              </w:rPr>
              <w:t>Страна происхождения товара</w:t>
            </w:r>
          </w:p>
        </w:tc>
      </w:tr>
      <w:tr w:rsidR="006457C7" w:rsidRPr="00F87E6C" w:rsidTr="00B41B88">
        <w:trPr>
          <w:trHeight w:val="1229"/>
        </w:trPr>
        <w:tc>
          <w:tcPr>
            <w:tcW w:w="761" w:type="dxa"/>
            <w:vMerge/>
            <w:tcBorders>
              <w:left w:val="single" w:sz="4" w:space="0" w:color="auto"/>
              <w:bottom w:val="single" w:sz="4" w:space="0" w:color="auto"/>
              <w:right w:val="single" w:sz="4" w:space="0" w:color="auto"/>
            </w:tcBorders>
            <w:vAlign w:val="center"/>
          </w:tcPr>
          <w:p w:rsidR="006457C7" w:rsidRPr="00F87E6C" w:rsidRDefault="006457C7" w:rsidP="00B41B88">
            <w:pPr>
              <w:jc w:val="center"/>
              <w:rPr>
                <w:b/>
                <w:bCs/>
                <w:sz w:val="20"/>
                <w:szCs w:val="20"/>
              </w:rPr>
            </w:pPr>
          </w:p>
        </w:tc>
        <w:tc>
          <w:tcPr>
            <w:tcW w:w="1757" w:type="dxa"/>
            <w:vMerge/>
            <w:tcBorders>
              <w:left w:val="single" w:sz="4" w:space="0" w:color="auto"/>
              <w:right w:val="single" w:sz="4" w:space="0" w:color="auto"/>
            </w:tcBorders>
            <w:vAlign w:val="center"/>
          </w:tcPr>
          <w:p w:rsidR="006457C7" w:rsidRDefault="006457C7" w:rsidP="00B41B88">
            <w:pPr>
              <w:jc w:val="center"/>
              <w:rPr>
                <w:b/>
                <w:sz w:val="20"/>
                <w:szCs w:val="20"/>
              </w:rPr>
            </w:pPr>
          </w:p>
        </w:tc>
        <w:tc>
          <w:tcPr>
            <w:tcW w:w="1701" w:type="dxa"/>
            <w:tcBorders>
              <w:left w:val="single" w:sz="4" w:space="0" w:color="auto"/>
              <w:right w:val="single" w:sz="4" w:space="0" w:color="auto"/>
            </w:tcBorders>
          </w:tcPr>
          <w:p w:rsidR="006457C7" w:rsidRPr="001437DA" w:rsidRDefault="006457C7" w:rsidP="00B41B88">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6457C7" w:rsidRPr="001437DA" w:rsidRDefault="006457C7" w:rsidP="00B41B88">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6457C7" w:rsidRDefault="006457C7" w:rsidP="00B41B88">
            <w:pPr>
              <w:jc w:val="center"/>
              <w:rPr>
                <w:b/>
                <w:bCs/>
                <w:sz w:val="20"/>
                <w:szCs w:val="20"/>
              </w:rPr>
            </w:pPr>
          </w:p>
        </w:tc>
        <w:tc>
          <w:tcPr>
            <w:tcW w:w="887" w:type="dxa"/>
            <w:vMerge/>
            <w:tcBorders>
              <w:left w:val="single" w:sz="4" w:space="0" w:color="auto"/>
              <w:right w:val="single" w:sz="4" w:space="0" w:color="auto"/>
            </w:tcBorders>
          </w:tcPr>
          <w:p w:rsidR="006457C7" w:rsidRDefault="006457C7" w:rsidP="00B41B88">
            <w:pPr>
              <w:jc w:val="center"/>
              <w:rPr>
                <w:b/>
                <w:bCs/>
                <w:sz w:val="20"/>
                <w:szCs w:val="20"/>
              </w:rPr>
            </w:pPr>
          </w:p>
        </w:tc>
        <w:tc>
          <w:tcPr>
            <w:tcW w:w="993" w:type="dxa"/>
            <w:vMerge/>
            <w:tcBorders>
              <w:left w:val="single" w:sz="4" w:space="0" w:color="auto"/>
              <w:right w:val="single" w:sz="4" w:space="0" w:color="auto"/>
            </w:tcBorders>
          </w:tcPr>
          <w:p w:rsidR="006457C7" w:rsidRDefault="006457C7" w:rsidP="00B41B88">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6457C7" w:rsidRDefault="006457C7" w:rsidP="00B41B88">
            <w:pPr>
              <w:jc w:val="center"/>
              <w:rPr>
                <w:b/>
                <w:bCs/>
                <w:sz w:val="20"/>
                <w:szCs w:val="20"/>
              </w:rPr>
            </w:pPr>
          </w:p>
        </w:tc>
        <w:tc>
          <w:tcPr>
            <w:tcW w:w="993" w:type="dxa"/>
            <w:vMerge/>
            <w:tcBorders>
              <w:left w:val="single" w:sz="4" w:space="0" w:color="auto"/>
              <w:bottom w:val="single" w:sz="4" w:space="0" w:color="auto"/>
              <w:right w:val="single" w:sz="4" w:space="0" w:color="auto"/>
            </w:tcBorders>
          </w:tcPr>
          <w:p w:rsidR="006457C7" w:rsidRDefault="006457C7" w:rsidP="00B41B88">
            <w:pPr>
              <w:jc w:val="center"/>
              <w:rPr>
                <w:b/>
                <w:bCs/>
                <w:sz w:val="20"/>
                <w:szCs w:val="20"/>
              </w:rPr>
            </w:pPr>
          </w:p>
        </w:tc>
      </w:tr>
      <w:tr w:rsidR="006457C7" w:rsidRPr="00F87E6C" w:rsidTr="00B41B88">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6457C7" w:rsidRPr="00F87E6C" w:rsidRDefault="006457C7" w:rsidP="00B41B88">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6457C7" w:rsidRPr="00F87E6C" w:rsidRDefault="006457C7" w:rsidP="00B41B88">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6457C7" w:rsidRPr="00F87E6C" w:rsidRDefault="006457C7" w:rsidP="00B41B8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457C7" w:rsidRPr="00F87E6C" w:rsidRDefault="006457C7" w:rsidP="00B41B88">
            <w:pPr>
              <w:jc w:val="center"/>
              <w:rPr>
                <w:sz w:val="20"/>
                <w:szCs w:val="20"/>
              </w:rPr>
            </w:pPr>
          </w:p>
        </w:tc>
      </w:tr>
    </w:tbl>
    <w:p w:rsidR="006457C7" w:rsidRDefault="006457C7" w:rsidP="006457C7">
      <w:pPr>
        <w:ind w:firstLine="567"/>
        <w:jc w:val="both"/>
      </w:pPr>
    </w:p>
    <w:p w:rsidR="006457C7" w:rsidRDefault="006457C7" w:rsidP="006457C7">
      <w:pPr>
        <w:keepNext/>
        <w:suppressAutoHyphens/>
        <w:spacing w:line="276" w:lineRule="auto"/>
      </w:pPr>
      <w:r>
        <w:t>Место поставки товара: Тюменская область, г. Сургут, ул. Профсоюзов 69/1, центральный склад Заказчика.</w:t>
      </w:r>
    </w:p>
    <w:p w:rsidR="006457C7" w:rsidRDefault="006457C7" w:rsidP="006457C7">
      <w:pPr>
        <w:keepNext/>
        <w:suppressAutoHyphens/>
      </w:pPr>
      <w:r>
        <w:t>Срок поставки товара:_______________________________________</w:t>
      </w:r>
    </w:p>
    <w:p w:rsidR="006457C7" w:rsidRDefault="006457C7" w:rsidP="006457C7">
      <w:pPr>
        <w:keepNext/>
        <w:suppressAutoHyphens/>
      </w:pPr>
      <w:r>
        <w:t>Гарантийный срок:__________________________________________</w:t>
      </w:r>
    </w:p>
    <w:p w:rsidR="006457C7" w:rsidRDefault="006457C7" w:rsidP="006457C7">
      <w:pPr>
        <w:ind w:firstLine="567"/>
        <w:jc w:val="both"/>
      </w:pPr>
    </w:p>
    <w:p w:rsidR="006457C7" w:rsidRDefault="006457C7" w:rsidP="006457C7">
      <w:pPr>
        <w:ind w:left="567"/>
        <w:jc w:val="both"/>
        <w:rPr>
          <w:color w:val="808080" w:themeColor="background1" w:themeShade="80"/>
          <w:highlight w:val="yellow"/>
        </w:rPr>
      </w:pPr>
    </w:p>
    <w:p w:rsidR="006457C7" w:rsidRDefault="006457C7" w:rsidP="006457C7">
      <w:pPr>
        <w:ind w:left="567"/>
        <w:jc w:val="both"/>
        <w:rPr>
          <w:color w:val="808080" w:themeColor="background1" w:themeShade="80"/>
          <w:highlight w:val="yellow"/>
        </w:rPr>
      </w:pPr>
    </w:p>
    <w:p w:rsidR="006457C7" w:rsidRPr="00223897" w:rsidRDefault="006457C7" w:rsidP="006457C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6457C7" w:rsidRPr="00223897" w:rsidRDefault="006457C7" w:rsidP="006457C7">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6457C7" w:rsidRPr="004C0ED7" w:rsidRDefault="006457C7" w:rsidP="006457C7">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6457C7" w:rsidRDefault="006457C7" w:rsidP="006457C7">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5" w:name="_Toc17381499"/>
      <w:bookmarkStart w:id="76" w:name="_Toc25233607"/>
      <w:r>
        <w:rPr>
          <w:rFonts w:ascii="Times New Roman" w:eastAsia="MS Mincho" w:hAnsi="Times New Roman"/>
          <w:b w:val="0"/>
          <w:bCs w:val="0"/>
          <w:color w:val="auto"/>
          <w:kern w:val="32"/>
          <w:szCs w:val="24"/>
        </w:rPr>
        <w:lastRenderedPageBreak/>
        <w:t>ФОРМА 3.1 ЦЕНОВОЕ ПРЕДЛОЖЕНИЕ</w:t>
      </w:r>
      <w:bookmarkEnd w:id="71"/>
      <w:bookmarkEnd w:id="72"/>
      <w:bookmarkEnd w:id="73"/>
      <w:bookmarkEnd w:id="74"/>
      <w:bookmarkEnd w:id="75"/>
      <w:bookmarkEnd w:id="76"/>
    </w:p>
    <w:p w:rsidR="009A33A8" w:rsidRPr="00EA4884" w:rsidRDefault="009A33A8" w:rsidP="009A33A8">
      <w:pPr>
        <w:jc w:val="right"/>
      </w:pPr>
    </w:p>
    <w:p w:rsidR="009A33A8" w:rsidRPr="00EA4884" w:rsidRDefault="009A33A8" w:rsidP="009A33A8">
      <w:pPr>
        <w:jc w:val="right"/>
      </w:pPr>
      <w:r w:rsidRPr="00EA4884">
        <w:t xml:space="preserve">Приложение к Заявке на участие в </w:t>
      </w:r>
      <w:r w:rsidR="002718D2" w:rsidRPr="00EA4884">
        <w:t xml:space="preserve">конкурсе </w:t>
      </w:r>
      <w:r w:rsidRPr="00EA4884">
        <w:t>в электронной форме от «___» __________ 20___ г. № ______</w:t>
      </w:r>
    </w:p>
    <w:p w:rsidR="009A33A8" w:rsidRPr="00EA4884" w:rsidRDefault="009A33A8" w:rsidP="009A33A8">
      <w:pPr>
        <w:jc w:val="right"/>
      </w:pPr>
    </w:p>
    <w:p w:rsidR="009A33A8" w:rsidRDefault="009A33A8" w:rsidP="002718D2">
      <w:r w:rsidRPr="00EA4884">
        <w:t xml:space="preserve">Участник </w:t>
      </w:r>
      <w:r w:rsidR="002718D2" w:rsidRPr="00EA4884">
        <w:t>конкурса</w:t>
      </w:r>
      <w:r w:rsidRPr="00EA4884">
        <w:t>: ________________________________</w:t>
      </w:r>
    </w:p>
    <w:p w:rsidR="006457C7" w:rsidRPr="00EA4884" w:rsidRDefault="006457C7"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6457C7" w:rsidTr="00B41B88">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spacing w:line="276" w:lineRule="auto"/>
              <w:jc w:val="center"/>
              <w:rPr>
                <w:rFonts w:eastAsia="Calibri"/>
                <w:b/>
                <w:sz w:val="20"/>
              </w:rPr>
            </w:pPr>
            <w:r>
              <w:rPr>
                <w:rFonts w:eastAsia="Calibri"/>
                <w:b/>
                <w:sz w:val="20"/>
                <w:szCs w:val="22"/>
              </w:rPr>
              <w:t>Наименование</w:t>
            </w:r>
          </w:p>
          <w:p w:rsidR="006457C7" w:rsidRDefault="006457C7" w:rsidP="00B41B88">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6457C7" w:rsidRDefault="006457C7" w:rsidP="00B41B88">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B41B88">
            <w:pPr>
              <w:jc w:val="center"/>
              <w:rPr>
                <w:b/>
                <w:sz w:val="20"/>
                <w:szCs w:val="20"/>
              </w:rPr>
            </w:pPr>
            <w:r>
              <w:rPr>
                <w:b/>
                <w:sz w:val="20"/>
                <w:szCs w:val="20"/>
              </w:rPr>
              <w:t>Сумма с НДС, руб.</w:t>
            </w:r>
          </w:p>
        </w:tc>
      </w:tr>
      <w:tr w:rsidR="006457C7" w:rsidTr="00B41B88">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B41B88">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6457C7" w:rsidRDefault="006457C7" w:rsidP="00B41B88">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57C7" w:rsidRDefault="006457C7" w:rsidP="00B41B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57C7" w:rsidRDefault="006457C7" w:rsidP="00B41B88">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B41B88">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6457C7" w:rsidRDefault="006457C7" w:rsidP="00B41B88">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B41B88">
            <w:pPr>
              <w:jc w:val="center"/>
              <w:rPr>
                <w:sz w:val="20"/>
                <w:szCs w:val="20"/>
              </w:rPr>
            </w:pPr>
          </w:p>
        </w:tc>
      </w:tr>
      <w:tr w:rsidR="006457C7" w:rsidTr="00B41B88">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6457C7" w:rsidRDefault="006457C7" w:rsidP="00B41B88">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B41B88">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25233608"/>
      <w:bookmarkEnd w:id="77"/>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8"/>
      <w:bookmarkEnd w:id="79"/>
      <w:bookmarkEnd w:id="80"/>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на________________________________: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1" w:name="_Toc525906708"/>
    </w:p>
    <w:p w:rsidR="000D639E" w:rsidRPr="00EA4884" w:rsidRDefault="000D639E" w:rsidP="000D639E">
      <w:pPr>
        <w:pStyle w:val="22"/>
        <w:ind w:right="-1"/>
        <w:jc w:val="center"/>
        <w:rPr>
          <w:rFonts w:ascii="Times New Roman" w:hAnsi="Times New Roman" w:cs="Times New Roman"/>
          <w:color w:val="auto"/>
        </w:rPr>
      </w:pPr>
      <w:bookmarkStart w:id="82" w:name="_ФОРМА_5._ДЕКЛАРАЦИЯ"/>
      <w:bookmarkStart w:id="83" w:name="_Toc529889387"/>
      <w:bookmarkStart w:id="84" w:name="_Toc25233609"/>
      <w:bookmarkEnd w:id="81"/>
      <w:bookmarkEnd w:id="82"/>
      <w:r w:rsidRPr="00EA4884">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6457C7">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п/п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до 15 – микропред</w:t>
            </w:r>
            <w:r w:rsidRPr="00EA4884">
              <w:rPr>
                <w:sz w:val="22"/>
                <w:szCs w:val="22"/>
              </w:rPr>
              <w:softHyphen/>
              <w:t>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120 в год – микро</w:t>
            </w:r>
            <w:r w:rsidRPr="00EA4884">
              <w:rPr>
                <w:sz w:val="22"/>
                <w:szCs w:val="22"/>
              </w:rPr>
              <w:softHyphen/>
              <w:t>предприятие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r w:rsidRPr="00EA4884">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(фамилия, имя, отчество (при наличии) подписавшего,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175D00" w:rsidRPr="00EA4884">
        <w:rPr>
          <w:color w:val="808080" w:themeColor="background1" w:themeShade="80"/>
        </w:rPr>
        <w:t>конку</w:t>
      </w:r>
      <w:r w:rsidR="00423D5B" w:rsidRPr="00EA4884">
        <w:rPr>
          <w:color w:val="808080" w:themeColor="background1" w:themeShade="80"/>
        </w:rPr>
        <w:t>р</w:t>
      </w:r>
      <w:r w:rsidR="00175D00" w:rsidRPr="00EA4884">
        <w:rPr>
          <w:color w:val="808080" w:themeColor="background1" w:themeShade="80"/>
        </w:rPr>
        <w:t>са</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6" w:name="_РАЗДЕЛ_IV._ТЕХНИЧЕСКОЕ"/>
      <w:bookmarkStart w:id="87" w:name="_РАЗДЕЛ_IV._ТЕХНИЧЕСКОЕ_1"/>
      <w:bookmarkStart w:id="88" w:name="_Toc529889388"/>
      <w:bookmarkStart w:id="89" w:name="_Toc25233610"/>
      <w:bookmarkEnd w:id="86"/>
      <w:bookmarkEnd w:id="87"/>
      <w:r w:rsidRPr="00EA4884">
        <w:rPr>
          <w:rFonts w:ascii="Times New Roman" w:eastAsia="MS Mincho" w:hAnsi="Times New Roman"/>
          <w:color w:val="auto"/>
          <w:kern w:val="32"/>
          <w:szCs w:val="24"/>
        </w:rPr>
        <w:lastRenderedPageBreak/>
        <w:t>РАЗДЕЛ IV. ТЕХНИЧЕСКОЕ ЗАДАНИЕ</w:t>
      </w:r>
      <w:bookmarkEnd w:id="88"/>
      <w:bookmarkEnd w:id="89"/>
    </w:p>
    <w:p w:rsidR="00736A07" w:rsidRPr="00391DFD" w:rsidRDefault="00736A07" w:rsidP="00736A07">
      <w:bookmarkStart w:id="90" w:name="_РАЗДЕЛ_V._ПРОЕКТ"/>
      <w:bookmarkStart w:id="91" w:name="_Toc531338861"/>
      <w:bookmarkEnd w:id="90"/>
    </w:p>
    <w:p w:rsidR="006457C7" w:rsidRDefault="006457C7" w:rsidP="006457C7">
      <w:pPr>
        <w:rPr>
          <w:bCs/>
        </w:rPr>
      </w:pPr>
      <w:r w:rsidRPr="0098068E">
        <w:rPr>
          <w:b/>
          <w:color w:val="000000"/>
        </w:rPr>
        <w:t xml:space="preserve">Предмет </w:t>
      </w:r>
      <w:r>
        <w:rPr>
          <w:b/>
          <w:color w:val="000000"/>
        </w:rPr>
        <w:t xml:space="preserve">конкурса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сигнальной </w:t>
      </w:r>
      <w:r w:rsidRPr="0098068E">
        <w:rPr>
          <w:color w:val="000000"/>
        </w:rPr>
        <w:t>о</w:t>
      </w:r>
      <w:r>
        <w:rPr>
          <w:color w:val="000000"/>
        </w:rPr>
        <w:t>дежды</w:t>
      </w:r>
      <w:r w:rsidRPr="0098068E">
        <w:rPr>
          <w:bCs/>
        </w:rPr>
        <w:t>.</w:t>
      </w:r>
    </w:p>
    <w:p w:rsidR="006457C7" w:rsidRDefault="006457C7" w:rsidP="006457C7">
      <w:pPr>
        <w:widowControl w:val="0"/>
        <w:autoSpaceDE w:val="0"/>
        <w:autoSpaceDN w:val="0"/>
        <w:adjustRightInd w:val="0"/>
        <w:rPr>
          <w:b/>
          <w:color w:val="000000"/>
        </w:rPr>
      </w:pPr>
    </w:p>
    <w:p w:rsidR="006457C7" w:rsidRDefault="006457C7" w:rsidP="006457C7">
      <w:pPr>
        <w:widowControl w:val="0"/>
        <w:autoSpaceDE w:val="0"/>
        <w:autoSpaceDN w:val="0"/>
        <w:adjustRightInd w:val="0"/>
        <w:jc w:val="both"/>
        <w:rPr>
          <w:color w:val="000000"/>
          <w:spacing w:val="1"/>
        </w:rPr>
      </w:pPr>
      <w:r w:rsidRPr="0098068E">
        <w:rPr>
          <w:b/>
          <w:color w:val="000000"/>
        </w:rPr>
        <w:t>Срок поставки товара:</w:t>
      </w:r>
      <w:r w:rsidRPr="0098068E">
        <w:rPr>
          <w:color w:val="000000"/>
        </w:rPr>
        <w:t xml:space="preserve"> </w:t>
      </w:r>
      <w:r>
        <w:t>п</w:t>
      </w:r>
      <w:r w:rsidRPr="0098068E">
        <w:t xml:space="preserve">оставка товара должна быть осуществлена в течение </w:t>
      </w:r>
      <w:r>
        <w:t>15</w:t>
      </w:r>
      <w:r w:rsidRPr="008A5002">
        <w:t xml:space="preserve"> (</w:t>
      </w:r>
      <w:r>
        <w:t>пятнадцати</w:t>
      </w:r>
      <w:r w:rsidRPr="008A5002">
        <w:t xml:space="preserve">) календарных дней </w:t>
      </w:r>
      <w:r w:rsidRPr="0098068E">
        <w:t xml:space="preserve">с </w:t>
      </w:r>
      <w:r>
        <w:t>даты заключения</w:t>
      </w:r>
      <w:r w:rsidRPr="0098068E">
        <w:t xml:space="preserve"> </w:t>
      </w:r>
      <w:r>
        <w:t>договора</w:t>
      </w:r>
      <w:r w:rsidRPr="0098068E">
        <w:rPr>
          <w:color w:val="000000"/>
          <w:spacing w:val="1"/>
        </w:rPr>
        <w:t>.</w:t>
      </w:r>
    </w:p>
    <w:p w:rsidR="006457C7" w:rsidRPr="0098068E" w:rsidRDefault="006457C7" w:rsidP="006457C7">
      <w:pPr>
        <w:widowControl w:val="0"/>
        <w:autoSpaceDE w:val="0"/>
        <w:autoSpaceDN w:val="0"/>
        <w:adjustRightInd w:val="0"/>
        <w:rPr>
          <w:color w:val="000000"/>
        </w:rPr>
      </w:pPr>
    </w:p>
    <w:p w:rsidR="006457C7" w:rsidRPr="0098068E" w:rsidRDefault="006457C7" w:rsidP="006457C7">
      <w:pPr>
        <w:widowControl w:val="0"/>
        <w:autoSpaceDE w:val="0"/>
        <w:autoSpaceDN w:val="0"/>
        <w:adjustRightInd w:val="0"/>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6457C7" w:rsidRPr="0098068E" w:rsidRDefault="006457C7" w:rsidP="006457C7">
      <w:pPr>
        <w:widowControl w:val="0"/>
        <w:autoSpaceDE w:val="0"/>
        <w:autoSpaceDN w:val="0"/>
        <w:adjustRightInd w:val="0"/>
        <w:spacing w:line="360" w:lineRule="auto"/>
        <w:jc w:val="center"/>
        <w:rPr>
          <w:b/>
        </w:rPr>
      </w:pPr>
    </w:p>
    <w:p w:rsidR="006457C7" w:rsidRDefault="006457C7" w:rsidP="006457C7">
      <w:pPr>
        <w:jc w:val="center"/>
        <w:rPr>
          <w:b/>
        </w:rPr>
      </w:pPr>
      <w:r w:rsidRPr="0098068E">
        <w:rPr>
          <w:b/>
        </w:rPr>
        <w:t xml:space="preserve">ТРЕБОВАНИЯ К КАЧЕСТВУ, ТЕХНИЧЕСКИМ И ФУНКЦИОНАЛЬНЫМ ХАРАКТЕРИСТИКАМ </w:t>
      </w:r>
    </w:p>
    <w:p w:rsidR="006457C7" w:rsidRDefault="006457C7" w:rsidP="006457C7">
      <w:pPr>
        <w:jc w:val="center"/>
        <w:rPr>
          <w:b/>
        </w:rPr>
      </w:pPr>
      <w:r w:rsidRPr="0098068E">
        <w:rPr>
          <w:b/>
        </w:rPr>
        <w:t>(ПОТРЕБИТЕЛЬСКИМ СВОЙСТВАМ) ПОСТАВЛЯЕМОГО ТОВАРА:</w:t>
      </w:r>
    </w:p>
    <w:p w:rsidR="006457C7" w:rsidRDefault="006457C7" w:rsidP="006457C7">
      <w:pPr>
        <w:jc w:val="center"/>
        <w:rPr>
          <w:b/>
        </w:rPr>
      </w:pPr>
    </w:p>
    <w:p w:rsidR="006457C7" w:rsidRDefault="006457C7" w:rsidP="006457C7">
      <w:pPr>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457C7" w:rsidRDefault="006457C7" w:rsidP="006457C7">
      <w:pPr>
        <w:jc w:val="both"/>
        <w:rPr>
          <w:color w:val="000000"/>
        </w:rPr>
      </w:pPr>
    </w:p>
    <w:p w:rsidR="006457C7" w:rsidRPr="00086CC8" w:rsidRDefault="006457C7" w:rsidP="006457C7">
      <w:pPr>
        <w:pStyle w:val="afff4"/>
        <w:tabs>
          <w:tab w:val="left" w:pos="284"/>
        </w:tabs>
        <w:jc w:val="both"/>
        <w:rPr>
          <w:rFonts w:ascii="Times New Roman" w:hAnsi="Times New Roman"/>
          <w:sz w:val="24"/>
          <w:szCs w:val="24"/>
        </w:rPr>
      </w:pPr>
      <w:r w:rsidRPr="00086CC8">
        <w:rPr>
          <w:rFonts w:ascii="Times New Roman" w:hAnsi="Times New Roman"/>
          <w:b/>
          <w:sz w:val="24"/>
          <w:szCs w:val="24"/>
        </w:rPr>
        <w:t>1.</w:t>
      </w:r>
      <w:r>
        <w:rPr>
          <w:rFonts w:ascii="Times New Roman" w:hAnsi="Times New Roman"/>
          <w:b/>
          <w:sz w:val="24"/>
          <w:szCs w:val="24"/>
        </w:rPr>
        <w:t xml:space="preserve"> </w:t>
      </w:r>
      <w:r w:rsidRPr="00086CC8">
        <w:rPr>
          <w:rFonts w:ascii="Times New Roman" w:hAnsi="Times New Roman"/>
          <w:b/>
          <w:sz w:val="24"/>
          <w:szCs w:val="24"/>
        </w:rPr>
        <w:t>Требования к качеству товара:</w:t>
      </w:r>
      <w:r w:rsidRPr="00086CC8">
        <w:rPr>
          <w:b/>
          <w:sz w:val="24"/>
          <w:szCs w:val="24"/>
        </w:rPr>
        <w:t xml:space="preserve"> </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6457C7" w:rsidRDefault="006457C7" w:rsidP="006457C7">
      <w:pPr>
        <w:pStyle w:val="afff4"/>
        <w:jc w:val="both"/>
        <w:rPr>
          <w:rFonts w:ascii="Times New Roman" w:hAnsi="Times New Roman"/>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6457C7" w:rsidRPr="003C1DAD" w:rsidRDefault="006457C7" w:rsidP="006457C7">
      <w:pPr>
        <w:pStyle w:val="afff4"/>
        <w:jc w:val="both"/>
        <w:rPr>
          <w:rFonts w:ascii="Times New Roman" w:hAnsi="Times New Roman"/>
          <w:b/>
          <w:sz w:val="24"/>
          <w:szCs w:val="24"/>
        </w:rPr>
      </w:pPr>
    </w:p>
    <w:p w:rsidR="006457C7" w:rsidRDefault="006457C7" w:rsidP="006457C7">
      <w:pPr>
        <w:pStyle w:val="afff4"/>
        <w:jc w:val="both"/>
        <w:rPr>
          <w:rFonts w:ascii="Times New Roman" w:hAnsi="Times New Roman"/>
          <w:sz w:val="24"/>
          <w:szCs w:val="24"/>
        </w:rPr>
      </w:pPr>
      <w:r>
        <w:rPr>
          <w:rFonts w:ascii="Times New Roman" w:hAnsi="Times New Roman"/>
          <w:b/>
          <w:sz w:val="24"/>
          <w:szCs w:val="24"/>
        </w:rPr>
        <w:t xml:space="preserve">2. </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6457C7" w:rsidRDefault="006457C7" w:rsidP="006457C7">
      <w:pPr>
        <w:pStyle w:val="afff4"/>
        <w:jc w:val="both"/>
        <w:rPr>
          <w:rFonts w:ascii="Times New Roman" w:hAnsi="Times New Roman"/>
          <w:sz w:val="24"/>
          <w:szCs w:val="24"/>
        </w:rPr>
      </w:pPr>
      <w:r w:rsidRPr="003C1DAD">
        <w:rPr>
          <w:rFonts w:ascii="Times New Roman" w:hAnsi="Times New Roman"/>
          <w:sz w:val="24"/>
          <w:szCs w:val="24"/>
        </w:rPr>
        <w:t xml:space="preserve">       </w:t>
      </w:r>
    </w:p>
    <w:p w:rsidR="006457C7" w:rsidRDefault="006457C7" w:rsidP="006457C7">
      <w:pPr>
        <w:pStyle w:val="afff4"/>
        <w:jc w:val="both"/>
        <w:rPr>
          <w:rFonts w:ascii="Times New Roman" w:hAnsi="Times New Roman"/>
          <w:sz w:val="24"/>
          <w:szCs w:val="24"/>
        </w:rPr>
      </w:pPr>
      <w:r w:rsidRPr="003C1DAD">
        <w:rPr>
          <w:rFonts w:ascii="Times New Roman" w:hAnsi="Times New Roman"/>
          <w:sz w:val="24"/>
          <w:szCs w:val="24"/>
        </w:rPr>
        <w:t xml:space="preserve"> 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6457C7" w:rsidRDefault="006457C7" w:rsidP="006457C7">
      <w:pPr>
        <w:pStyle w:val="afff4"/>
        <w:jc w:val="both"/>
        <w:rPr>
          <w:rFonts w:ascii="Times New Roman" w:hAnsi="Times New Roman"/>
          <w:sz w:val="24"/>
          <w:szCs w:val="24"/>
        </w:rPr>
      </w:pPr>
      <w:r w:rsidRPr="004E2AFC">
        <w:rPr>
          <w:rFonts w:ascii="Times New Roman" w:hAnsi="Times New Roman"/>
          <w:b/>
          <w:sz w:val="24"/>
          <w:szCs w:val="24"/>
        </w:rPr>
        <w:t>Адрес для отправки образцов</w:t>
      </w:r>
      <w:r>
        <w:rPr>
          <w:rFonts w:ascii="Times New Roman" w:hAnsi="Times New Roman"/>
          <w:sz w:val="24"/>
          <w:szCs w:val="24"/>
        </w:rPr>
        <w:t>:</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6457C7" w:rsidRDefault="006457C7" w:rsidP="006457C7">
      <w:pPr>
        <w:pStyle w:val="afff4"/>
        <w:jc w:val="both"/>
        <w:rPr>
          <w:rFonts w:ascii="Times New Roman" w:hAnsi="Times New Roman"/>
          <w:sz w:val="24"/>
          <w:szCs w:val="24"/>
        </w:rPr>
      </w:pPr>
    </w:p>
    <w:p w:rsidR="006457C7" w:rsidRPr="00394FC8" w:rsidRDefault="006457C7" w:rsidP="006457C7">
      <w:pPr>
        <w:pStyle w:val="afff4"/>
        <w:jc w:val="both"/>
        <w:rPr>
          <w:rFonts w:ascii="Times New Roman" w:hAnsi="Times New Roman"/>
          <w:sz w:val="24"/>
          <w:szCs w:val="24"/>
        </w:rPr>
      </w:pPr>
    </w:p>
    <w:p w:rsidR="006457C7" w:rsidRPr="00006864" w:rsidRDefault="006457C7" w:rsidP="006457C7">
      <w:pPr>
        <w:widowControl w:val="0"/>
        <w:tabs>
          <w:tab w:val="num" w:pos="426"/>
        </w:tabs>
        <w:autoSpaceDE w:val="0"/>
        <w:autoSpaceDN w:val="0"/>
        <w:adjustRightInd w:val="0"/>
        <w:jc w:val="both"/>
        <w:rPr>
          <w:b/>
        </w:rPr>
      </w:pPr>
      <w:r>
        <w:rPr>
          <w:b/>
        </w:rPr>
        <w:lastRenderedPageBreak/>
        <w:t>3.</w:t>
      </w:r>
      <w:r w:rsidRPr="00006864">
        <w:rPr>
          <w:b/>
        </w:rPr>
        <w:t>Спецификация товара:</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5388"/>
        <w:gridCol w:w="2694"/>
        <w:gridCol w:w="567"/>
        <w:gridCol w:w="1842"/>
        <w:gridCol w:w="567"/>
        <w:gridCol w:w="1561"/>
        <w:gridCol w:w="1132"/>
      </w:tblGrid>
      <w:tr w:rsidR="006457C7" w:rsidRPr="0098068E" w:rsidTr="006457C7">
        <w:trPr>
          <w:trHeight w:val="320"/>
        </w:trPr>
        <w:tc>
          <w:tcPr>
            <w:tcW w:w="567" w:type="dxa"/>
            <w:vMerge w:val="restart"/>
            <w:tcBorders>
              <w:top w:val="single" w:sz="4" w:space="0" w:color="000000"/>
              <w:left w:val="single" w:sz="4" w:space="0" w:color="000000"/>
              <w:right w:val="single" w:sz="4" w:space="0" w:color="000000"/>
            </w:tcBorders>
            <w:vAlign w:val="center"/>
            <w:hideMark/>
          </w:tcPr>
          <w:p w:rsidR="006457C7" w:rsidRPr="00006864" w:rsidRDefault="006457C7" w:rsidP="006457C7">
            <w:pPr>
              <w:pStyle w:val="afff4"/>
              <w:jc w:val="center"/>
              <w:rPr>
                <w:rFonts w:ascii="Times New Roman" w:hAnsi="Times New Roman"/>
                <w:sz w:val="20"/>
                <w:szCs w:val="20"/>
              </w:rPr>
            </w:pPr>
            <w:r w:rsidRPr="00006864">
              <w:rPr>
                <w:rFonts w:ascii="Times New Roman" w:hAnsi="Times New Roman"/>
                <w:sz w:val="20"/>
                <w:szCs w:val="20"/>
              </w:rPr>
              <w:t>№ п/п</w:t>
            </w:r>
          </w:p>
        </w:tc>
        <w:tc>
          <w:tcPr>
            <w:tcW w:w="1417" w:type="dxa"/>
            <w:vMerge w:val="restart"/>
            <w:tcBorders>
              <w:top w:val="single" w:sz="4" w:space="0" w:color="000000"/>
              <w:left w:val="single" w:sz="4" w:space="0" w:color="000000"/>
              <w:right w:val="single" w:sz="4" w:space="0" w:color="000000"/>
            </w:tcBorders>
            <w:vAlign w:val="center"/>
            <w:hideMark/>
          </w:tcPr>
          <w:p w:rsidR="006457C7" w:rsidRPr="00006864" w:rsidRDefault="006457C7" w:rsidP="006457C7">
            <w:pPr>
              <w:pStyle w:val="afff4"/>
              <w:jc w:val="center"/>
              <w:rPr>
                <w:rFonts w:ascii="Times New Roman" w:hAnsi="Times New Roman"/>
                <w:sz w:val="20"/>
                <w:szCs w:val="20"/>
              </w:rPr>
            </w:pPr>
            <w:r w:rsidRPr="00006864">
              <w:rPr>
                <w:rFonts w:ascii="Times New Roman" w:hAnsi="Times New Roman"/>
                <w:sz w:val="20"/>
                <w:szCs w:val="20"/>
              </w:rPr>
              <w:t>Наименование товара</w:t>
            </w:r>
          </w:p>
        </w:tc>
        <w:tc>
          <w:tcPr>
            <w:tcW w:w="8082" w:type="dxa"/>
            <w:gridSpan w:val="2"/>
            <w:tcBorders>
              <w:top w:val="single" w:sz="4" w:space="0" w:color="000000"/>
              <w:left w:val="single" w:sz="4" w:space="0" w:color="000000"/>
              <w:right w:val="single" w:sz="4" w:space="0" w:color="000000"/>
            </w:tcBorders>
            <w:vAlign w:val="center"/>
            <w:hideMark/>
          </w:tcPr>
          <w:p w:rsidR="006457C7" w:rsidRPr="00006864" w:rsidRDefault="006457C7" w:rsidP="006457C7">
            <w:pPr>
              <w:pStyle w:val="afff4"/>
              <w:jc w:val="center"/>
              <w:rPr>
                <w:rFonts w:ascii="Times New Roman" w:hAnsi="Times New Roman"/>
                <w:sz w:val="20"/>
                <w:szCs w:val="20"/>
              </w:rPr>
            </w:pPr>
            <w:r w:rsidRPr="00006864">
              <w:rPr>
                <w:rFonts w:ascii="Times New Roman" w:hAnsi="Times New Roman"/>
                <w:sz w:val="20"/>
                <w:szCs w:val="20"/>
              </w:rPr>
              <w:t>Функциональные и технические характеристики</w:t>
            </w:r>
          </w:p>
        </w:tc>
        <w:tc>
          <w:tcPr>
            <w:tcW w:w="567" w:type="dxa"/>
            <w:vMerge w:val="restart"/>
            <w:tcBorders>
              <w:top w:val="single" w:sz="4" w:space="0" w:color="000000"/>
              <w:left w:val="single" w:sz="4" w:space="0" w:color="000000"/>
              <w:right w:val="single" w:sz="4" w:space="0" w:color="000000"/>
            </w:tcBorders>
            <w:vAlign w:val="center"/>
            <w:hideMark/>
          </w:tcPr>
          <w:p w:rsidR="006457C7" w:rsidRPr="00006864" w:rsidRDefault="006457C7" w:rsidP="006457C7">
            <w:pPr>
              <w:pStyle w:val="afff4"/>
              <w:jc w:val="center"/>
              <w:rPr>
                <w:rFonts w:ascii="Times New Roman" w:hAnsi="Times New Roman"/>
                <w:sz w:val="20"/>
              </w:rPr>
            </w:pPr>
            <w:r w:rsidRPr="00174330">
              <w:rPr>
                <w:rFonts w:ascii="Times New Roman" w:hAnsi="Times New Roman"/>
                <w:sz w:val="18"/>
              </w:rPr>
              <w:t>Ед. изм.</w:t>
            </w:r>
          </w:p>
        </w:tc>
        <w:tc>
          <w:tcPr>
            <w:tcW w:w="1842" w:type="dxa"/>
            <w:vMerge w:val="restart"/>
            <w:tcBorders>
              <w:top w:val="single" w:sz="4" w:space="0" w:color="000000"/>
              <w:left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rPr>
            </w:pPr>
            <w:r w:rsidRPr="00006864">
              <w:rPr>
                <w:rFonts w:ascii="Times New Roman" w:hAnsi="Times New Roman"/>
                <w:sz w:val="20"/>
              </w:rPr>
              <w:t>Размер/рост</w:t>
            </w:r>
          </w:p>
        </w:tc>
        <w:tc>
          <w:tcPr>
            <w:tcW w:w="567" w:type="dxa"/>
            <w:vMerge w:val="restart"/>
            <w:tcBorders>
              <w:top w:val="single" w:sz="4" w:space="0" w:color="000000"/>
              <w:left w:val="single" w:sz="4" w:space="0" w:color="000000"/>
              <w:right w:val="single" w:sz="4" w:space="0" w:color="000000"/>
            </w:tcBorders>
            <w:vAlign w:val="center"/>
            <w:hideMark/>
          </w:tcPr>
          <w:p w:rsidR="006457C7" w:rsidRPr="00006864" w:rsidRDefault="006457C7" w:rsidP="006457C7">
            <w:pPr>
              <w:pStyle w:val="afff4"/>
              <w:jc w:val="center"/>
              <w:rPr>
                <w:rFonts w:ascii="Times New Roman" w:hAnsi="Times New Roman"/>
                <w:sz w:val="20"/>
              </w:rPr>
            </w:pPr>
            <w:r w:rsidRPr="00006864">
              <w:rPr>
                <w:rFonts w:ascii="Times New Roman" w:hAnsi="Times New Roman"/>
                <w:sz w:val="20"/>
              </w:rPr>
              <w:t>Кол-во</w:t>
            </w:r>
          </w:p>
        </w:tc>
        <w:tc>
          <w:tcPr>
            <w:tcW w:w="1561" w:type="dxa"/>
            <w:vMerge w:val="restart"/>
            <w:tcBorders>
              <w:top w:val="single" w:sz="4" w:space="0" w:color="000000"/>
              <w:left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rPr>
            </w:pPr>
            <w:r w:rsidRPr="00006864">
              <w:rPr>
                <w:rFonts w:ascii="Times New Roman" w:hAnsi="Times New Roman"/>
                <w:sz w:val="20"/>
              </w:rPr>
              <w:t>Нормативно-технический документ</w:t>
            </w:r>
          </w:p>
        </w:tc>
        <w:tc>
          <w:tcPr>
            <w:tcW w:w="1132" w:type="dxa"/>
            <w:vMerge w:val="restart"/>
            <w:tcBorders>
              <w:top w:val="single" w:sz="4" w:space="0" w:color="000000"/>
              <w:left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rPr>
            </w:pPr>
            <w:r>
              <w:rPr>
                <w:rFonts w:ascii="Times New Roman" w:hAnsi="Times New Roman"/>
                <w:sz w:val="20"/>
              </w:rPr>
              <w:t>Средняя цена за ед., руб. с НДС</w:t>
            </w:r>
          </w:p>
        </w:tc>
      </w:tr>
      <w:tr w:rsidR="006457C7" w:rsidRPr="0098068E" w:rsidTr="006457C7">
        <w:trPr>
          <w:trHeight w:val="319"/>
        </w:trPr>
        <w:tc>
          <w:tcPr>
            <w:tcW w:w="567" w:type="dxa"/>
            <w:vMerge/>
            <w:tcBorders>
              <w:left w:val="single" w:sz="4" w:space="0" w:color="000000"/>
              <w:bottom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szCs w:val="20"/>
              </w:rPr>
            </w:pPr>
          </w:p>
        </w:tc>
        <w:tc>
          <w:tcPr>
            <w:tcW w:w="1417" w:type="dxa"/>
            <w:vMerge/>
            <w:tcBorders>
              <w:left w:val="single" w:sz="4" w:space="0" w:color="000000"/>
              <w:bottom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szCs w:val="20"/>
              </w:rPr>
            </w:pPr>
          </w:p>
        </w:tc>
        <w:tc>
          <w:tcPr>
            <w:tcW w:w="5388" w:type="dxa"/>
            <w:tcBorders>
              <w:top w:val="single" w:sz="4" w:space="0" w:color="000000"/>
              <w:left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szCs w:val="20"/>
              </w:rPr>
            </w:pPr>
            <w:r w:rsidRPr="00006864">
              <w:rPr>
                <w:rFonts w:ascii="Times New Roman" w:hAnsi="Times New Roman"/>
                <w:sz w:val="20"/>
                <w:szCs w:val="20"/>
              </w:rPr>
              <w:t>Показатели, которые не могут изменяться (не изменяемые)</w:t>
            </w:r>
          </w:p>
        </w:tc>
        <w:tc>
          <w:tcPr>
            <w:tcW w:w="2694" w:type="dxa"/>
            <w:tcBorders>
              <w:top w:val="single" w:sz="4" w:space="0" w:color="000000"/>
              <w:left w:val="single" w:sz="4" w:space="0" w:color="000000"/>
              <w:right w:val="single" w:sz="4" w:space="0" w:color="000000"/>
            </w:tcBorders>
            <w:vAlign w:val="center"/>
          </w:tcPr>
          <w:p w:rsidR="006457C7" w:rsidRPr="00006864" w:rsidRDefault="006457C7" w:rsidP="006457C7">
            <w:pPr>
              <w:pStyle w:val="afff4"/>
              <w:jc w:val="center"/>
              <w:rPr>
                <w:rFonts w:ascii="Times New Roman" w:hAnsi="Times New Roman"/>
                <w:sz w:val="20"/>
                <w:szCs w:val="20"/>
              </w:rPr>
            </w:pPr>
            <w:r w:rsidRPr="00006864">
              <w:rPr>
                <w:rFonts w:ascii="Times New Roman" w:hAnsi="Times New Roman"/>
                <w:sz w:val="20"/>
                <w:szCs w:val="20"/>
              </w:rPr>
              <w:t>Показатели, которые могут изменяться (изменяемые)</w:t>
            </w:r>
          </w:p>
        </w:tc>
        <w:tc>
          <w:tcPr>
            <w:tcW w:w="567" w:type="dxa"/>
            <w:vMerge/>
            <w:tcBorders>
              <w:left w:val="single" w:sz="4" w:space="0" w:color="000000"/>
              <w:bottom w:val="single" w:sz="4" w:space="0" w:color="000000"/>
              <w:right w:val="single" w:sz="4" w:space="0" w:color="000000"/>
            </w:tcBorders>
            <w:vAlign w:val="center"/>
          </w:tcPr>
          <w:p w:rsidR="006457C7" w:rsidRPr="0098068E" w:rsidRDefault="006457C7" w:rsidP="006457C7">
            <w:pPr>
              <w:pStyle w:val="afff4"/>
              <w:rPr>
                <w:rFonts w:ascii="Times New Roman" w:hAnsi="Times New Roman"/>
              </w:rPr>
            </w:pPr>
          </w:p>
        </w:tc>
        <w:tc>
          <w:tcPr>
            <w:tcW w:w="1842" w:type="dxa"/>
            <w:vMerge/>
            <w:tcBorders>
              <w:left w:val="single" w:sz="4" w:space="0" w:color="000000"/>
              <w:right w:val="single" w:sz="4" w:space="0" w:color="000000"/>
            </w:tcBorders>
            <w:vAlign w:val="center"/>
          </w:tcPr>
          <w:p w:rsidR="006457C7" w:rsidRPr="00156987" w:rsidRDefault="006457C7" w:rsidP="006457C7">
            <w:pPr>
              <w:pStyle w:val="afff4"/>
              <w:rPr>
                <w:rFonts w:ascii="Times New Roman" w:hAnsi="Times New Roman"/>
              </w:rPr>
            </w:pPr>
          </w:p>
        </w:tc>
        <w:tc>
          <w:tcPr>
            <w:tcW w:w="567" w:type="dxa"/>
            <w:vMerge/>
            <w:tcBorders>
              <w:left w:val="single" w:sz="4" w:space="0" w:color="000000"/>
              <w:bottom w:val="single" w:sz="4" w:space="0" w:color="000000"/>
              <w:right w:val="single" w:sz="4" w:space="0" w:color="000000"/>
            </w:tcBorders>
            <w:vAlign w:val="center"/>
          </w:tcPr>
          <w:p w:rsidR="006457C7" w:rsidRPr="0090400B" w:rsidRDefault="006457C7" w:rsidP="006457C7">
            <w:pPr>
              <w:pStyle w:val="afff4"/>
              <w:rPr>
                <w:rFonts w:ascii="Times New Roman" w:hAnsi="Times New Roman"/>
              </w:rPr>
            </w:pPr>
          </w:p>
        </w:tc>
        <w:tc>
          <w:tcPr>
            <w:tcW w:w="1561" w:type="dxa"/>
            <w:vMerge/>
            <w:tcBorders>
              <w:left w:val="single" w:sz="4" w:space="0" w:color="000000"/>
              <w:right w:val="single" w:sz="4" w:space="0" w:color="000000"/>
            </w:tcBorders>
            <w:vAlign w:val="center"/>
          </w:tcPr>
          <w:p w:rsidR="006457C7" w:rsidRPr="00060A33" w:rsidRDefault="006457C7" w:rsidP="006457C7">
            <w:pPr>
              <w:pStyle w:val="afff4"/>
              <w:rPr>
                <w:rFonts w:ascii="Times New Roman" w:hAnsi="Times New Roman"/>
              </w:rPr>
            </w:pPr>
          </w:p>
        </w:tc>
        <w:tc>
          <w:tcPr>
            <w:tcW w:w="1132" w:type="dxa"/>
            <w:vMerge/>
            <w:tcBorders>
              <w:left w:val="single" w:sz="4" w:space="0" w:color="000000"/>
              <w:right w:val="single" w:sz="4" w:space="0" w:color="000000"/>
            </w:tcBorders>
          </w:tcPr>
          <w:p w:rsidR="006457C7" w:rsidRPr="00060A33" w:rsidRDefault="006457C7" w:rsidP="006457C7">
            <w:pPr>
              <w:pStyle w:val="afff4"/>
              <w:rPr>
                <w:rFonts w:ascii="Times New Roman" w:hAnsi="Times New Roman"/>
              </w:rPr>
            </w:pPr>
          </w:p>
        </w:tc>
      </w:tr>
      <w:tr w:rsidR="006457C7" w:rsidRPr="0098068E" w:rsidTr="006457C7">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1</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457C7" w:rsidRPr="0098068E" w:rsidRDefault="006457C7" w:rsidP="006457C7">
            <w:pPr>
              <w:pStyle w:val="afff4"/>
              <w:rPr>
                <w:rFonts w:ascii="Times New Roman" w:hAnsi="Times New Roman"/>
              </w:rPr>
            </w:pPr>
          </w:p>
          <w:p w:rsidR="006457C7" w:rsidRDefault="006457C7" w:rsidP="006457C7">
            <w:pPr>
              <w:pStyle w:val="afff4"/>
              <w:rPr>
                <w:rFonts w:ascii="Times New Roman" w:hAnsi="Times New Roman"/>
              </w:rPr>
            </w:pPr>
            <w:r w:rsidRPr="0098068E">
              <w:rPr>
                <w:rFonts w:ascii="Times New Roman" w:hAnsi="Times New Roman"/>
              </w:rPr>
              <w:t xml:space="preserve">Костюм сигнальный </w:t>
            </w:r>
          </w:p>
          <w:p w:rsidR="006457C7" w:rsidRPr="0098068E" w:rsidRDefault="006457C7" w:rsidP="006457C7">
            <w:pPr>
              <w:pStyle w:val="afff4"/>
              <w:rPr>
                <w:rFonts w:ascii="Times New Roman" w:hAnsi="Times New Roman"/>
              </w:rPr>
            </w:pPr>
            <w:r>
              <w:rPr>
                <w:rFonts w:ascii="Times New Roman" w:hAnsi="Times New Roman"/>
              </w:rPr>
              <w:t>зимний</w:t>
            </w:r>
          </w:p>
        </w:tc>
        <w:tc>
          <w:tcPr>
            <w:tcW w:w="5388" w:type="dxa"/>
            <w:tcBorders>
              <w:top w:val="single" w:sz="4" w:space="0" w:color="000000"/>
              <w:left w:val="single" w:sz="4" w:space="0" w:color="000000"/>
              <w:bottom w:val="single" w:sz="4" w:space="0" w:color="000000"/>
              <w:right w:val="single" w:sz="4" w:space="0" w:color="000000"/>
            </w:tcBorders>
          </w:tcPr>
          <w:p w:rsidR="006457C7" w:rsidRPr="00F4409A" w:rsidRDefault="006457C7" w:rsidP="006457C7">
            <w:pPr>
              <w:pStyle w:val="afff4"/>
              <w:rPr>
                <w:rFonts w:ascii="Times New Roman" w:hAnsi="Times New Roman"/>
              </w:rPr>
            </w:pPr>
            <w:r w:rsidRPr="0098068E">
              <w:rPr>
                <w:rFonts w:ascii="Times New Roman" w:hAnsi="Times New Roman"/>
                <w:b/>
              </w:rPr>
              <w:t xml:space="preserve">Назначение: </w:t>
            </w:r>
            <w:r w:rsidRPr="00F4409A">
              <w:rPr>
                <w:rFonts w:ascii="Times New Roman" w:hAnsi="Times New Roman"/>
              </w:rPr>
              <w:t>для защиты от пониженных температур;</w:t>
            </w:r>
          </w:p>
          <w:p w:rsidR="006457C7" w:rsidRPr="0098068E" w:rsidRDefault="006457C7" w:rsidP="006457C7">
            <w:pPr>
              <w:pStyle w:val="afff4"/>
              <w:rPr>
                <w:rFonts w:ascii="Times New Roman" w:hAnsi="Times New Roman"/>
                <w:color w:val="FF0000"/>
              </w:rPr>
            </w:pPr>
            <w:r w:rsidRPr="0098068E">
              <w:rPr>
                <w:rFonts w:ascii="Times New Roman" w:hAnsi="Times New Roman"/>
                <w:b/>
              </w:rPr>
              <w:t>Климатический пояс</w:t>
            </w:r>
            <w:r w:rsidRPr="0098068E">
              <w:rPr>
                <w:rFonts w:ascii="Times New Roman" w:hAnsi="Times New Roman"/>
              </w:rPr>
              <w:t xml:space="preserve">: </w:t>
            </w:r>
            <w:r w:rsidRPr="00F4409A">
              <w:rPr>
                <w:rFonts w:ascii="Times New Roman" w:hAnsi="Times New Roman"/>
              </w:rPr>
              <w:t>IV</w:t>
            </w:r>
            <w:r>
              <w:rPr>
                <w:rFonts w:ascii="Times New Roman" w:hAnsi="Times New Roman"/>
              </w:rPr>
              <w:t>;</w:t>
            </w:r>
            <w:r w:rsidRPr="00F4409A">
              <w:rPr>
                <w:rFonts w:ascii="Times New Roman" w:hAnsi="Times New Roman"/>
              </w:rPr>
              <w:t xml:space="preserve"> </w:t>
            </w:r>
          </w:p>
          <w:p w:rsidR="006457C7" w:rsidRPr="0098068E" w:rsidRDefault="006457C7" w:rsidP="006457C7">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6457C7" w:rsidRDefault="006457C7" w:rsidP="006457C7">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 </w:t>
            </w:r>
            <w:r w:rsidRPr="0098068E">
              <w:rPr>
                <w:rFonts w:ascii="Times New Roman" w:hAnsi="Times New Roman"/>
              </w:rPr>
              <w:t xml:space="preserve"> </w:t>
            </w:r>
            <w:r>
              <w:rPr>
                <w:rFonts w:ascii="Times New Roman" w:hAnsi="Times New Roman"/>
              </w:rPr>
              <w:t>(</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w:t>
            </w:r>
          </w:p>
          <w:p w:rsidR="006457C7" w:rsidRDefault="006457C7" w:rsidP="006457C7">
            <w:pPr>
              <w:pStyle w:val="afff4"/>
              <w:rPr>
                <w:rFonts w:ascii="Times New Roman" w:hAnsi="Times New Roman"/>
                <w:b/>
              </w:rPr>
            </w:pPr>
            <w:r w:rsidRPr="00767205">
              <w:rPr>
                <w:rFonts w:ascii="Times New Roman" w:hAnsi="Times New Roman"/>
                <w:b/>
              </w:rPr>
              <w:t>Ткань основная</w:t>
            </w:r>
            <w:r>
              <w:rPr>
                <w:rFonts w:ascii="Times New Roman" w:hAnsi="Times New Roman"/>
                <w:b/>
              </w:rPr>
              <w:t>:</w:t>
            </w:r>
          </w:p>
          <w:p w:rsidR="006457C7" w:rsidRDefault="006457C7" w:rsidP="006457C7">
            <w:pPr>
              <w:pStyle w:val="afff4"/>
              <w:rPr>
                <w:rFonts w:ascii="Times New Roman" w:hAnsi="Times New Roman"/>
              </w:rPr>
            </w:pPr>
            <w:r>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с ВО отделкой:</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ой ткани:</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sidRPr="00767205">
              <w:rPr>
                <w:rFonts w:ascii="Times New Roman" w:hAnsi="Times New Roman"/>
                <w:b/>
              </w:rPr>
              <w:t>Ткань фоновая:</w:t>
            </w:r>
            <w:r>
              <w:rPr>
                <w:rFonts w:ascii="Times New Roman" w:hAnsi="Times New Roman"/>
                <w:b/>
              </w:rPr>
              <w:t xml:space="preserve"> </w:t>
            </w:r>
          </w:p>
          <w:p w:rsidR="006457C7" w:rsidRDefault="006457C7" w:rsidP="006457C7">
            <w:pPr>
              <w:pStyle w:val="afff4"/>
              <w:rPr>
                <w:rFonts w:ascii="Times New Roman" w:hAnsi="Times New Roman"/>
              </w:rPr>
            </w:pPr>
            <w:r w:rsidRPr="00767205">
              <w:rPr>
                <w:rFonts w:ascii="Times New Roman" w:hAnsi="Times New Roman"/>
              </w:rPr>
              <w:t>смесовая</w:t>
            </w:r>
            <w:r>
              <w:rPr>
                <w:rFonts w:ascii="Times New Roman" w:hAnsi="Times New Roman"/>
              </w:rPr>
              <w:t xml:space="preserve"> с ВО отделкой:</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rPr>
            </w:pPr>
            <w:r w:rsidRPr="0098068E">
              <w:rPr>
                <w:rFonts w:ascii="Times New Roman" w:hAnsi="Times New Roman"/>
                <w:b/>
              </w:rPr>
              <w:t>Утеплитель</w:t>
            </w:r>
            <w:r w:rsidRPr="0098068E">
              <w:rPr>
                <w:rFonts w:ascii="Times New Roman" w:hAnsi="Times New Roman"/>
              </w:rPr>
              <w:t xml:space="preserve">: </w:t>
            </w:r>
            <w:r>
              <w:rPr>
                <w:rFonts w:ascii="Times New Roman" w:hAnsi="Times New Roman"/>
              </w:rPr>
              <w:t xml:space="preserve">синтепон - </w:t>
            </w:r>
            <w:r w:rsidRPr="0098068E">
              <w:rPr>
                <w:rFonts w:ascii="Times New Roman" w:hAnsi="Times New Roman"/>
              </w:rPr>
              <w:t xml:space="preserve">куртка - 3 слоя, </w:t>
            </w:r>
            <w:r>
              <w:rPr>
                <w:rFonts w:ascii="Times New Roman" w:hAnsi="Times New Roman"/>
              </w:rPr>
              <w:t>брюки (</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 xml:space="preserve"> - 2 слоя; ветрозащитная подкладка;</w:t>
            </w:r>
          </w:p>
          <w:p w:rsidR="006457C7" w:rsidRPr="00955B07" w:rsidRDefault="006457C7" w:rsidP="006457C7">
            <w:pPr>
              <w:pStyle w:val="afff4"/>
              <w:rPr>
                <w:rFonts w:ascii="Times New Roman" w:hAnsi="Times New Roman"/>
                <w:b/>
              </w:rPr>
            </w:pPr>
            <w:r w:rsidRPr="00955B07">
              <w:rPr>
                <w:rFonts w:ascii="Times New Roman" w:hAnsi="Times New Roman"/>
                <w:b/>
              </w:rPr>
              <w:t>Плотность утеплителя:</w:t>
            </w:r>
          </w:p>
          <w:p w:rsidR="006457C7" w:rsidRDefault="006457C7" w:rsidP="006457C7">
            <w:pPr>
              <w:pStyle w:val="afff4"/>
              <w:rPr>
                <w:rFonts w:ascii="Times New Roman" w:hAnsi="Times New Roman"/>
                <w:b/>
              </w:rPr>
            </w:pPr>
          </w:p>
          <w:p w:rsidR="006457C7" w:rsidRPr="0098068E" w:rsidRDefault="006457C7" w:rsidP="006457C7">
            <w:pPr>
              <w:pStyle w:val="afff4"/>
              <w:rPr>
                <w:rFonts w:ascii="Times New Roman" w:hAnsi="Times New Roman"/>
              </w:rPr>
            </w:pPr>
            <w:r w:rsidRPr="00F46DBA">
              <w:rPr>
                <w:rFonts w:ascii="Times New Roman" w:hAnsi="Times New Roman"/>
                <w:b/>
              </w:rPr>
              <w:t>Куртка</w:t>
            </w:r>
            <w:r>
              <w:rPr>
                <w:rFonts w:ascii="Times New Roman" w:hAnsi="Times New Roman"/>
              </w:rPr>
              <w:t xml:space="preserve"> с боковыми и нагрудными  карманами с клапанами;</w:t>
            </w:r>
          </w:p>
          <w:p w:rsidR="006457C7" w:rsidRPr="0098068E" w:rsidRDefault="006457C7" w:rsidP="006457C7">
            <w:pPr>
              <w:pStyle w:val="afff4"/>
              <w:rPr>
                <w:rFonts w:ascii="Times New Roman" w:hAnsi="Times New Roman"/>
              </w:rPr>
            </w:pPr>
            <w:r w:rsidRPr="0098068E">
              <w:rPr>
                <w:rFonts w:ascii="Times New Roman" w:hAnsi="Times New Roman"/>
                <w:b/>
              </w:rPr>
              <w:t>Капюшон</w:t>
            </w:r>
            <w:r w:rsidRPr="0098068E">
              <w:rPr>
                <w:rFonts w:ascii="Times New Roman" w:hAnsi="Times New Roman"/>
              </w:rPr>
              <w:t xml:space="preserve">: </w:t>
            </w:r>
            <w:r>
              <w:rPr>
                <w:rFonts w:ascii="Times New Roman" w:hAnsi="Times New Roman"/>
              </w:rPr>
              <w:t xml:space="preserve">съемный, </w:t>
            </w:r>
            <w:r w:rsidRPr="0098068E">
              <w:rPr>
                <w:rFonts w:ascii="Times New Roman" w:hAnsi="Times New Roman"/>
              </w:rPr>
              <w:t>утепленный, с широкой подбородочной частью,  регулируется;</w:t>
            </w:r>
          </w:p>
          <w:p w:rsidR="006457C7" w:rsidRDefault="006457C7" w:rsidP="006457C7">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 xml:space="preserve">: стойка, утепленный; </w:t>
            </w:r>
          </w:p>
          <w:p w:rsidR="006457C7" w:rsidRDefault="006457C7" w:rsidP="006457C7">
            <w:pPr>
              <w:pStyle w:val="afff4"/>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w:t>
            </w:r>
            <w:r>
              <w:rPr>
                <w:rFonts w:ascii="Times New Roman" w:hAnsi="Times New Roman"/>
              </w:rPr>
              <w:t xml:space="preserve">кулиса </w:t>
            </w:r>
            <w:r w:rsidRPr="0098068E">
              <w:rPr>
                <w:rFonts w:ascii="Times New Roman" w:hAnsi="Times New Roman"/>
              </w:rPr>
              <w:t>по талии куртки</w:t>
            </w:r>
            <w:r>
              <w:rPr>
                <w:rFonts w:ascii="Times New Roman" w:hAnsi="Times New Roman"/>
              </w:rPr>
              <w:t xml:space="preserve"> для дополнительной защиты от ветра;</w:t>
            </w:r>
          </w:p>
          <w:p w:rsidR="006457C7" w:rsidRPr="00282315" w:rsidRDefault="006457C7" w:rsidP="006457C7">
            <w:pPr>
              <w:pStyle w:val="afff4"/>
              <w:rPr>
                <w:rFonts w:ascii="Times New Roman" w:hAnsi="Times New Roman"/>
                <w:b/>
              </w:rPr>
            </w:pPr>
            <w:r w:rsidRPr="00225FBE">
              <w:rPr>
                <w:rFonts w:ascii="Times New Roman" w:hAnsi="Times New Roman"/>
                <w:b/>
                <w:color w:val="101010"/>
                <w:shd w:val="clear" w:color="auto" w:fill="FFFFFF"/>
              </w:rPr>
              <w:t>Брюки</w:t>
            </w:r>
            <w:r w:rsidRPr="00225FBE">
              <w:rPr>
                <w:rFonts w:ascii="Times New Roman" w:hAnsi="Times New Roman"/>
                <w:color w:val="101010"/>
                <w:shd w:val="clear" w:color="auto" w:fill="FFFFFF"/>
              </w:rPr>
              <w:t xml:space="preserve"> с утепленной спинкой, </w:t>
            </w:r>
            <w:r>
              <w:rPr>
                <w:rFonts w:ascii="Times New Roman" w:hAnsi="Times New Roman"/>
                <w:color w:val="101010"/>
                <w:shd w:val="clear" w:color="auto" w:fill="FFFFFF"/>
              </w:rPr>
              <w:t xml:space="preserve">на бретелях, </w:t>
            </w:r>
            <w:r w:rsidRPr="00225FBE">
              <w:rPr>
                <w:rFonts w:ascii="Times New Roman" w:hAnsi="Times New Roman"/>
                <w:color w:val="101010"/>
                <w:shd w:val="clear" w:color="auto" w:fill="FFFFFF"/>
              </w:rPr>
              <w:t xml:space="preserve">с боковыми карманами. </w:t>
            </w:r>
            <w:r w:rsidRPr="00282315">
              <w:rPr>
                <w:rFonts w:ascii="Times New Roman" w:hAnsi="Times New Roman"/>
                <w:b/>
                <w:color w:val="101010"/>
                <w:shd w:val="clear" w:color="auto" w:fill="FFFFFF"/>
              </w:rPr>
              <w:t>Места, наиболее подверженные загрязнению, темного цвета.</w:t>
            </w:r>
          </w:p>
          <w:p w:rsidR="006457C7" w:rsidRPr="0098068E" w:rsidRDefault="006457C7" w:rsidP="006457C7">
            <w:pPr>
              <w:pStyle w:val="afff4"/>
              <w:rPr>
                <w:rFonts w:ascii="Times New Roman" w:hAnsi="Times New Roman"/>
              </w:rPr>
            </w:pPr>
            <w:r w:rsidRPr="0098068E">
              <w:rPr>
                <w:rFonts w:ascii="Times New Roman" w:hAnsi="Times New Roman"/>
                <w:b/>
              </w:rPr>
              <w:t xml:space="preserve">Защитные элементы: </w:t>
            </w:r>
            <w:r w:rsidRPr="0098068E">
              <w:rPr>
                <w:rFonts w:ascii="Times New Roman" w:hAnsi="Times New Roman"/>
              </w:rPr>
              <w:t>рукава с</w:t>
            </w:r>
            <w:r>
              <w:rPr>
                <w:rFonts w:ascii="Times New Roman" w:hAnsi="Times New Roman"/>
              </w:rPr>
              <w:t xml:space="preserve"> полушерстяными напульсниками</w:t>
            </w:r>
            <w:r w:rsidRPr="0098068E">
              <w:rPr>
                <w:rFonts w:ascii="Times New Roman" w:hAnsi="Times New Roman"/>
              </w:rPr>
              <w:t>, ветрозащитная планка</w:t>
            </w:r>
            <w:r>
              <w:rPr>
                <w:rFonts w:ascii="Times New Roman" w:hAnsi="Times New Roman"/>
              </w:rPr>
              <w:t>;</w:t>
            </w:r>
            <w:r w:rsidRPr="0098068E">
              <w:rPr>
                <w:rFonts w:ascii="Times New Roman" w:hAnsi="Times New Roman"/>
              </w:rPr>
              <w:t xml:space="preserve"> </w:t>
            </w:r>
          </w:p>
          <w:p w:rsidR="006457C7" w:rsidRDefault="006457C7" w:rsidP="006457C7">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6457C7" w:rsidRPr="0098068E" w:rsidRDefault="006457C7" w:rsidP="006457C7">
            <w:pPr>
              <w:pStyle w:val="afff4"/>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 </w:t>
            </w:r>
            <w:r>
              <w:rPr>
                <w:rFonts w:ascii="Times New Roman" w:hAnsi="Times New Roman"/>
              </w:rPr>
              <w:t>–</w:t>
            </w:r>
            <w:r w:rsidRPr="0098068E">
              <w:rPr>
                <w:rFonts w:ascii="Times New Roman" w:hAnsi="Times New Roman"/>
              </w:rPr>
              <w:t xml:space="preserve"> сини</w:t>
            </w:r>
            <w:r>
              <w:rPr>
                <w:rFonts w:ascii="Times New Roman" w:hAnsi="Times New Roman"/>
              </w:rPr>
              <w:t>й с</w:t>
            </w:r>
            <w:r w:rsidRPr="0098068E">
              <w:rPr>
                <w:rFonts w:ascii="Times New Roman" w:hAnsi="Times New Roman"/>
              </w:rPr>
              <w:t xml:space="preserve"> флуоресцентны</w:t>
            </w:r>
            <w:r>
              <w:rPr>
                <w:rFonts w:ascii="Times New Roman" w:hAnsi="Times New Roman"/>
              </w:rPr>
              <w:t>м</w:t>
            </w:r>
            <w:r w:rsidRPr="0098068E">
              <w:rPr>
                <w:rFonts w:ascii="Times New Roman" w:hAnsi="Times New Roman"/>
              </w:rPr>
              <w:t xml:space="preserve"> оранжевы</w:t>
            </w:r>
            <w:r>
              <w:rPr>
                <w:rFonts w:ascii="Times New Roman" w:hAnsi="Times New Roman"/>
              </w:rPr>
              <w:t>м</w:t>
            </w:r>
            <w:r w:rsidRPr="0098068E">
              <w:rPr>
                <w:rFonts w:ascii="Times New Roman" w:hAnsi="Times New Roman"/>
              </w:rPr>
              <w:t>.</w:t>
            </w:r>
          </w:p>
          <w:p w:rsidR="006457C7" w:rsidRPr="0098068E" w:rsidRDefault="006457C7" w:rsidP="006457C7">
            <w:pPr>
              <w:pStyle w:val="afff4"/>
              <w:rPr>
                <w:rFonts w:ascii="Times New Roman" w:hAnsi="Times New Roman"/>
              </w:rPr>
            </w:pPr>
            <w:r w:rsidRPr="0098068E">
              <w:rPr>
                <w:rFonts w:ascii="Times New Roman" w:hAnsi="Times New Roman"/>
                <w:b/>
              </w:rPr>
              <w:lastRenderedPageBreak/>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6457C7" w:rsidRPr="0098068E" w:rsidRDefault="006457C7" w:rsidP="006457C7">
            <w:pPr>
              <w:pStyle w:val="afff4"/>
              <w:rPr>
                <w:rFonts w:ascii="Times New Roman" w:hAnsi="Times New Roman"/>
                <w:b/>
              </w:rPr>
            </w:pPr>
            <w:r w:rsidRPr="0098068E">
              <w:rPr>
                <w:rFonts w:ascii="Times New Roman" w:hAnsi="Times New Roman"/>
                <w:b/>
              </w:rPr>
              <w:t xml:space="preserve">             </w:t>
            </w:r>
            <w:r>
              <w:rPr>
                <w:rFonts w:ascii="Times New Roman" w:hAnsi="Times New Roman"/>
                <w:b/>
              </w:rPr>
              <w:t xml:space="preserve">       </w:t>
            </w:r>
            <w:r w:rsidRPr="0098068E">
              <w:rPr>
                <w:rFonts w:ascii="Times New Roman" w:hAnsi="Times New Roman"/>
                <w:b/>
              </w:rPr>
              <w:t xml:space="preserve"> ГОРОДСКИЕ</w:t>
            </w:r>
          </w:p>
          <w:p w:rsidR="006457C7" w:rsidRDefault="006457C7" w:rsidP="006457C7">
            <w:pPr>
              <w:pStyle w:val="afff4"/>
              <w:rPr>
                <w:rFonts w:ascii="Times New Roman" w:hAnsi="Times New Roman"/>
                <w:b/>
              </w:rPr>
            </w:pPr>
            <w:r w:rsidRPr="0098068E">
              <w:rPr>
                <w:rFonts w:ascii="Times New Roman" w:hAnsi="Times New Roman"/>
                <w:b/>
              </w:rPr>
              <w:t xml:space="preserve">               ТЕПЛОВЫЕ СЕТИ</w:t>
            </w:r>
          </w:p>
          <w:p w:rsidR="006457C7" w:rsidRPr="0098068E" w:rsidRDefault="006457C7" w:rsidP="006457C7">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694"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Pr="005F7B87" w:rsidRDefault="006457C7" w:rsidP="006457C7"/>
          <w:p w:rsidR="006457C7" w:rsidRPr="005F7B87" w:rsidRDefault="006457C7" w:rsidP="006457C7"/>
          <w:p w:rsidR="006457C7" w:rsidRDefault="006457C7" w:rsidP="006457C7">
            <w:pPr>
              <w:pStyle w:val="afff4"/>
              <w:rPr>
                <w:rFonts w:ascii="Times New Roman" w:hAnsi="Times New Roman"/>
                <w:b/>
              </w:rPr>
            </w:pPr>
          </w:p>
          <w:p w:rsidR="006457C7" w:rsidRPr="007D0220" w:rsidRDefault="006457C7" w:rsidP="006457C7">
            <w:pPr>
              <w:pStyle w:val="afff4"/>
              <w:rPr>
                <w:rFonts w:ascii="Times New Roman" w:hAnsi="Times New Roman"/>
                <w:b/>
                <w:sz w:val="16"/>
                <w:szCs w:val="16"/>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65%;</w:t>
            </w:r>
          </w:p>
          <w:p w:rsidR="006457C7" w:rsidRPr="001A48FC" w:rsidRDefault="006457C7" w:rsidP="006457C7">
            <w:pPr>
              <w:pStyle w:val="afff4"/>
              <w:rPr>
                <w:rFonts w:ascii="Times New Roman" w:hAnsi="Times New Roman"/>
              </w:rPr>
            </w:pPr>
            <w:r>
              <w:rPr>
                <w:rFonts w:ascii="Times New Roman" w:hAnsi="Times New Roman"/>
              </w:rPr>
              <w:t>- хлопок не менее 35%;</w:t>
            </w:r>
          </w:p>
          <w:p w:rsidR="006457C7" w:rsidRDefault="006457C7" w:rsidP="006457C7">
            <w:pPr>
              <w:pStyle w:val="afff4"/>
              <w:rPr>
                <w:rFonts w:ascii="Times New Roman" w:hAnsi="Times New Roman"/>
                <w:b/>
              </w:rPr>
            </w:pPr>
            <w:r>
              <w:rPr>
                <w:rFonts w:ascii="Times New Roman" w:hAnsi="Times New Roman"/>
                <w:b/>
              </w:rPr>
              <w:t>-</w:t>
            </w:r>
            <w:r>
              <w:rPr>
                <w:rFonts w:ascii="Times New Roman" w:hAnsi="Times New Roman"/>
              </w:rPr>
              <w:t xml:space="preserve"> не менее 200 г/м</w:t>
            </w:r>
            <w:r w:rsidRPr="00CF4CEB">
              <w:rPr>
                <w:rFonts w:ascii="Times New Roman" w:hAnsi="Times New Roman"/>
                <w:vertAlign w:val="superscript"/>
              </w:rPr>
              <w:t>2</w:t>
            </w:r>
            <w:r>
              <w:rPr>
                <w:rFonts w:ascii="Times New Roman" w:hAnsi="Times New Roman"/>
              </w:rPr>
              <w:t>;</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50%;</w:t>
            </w:r>
          </w:p>
          <w:p w:rsidR="006457C7" w:rsidRPr="001A48FC" w:rsidRDefault="006457C7" w:rsidP="006457C7">
            <w:pPr>
              <w:pStyle w:val="afff4"/>
              <w:rPr>
                <w:rFonts w:ascii="Times New Roman" w:hAnsi="Times New Roman"/>
              </w:rPr>
            </w:pPr>
            <w:r>
              <w:rPr>
                <w:rFonts w:ascii="Times New Roman" w:hAnsi="Times New Roman"/>
              </w:rPr>
              <w:t>- хлопок не менее 50%;</w:t>
            </w:r>
          </w:p>
          <w:p w:rsidR="006457C7" w:rsidRDefault="006457C7" w:rsidP="006457C7">
            <w:pPr>
              <w:pStyle w:val="afff4"/>
              <w:rPr>
                <w:rFonts w:ascii="Times New Roman" w:hAnsi="Times New Roman"/>
              </w:rPr>
            </w:pPr>
            <w:r>
              <w:rPr>
                <w:rFonts w:ascii="Times New Roman" w:hAnsi="Times New Roman"/>
              </w:rPr>
              <w:t>- не менее 210 г/м2;</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Pr>
                <w:rFonts w:ascii="Times New Roman" w:hAnsi="Times New Roman"/>
                <w:b/>
              </w:rPr>
              <w:t xml:space="preserve">- </w:t>
            </w:r>
            <w:r w:rsidRPr="00955B07">
              <w:rPr>
                <w:rFonts w:ascii="Times New Roman" w:hAnsi="Times New Roman"/>
              </w:rPr>
              <w:t>не менее</w:t>
            </w:r>
            <w:r>
              <w:rPr>
                <w:rFonts w:ascii="Times New Roman" w:hAnsi="Times New Roman"/>
              </w:rPr>
              <w:t xml:space="preserve"> 150 г/м2 </w:t>
            </w:r>
            <w:r>
              <w:rPr>
                <w:rFonts w:ascii="Times New Roman" w:hAnsi="Times New Roman"/>
                <w:b/>
              </w:rPr>
              <w:t xml:space="preserve"> </w:t>
            </w:r>
          </w:p>
          <w:p w:rsidR="006457C7" w:rsidRDefault="006457C7" w:rsidP="006457C7">
            <w:pPr>
              <w:pStyle w:val="afff4"/>
              <w:rPr>
                <w:rFonts w:ascii="Times New Roman" w:hAnsi="Times New Roman"/>
                <w:b/>
              </w:rPr>
            </w:pPr>
          </w:p>
          <w:p w:rsidR="006457C7" w:rsidRPr="005F7B87" w:rsidRDefault="006457C7" w:rsidP="006457C7">
            <w:pPr>
              <w:pStyle w:val="afff4"/>
            </w:pPr>
          </w:p>
        </w:tc>
        <w:tc>
          <w:tcPr>
            <w:tcW w:w="567" w:type="dxa"/>
            <w:tcBorders>
              <w:top w:val="single" w:sz="4" w:space="0" w:color="000000"/>
              <w:left w:val="single" w:sz="4" w:space="0" w:color="000000"/>
              <w:bottom w:val="single" w:sz="4" w:space="0" w:color="000000"/>
              <w:right w:val="single" w:sz="4" w:space="0" w:color="000000"/>
            </w:tcBorders>
          </w:tcPr>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шт.</w:t>
            </w:r>
          </w:p>
        </w:tc>
        <w:tc>
          <w:tcPr>
            <w:tcW w:w="1842" w:type="dxa"/>
            <w:tcBorders>
              <w:top w:val="single" w:sz="4" w:space="0" w:color="000000"/>
              <w:left w:val="single" w:sz="4" w:space="0" w:color="000000"/>
              <w:bottom w:val="single" w:sz="4" w:space="0" w:color="000000"/>
              <w:right w:val="single" w:sz="4" w:space="0" w:color="000000"/>
            </w:tcBorders>
          </w:tcPr>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Default="006457C7" w:rsidP="006457C7">
            <w:pPr>
              <w:pStyle w:val="afff4"/>
              <w:rPr>
                <w:rFonts w:ascii="Times New Roman" w:hAnsi="Times New Roman"/>
              </w:rPr>
            </w:pPr>
            <w:r w:rsidRPr="00060A33">
              <w:rPr>
                <w:rFonts w:ascii="Times New Roman" w:hAnsi="Times New Roman"/>
              </w:rPr>
              <w:t>96-100/170-176</w:t>
            </w:r>
          </w:p>
          <w:p w:rsidR="006457C7" w:rsidRDefault="006457C7" w:rsidP="006457C7">
            <w:pPr>
              <w:pStyle w:val="afff4"/>
              <w:rPr>
                <w:rFonts w:ascii="Times New Roman" w:hAnsi="Times New Roman"/>
              </w:rPr>
            </w:pPr>
            <w:r>
              <w:rPr>
                <w:rFonts w:ascii="Times New Roman" w:hAnsi="Times New Roman"/>
              </w:rPr>
              <w:t>96-100/182-188</w:t>
            </w:r>
          </w:p>
          <w:p w:rsidR="006457C7" w:rsidRPr="00060A33" w:rsidRDefault="006457C7" w:rsidP="006457C7">
            <w:pPr>
              <w:pStyle w:val="afff4"/>
              <w:rPr>
                <w:rFonts w:ascii="Times New Roman" w:hAnsi="Times New Roman"/>
              </w:rPr>
            </w:pPr>
            <w:r>
              <w:rPr>
                <w:rFonts w:ascii="Times New Roman" w:hAnsi="Times New Roman"/>
              </w:rPr>
              <w:t>104-108/158-164</w:t>
            </w:r>
          </w:p>
          <w:p w:rsidR="006457C7" w:rsidRPr="00060A33" w:rsidRDefault="006457C7" w:rsidP="006457C7">
            <w:pPr>
              <w:pStyle w:val="afff4"/>
              <w:rPr>
                <w:rFonts w:ascii="Times New Roman" w:hAnsi="Times New Roman"/>
              </w:rPr>
            </w:pPr>
            <w:r w:rsidRPr="00060A33">
              <w:rPr>
                <w:rFonts w:ascii="Times New Roman" w:hAnsi="Times New Roman"/>
              </w:rPr>
              <w:t>104-108/170-176</w:t>
            </w:r>
          </w:p>
          <w:p w:rsidR="006457C7" w:rsidRPr="00060A33" w:rsidRDefault="006457C7" w:rsidP="006457C7">
            <w:pPr>
              <w:pStyle w:val="afff4"/>
              <w:rPr>
                <w:rFonts w:ascii="Times New Roman" w:hAnsi="Times New Roman"/>
              </w:rPr>
            </w:pPr>
            <w:r w:rsidRPr="00060A33">
              <w:rPr>
                <w:rFonts w:ascii="Times New Roman" w:hAnsi="Times New Roman"/>
              </w:rPr>
              <w:t>104-108/182-188</w:t>
            </w:r>
          </w:p>
          <w:p w:rsidR="006457C7" w:rsidRPr="00060A33" w:rsidRDefault="006457C7" w:rsidP="006457C7">
            <w:pPr>
              <w:pStyle w:val="afff4"/>
              <w:rPr>
                <w:rFonts w:ascii="Times New Roman" w:hAnsi="Times New Roman"/>
              </w:rPr>
            </w:pPr>
            <w:r w:rsidRPr="00060A33">
              <w:rPr>
                <w:rFonts w:ascii="Times New Roman" w:hAnsi="Times New Roman"/>
              </w:rPr>
              <w:t>112-116/1</w:t>
            </w:r>
            <w:r>
              <w:rPr>
                <w:rFonts w:ascii="Times New Roman" w:hAnsi="Times New Roman"/>
              </w:rPr>
              <w:t>82</w:t>
            </w:r>
            <w:r w:rsidRPr="00060A33">
              <w:rPr>
                <w:rFonts w:ascii="Times New Roman" w:hAnsi="Times New Roman"/>
              </w:rPr>
              <w:t>-1</w:t>
            </w:r>
            <w:r>
              <w:rPr>
                <w:rFonts w:ascii="Times New Roman" w:hAnsi="Times New Roman"/>
              </w:rPr>
              <w:t>88</w:t>
            </w:r>
          </w:p>
          <w:p w:rsidR="006457C7" w:rsidRPr="00060A33" w:rsidRDefault="006457C7" w:rsidP="006457C7">
            <w:pPr>
              <w:pStyle w:val="afff4"/>
              <w:rPr>
                <w:rFonts w:ascii="Times New Roman" w:hAnsi="Times New Roman"/>
              </w:rPr>
            </w:pPr>
            <w:r>
              <w:rPr>
                <w:rFonts w:ascii="Times New Roman" w:hAnsi="Times New Roman"/>
              </w:rPr>
              <w:t>144-148/194-200</w:t>
            </w:r>
          </w:p>
          <w:p w:rsidR="006457C7"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r w:rsidRPr="00060A33">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r>
              <w:rPr>
                <w:rFonts w:ascii="Times New Roman" w:hAnsi="Times New Roman"/>
              </w:rPr>
              <w:t>5</w:t>
            </w:r>
          </w:p>
          <w:p w:rsidR="006457C7" w:rsidRPr="00060A33" w:rsidRDefault="006457C7" w:rsidP="006457C7">
            <w:pPr>
              <w:pStyle w:val="afff4"/>
              <w:rPr>
                <w:rFonts w:ascii="Times New Roman" w:hAnsi="Times New Roman"/>
              </w:rPr>
            </w:pPr>
            <w:r>
              <w:rPr>
                <w:rFonts w:ascii="Times New Roman" w:hAnsi="Times New Roman"/>
              </w:rPr>
              <w:t>1</w:t>
            </w:r>
          </w:p>
          <w:p w:rsidR="006457C7" w:rsidRDefault="006457C7" w:rsidP="006457C7">
            <w:pPr>
              <w:pStyle w:val="afff4"/>
              <w:rPr>
                <w:rFonts w:ascii="Times New Roman" w:hAnsi="Times New Roman"/>
              </w:rPr>
            </w:pPr>
            <w:r>
              <w:rPr>
                <w:rFonts w:ascii="Times New Roman" w:hAnsi="Times New Roman"/>
              </w:rPr>
              <w:t>1</w:t>
            </w:r>
          </w:p>
          <w:p w:rsidR="006457C7" w:rsidRPr="00060A33" w:rsidRDefault="006457C7" w:rsidP="006457C7">
            <w:pPr>
              <w:pStyle w:val="afff4"/>
              <w:rPr>
                <w:rFonts w:ascii="Times New Roman" w:hAnsi="Times New Roman"/>
              </w:rPr>
            </w:pPr>
            <w:r>
              <w:rPr>
                <w:rFonts w:ascii="Times New Roman" w:hAnsi="Times New Roman"/>
              </w:rPr>
              <w:t>10</w:t>
            </w:r>
          </w:p>
          <w:p w:rsidR="006457C7" w:rsidRPr="00060A33" w:rsidRDefault="006457C7" w:rsidP="006457C7">
            <w:pPr>
              <w:pStyle w:val="afff4"/>
              <w:rPr>
                <w:rFonts w:ascii="Times New Roman" w:hAnsi="Times New Roman"/>
              </w:rPr>
            </w:pPr>
            <w:r>
              <w:rPr>
                <w:rFonts w:ascii="Times New Roman" w:hAnsi="Times New Roman"/>
              </w:rPr>
              <w:t>5</w:t>
            </w:r>
          </w:p>
          <w:p w:rsidR="006457C7" w:rsidRPr="00060A33" w:rsidRDefault="006457C7" w:rsidP="006457C7">
            <w:pPr>
              <w:pStyle w:val="afff4"/>
              <w:rPr>
                <w:rFonts w:ascii="Times New Roman" w:hAnsi="Times New Roman"/>
              </w:rPr>
            </w:pPr>
            <w:r>
              <w:rPr>
                <w:rFonts w:ascii="Times New Roman" w:hAnsi="Times New Roman"/>
              </w:rPr>
              <w:t>2</w:t>
            </w:r>
          </w:p>
          <w:p w:rsidR="006457C7" w:rsidRPr="00060A33" w:rsidRDefault="006457C7" w:rsidP="006457C7">
            <w:pPr>
              <w:pStyle w:val="afff4"/>
              <w:rPr>
                <w:rFonts w:ascii="Times New Roman" w:hAnsi="Times New Roman"/>
              </w:rPr>
            </w:pPr>
            <w:r>
              <w:rPr>
                <w:rFonts w:ascii="Times New Roman" w:hAnsi="Times New Roman"/>
              </w:rPr>
              <w:t>1</w:t>
            </w:r>
          </w:p>
          <w:p w:rsidR="006457C7" w:rsidRDefault="006457C7" w:rsidP="006457C7">
            <w:pPr>
              <w:pStyle w:val="afff4"/>
              <w:rPr>
                <w:rFonts w:ascii="Times New Roman" w:hAnsi="Times New Roman"/>
              </w:rPr>
            </w:pPr>
          </w:p>
          <w:p w:rsidR="006457C7" w:rsidRPr="00060A33" w:rsidRDefault="006457C7" w:rsidP="006457C7">
            <w:pPr>
              <w:pStyle w:val="afff4"/>
              <w:rPr>
                <w:rFonts w:ascii="Times New Roman" w:hAnsi="Times New Roman"/>
              </w:rPr>
            </w:pPr>
            <w:r w:rsidRPr="00060A33">
              <w:rPr>
                <w:rFonts w:ascii="Times New Roman" w:hAnsi="Times New Roman"/>
              </w:rPr>
              <w:t>2</w:t>
            </w:r>
            <w:r>
              <w:rPr>
                <w:rFonts w:ascii="Times New Roman" w:hAnsi="Times New Roman"/>
              </w:rPr>
              <w:t>5</w:t>
            </w:r>
          </w:p>
        </w:tc>
        <w:tc>
          <w:tcPr>
            <w:tcW w:w="1561" w:type="dxa"/>
            <w:tcBorders>
              <w:top w:val="single" w:sz="4" w:space="0" w:color="000000"/>
              <w:left w:val="single" w:sz="4" w:space="0" w:color="000000"/>
              <w:bottom w:val="single" w:sz="4" w:space="0" w:color="000000"/>
              <w:right w:val="single" w:sz="4" w:space="0" w:color="000000"/>
            </w:tcBorders>
          </w:tcPr>
          <w:p w:rsidR="006457C7" w:rsidRPr="007800B9" w:rsidRDefault="006457C7" w:rsidP="006457C7">
            <w:pPr>
              <w:pStyle w:val="afff4"/>
              <w:rPr>
                <w:rFonts w:ascii="Times New Roman" w:hAnsi="Times New Roman"/>
              </w:rPr>
            </w:pPr>
          </w:p>
          <w:p w:rsidR="006457C7" w:rsidRPr="007800B9" w:rsidRDefault="006457C7" w:rsidP="006457C7">
            <w:pPr>
              <w:pStyle w:val="afff4"/>
              <w:rPr>
                <w:rFonts w:ascii="Times New Roman" w:hAnsi="Times New Roman"/>
              </w:rPr>
            </w:pPr>
          </w:p>
          <w:p w:rsidR="006457C7" w:rsidRPr="007800B9" w:rsidRDefault="006457C7" w:rsidP="006457C7">
            <w:pPr>
              <w:pStyle w:val="afff4"/>
              <w:rPr>
                <w:rFonts w:ascii="Times New Roman" w:hAnsi="Times New Roman"/>
              </w:rPr>
            </w:pPr>
          </w:p>
          <w:p w:rsidR="006457C7" w:rsidRPr="007800B9" w:rsidRDefault="006457C7" w:rsidP="006457C7">
            <w:pPr>
              <w:pStyle w:val="afff4"/>
              <w:rPr>
                <w:rFonts w:ascii="Times New Roman" w:hAnsi="Times New Roman"/>
              </w:rPr>
            </w:pPr>
          </w:p>
          <w:p w:rsidR="006457C7" w:rsidRPr="007800B9" w:rsidRDefault="006457C7" w:rsidP="006457C7">
            <w:pPr>
              <w:pStyle w:val="afff4"/>
              <w:rPr>
                <w:rFonts w:ascii="Times New Roman" w:hAnsi="Times New Roman"/>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Pr="00225FBE" w:rsidRDefault="006457C7" w:rsidP="006457C7">
            <w:pPr>
              <w:pStyle w:val="afff4"/>
              <w:jc w:val="center"/>
              <w:rPr>
                <w:rFonts w:ascii="Times New Roman" w:hAnsi="Times New Roman"/>
              </w:rPr>
            </w:pPr>
            <w:r w:rsidRPr="00225FBE">
              <w:rPr>
                <w:rFonts w:ascii="Times New Roman" w:hAnsi="Times New Roman"/>
              </w:rPr>
              <w:t>ГОСТ</w:t>
            </w:r>
          </w:p>
          <w:p w:rsidR="006457C7" w:rsidRPr="00225FBE" w:rsidRDefault="006457C7" w:rsidP="006457C7">
            <w:pPr>
              <w:pStyle w:val="afff4"/>
              <w:jc w:val="center"/>
              <w:rPr>
                <w:rFonts w:ascii="Times New Roman" w:hAnsi="Times New Roman"/>
              </w:rPr>
            </w:pPr>
            <w:r w:rsidRPr="00225FBE">
              <w:rPr>
                <w:rFonts w:ascii="Times New Roman" w:hAnsi="Times New Roman"/>
              </w:rPr>
              <w:t>12.4.</w:t>
            </w:r>
            <w:r>
              <w:rPr>
                <w:rFonts w:ascii="Times New Roman" w:hAnsi="Times New Roman"/>
              </w:rPr>
              <w:t>303</w:t>
            </w:r>
            <w:r w:rsidRPr="00225FBE">
              <w:rPr>
                <w:rFonts w:ascii="Times New Roman" w:hAnsi="Times New Roman"/>
              </w:rPr>
              <w:t>-201</w:t>
            </w:r>
            <w:r>
              <w:rPr>
                <w:rFonts w:ascii="Times New Roman" w:hAnsi="Times New Roman"/>
              </w:rPr>
              <w:t>6</w:t>
            </w:r>
          </w:p>
          <w:p w:rsidR="006457C7" w:rsidRPr="00225FBE" w:rsidRDefault="006457C7" w:rsidP="006457C7">
            <w:pPr>
              <w:pStyle w:val="afff4"/>
              <w:jc w:val="center"/>
              <w:rPr>
                <w:rFonts w:ascii="Times New Roman" w:hAnsi="Times New Roman"/>
              </w:rPr>
            </w:pPr>
            <w:r w:rsidRPr="00225FBE">
              <w:rPr>
                <w:rFonts w:ascii="Times New Roman" w:hAnsi="Times New Roman"/>
              </w:rPr>
              <w:t>ГОСТ</w:t>
            </w:r>
          </w:p>
          <w:p w:rsidR="006457C7" w:rsidRPr="00225FBE" w:rsidRDefault="006457C7" w:rsidP="006457C7">
            <w:pPr>
              <w:pStyle w:val="afff4"/>
              <w:jc w:val="center"/>
              <w:rPr>
                <w:rFonts w:ascii="Times New Roman" w:hAnsi="Times New Roman"/>
              </w:rPr>
            </w:pPr>
            <w:r w:rsidRPr="00225FBE">
              <w:rPr>
                <w:rFonts w:ascii="Times New Roman" w:hAnsi="Times New Roman"/>
              </w:rPr>
              <w:t>12.4.281-2014</w:t>
            </w:r>
          </w:p>
          <w:p w:rsidR="006457C7" w:rsidRPr="00A22AC7" w:rsidRDefault="006457C7" w:rsidP="006457C7">
            <w:pPr>
              <w:jc w:val="center"/>
            </w:pPr>
            <w:r w:rsidRPr="00783F07">
              <w:t>ТР ТС 019/2011</w:t>
            </w:r>
          </w:p>
        </w:tc>
        <w:tc>
          <w:tcPr>
            <w:tcW w:w="113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Pr="007800B9" w:rsidRDefault="006457C7" w:rsidP="006457C7">
            <w:pPr>
              <w:pStyle w:val="afff4"/>
              <w:jc w:val="center"/>
              <w:rPr>
                <w:rFonts w:ascii="Times New Roman" w:hAnsi="Times New Roman"/>
              </w:rPr>
            </w:pPr>
            <w:r>
              <w:rPr>
                <w:rFonts w:ascii="Times New Roman" w:hAnsi="Times New Roman"/>
              </w:rPr>
              <w:t>8456,35</w:t>
            </w:r>
          </w:p>
        </w:tc>
      </w:tr>
      <w:tr w:rsidR="006457C7" w:rsidRPr="0098068E" w:rsidTr="006457C7">
        <w:trPr>
          <w:trHeight w:val="841"/>
        </w:trPr>
        <w:tc>
          <w:tcPr>
            <w:tcW w:w="567" w:type="dxa"/>
            <w:tcBorders>
              <w:top w:val="single" w:sz="4" w:space="0" w:color="000000"/>
              <w:left w:val="single" w:sz="4" w:space="0" w:color="000000"/>
              <w:bottom w:val="single" w:sz="4" w:space="0" w:color="000000"/>
              <w:right w:val="single" w:sz="4" w:space="0" w:color="000000"/>
            </w:tcBorders>
            <w:hideMark/>
          </w:tcPr>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2</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457C7" w:rsidRPr="0098068E" w:rsidRDefault="006457C7" w:rsidP="006457C7">
            <w:pPr>
              <w:pStyle w:val="afff4"/>
              <w:rPr>
                <w:rFonts w:ascii="Times New Roman" w:hAnsi="Times New Roman"/>
              </w:rPr>
            </w:pPr>
          </w:p>
          <w:p w:rsidR="006457C7" w:rsidRDefault="006457C7" w:rsidP="006457C7">
            <w:pPr>
              <w:pStyle w:val="afff4"/>
              <w:rPr>
                <w:rFonts w:ascii="Times New Roman" w:hAnsi="Times New Roman"/>
              </w:rPr>
            </w:pPr>
            <w:r w:rsidRPr="0098068E">
              <w:rPr>
                <w:rFonts w:ascii="Times New Roman" w:hAnsi="Times New Roman"/>
              </w:rPr>
              <w:t xml:space="preserve">Костюм сигнальный </w:t>
            </w:r>
          </w:p>
          <w:p w:rsidR="006457C7" w:rsidRPr="0098068E" w:rsidRDefault="006457C7" w:rsidP="006457C7">
            <w:pPr>
              <w:pStyle w:val="afff4"/>
              <w:rPr>
                <w:rFonts w:ascii="Times New Roman" w:hAnsi="Times New Roman"/>
              </w:rPr>
            </w:pPr>
            <w:r>
              <w:rPr>
                <w:rFonts w:ascii="Times New Roman" w:hAnsi="Times New Roman"/>
              </w:rPr>
              <w:t>летний</w:t>
            </w:r>
          </w:p>
        </w:tc>
        <w:tc>
          <w:tcPr>
            <w:tcW w:w="5388" w:type="dxa"/>
            <w:tcBorders>
              <w:top w:val="single" w:sz="4" w:space="0" w:color="000000"/>
              <w:left w:val="single" w:sz="4" w:space="0" w:color="000000"/>
              <w:bottom w:val="single" w:sz="4" w:space="0" w:color="000000"/>
              <w:right w:val="single" w:sz="4" w:space="0" w:color="000000"/>
            </w:tcBorders>
          </w:tcPr>
          <w:p w:rsidR="006457C7" w:rsidRPr="0098068E" w:rsidRDefault="006457C7" w:rsidP="006457C7">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6457C7" w:rsidRDefault="006457C7" w:rsidP="006457C7">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6457C7" w:rsidRDefault="006457C7" w:rsidP="006457C7">
            <w:pPr>
              <w:pStyle w:val="afff4"/>
              <w:rPr>
                <w:rFonts w:ascii="Times New Roman" w:hAnsi="Times New Roman"/>
              </w:rPr>
            </w:pPr>
            <w:r w:rsidRPr="0098068E">
              <w:rPr>
                <w:rFonts w:ascii="Times New Roman" w:hAnsi="Times New Roman"/>
                <w:b/>
              </w:rPr>
              <w:t>Комплектация</w:t>
            </w:r>
            <w:r w:rsidRPr="0098068E">
              <w:rPr>
                <w:rFonts w:ascii="Times New Roman" w:hAnsi="Times New Roman"/>
              </w:rPr>
              <w:t xml:space="preserve">: куртка, </w:t>
            </w:r>
            <w:r>
              <w:rPr>
                <w:rFonts w:ascii="Times New Roman" w:hAnsi="Times New Roman"/>
              </w:rPr>
              <w:t>полукомбинезон</w:t>
            </w:r>
            <w:r w:rsidRPr="0098068E">
              <w:rPr>
                <w:rFonts w:ascii="Times New Roman" w:hAnsi="Times New Roman"/>
              </w:rPr>
              <w:t>;</w:t>
            </w:r>
          </w:p>
          <w:p w:rsidR="006457C7" w:rsidRDefault="006457C7" w:rsidP="006457C7">
            <w:pPr>
              <w:pStyle w:val="afff4"/>
              <w:rPr>
                <w:rFonts w:ascii="Times New Roman" w:hAnsi="Times New Roman"/>
                <w:b/>
              </w:rPr>
            </w:pPr>
            <w:r w:rsidRPr="00767205">
              <w:rPr>
                <w:rFonts w:ascii="Times New Roman" w:hAnsi="Times New Roman"/>
                <w:b/>
              </w:rPr>
              <w:t>Ткань основная</w:t>
            </w:r>
            <w:r>
              <w:rPr>
                <w:rFonts w:ascii="Times New Roman" w:hAnsi="Times New Roman"/>
                <w:b/>
              </w:rPr>
              <w:t>:</w:t>
            </w:r>
          </w:p>
          <w:p w:rsidR="006457C7" w:rsidRDefault="006457C7" w:rsidP="006457C7">
            <w:pPr>
              <w:pStyle w:val="afff4"/>
              <w:rPr>
                <w:rFonts w:ascii="Times New Roman" w:hAnsi="Times New Roman"/>
              </w:rPr>
            </w:pPr>
            <w:r>
              <w:rPr>
                <w:rFonts w:ascii="Times New Roman" w:hAnsi="Times New Roman"/>
                <w:b/>
              </w:rPr>
              <w:t xml:space="preserve"> </w:t>
            </w:r>
            <w:r w:rsidRPr="00767205">
              <w:rPr>
                <w:rFonts w:ascii="Times New Roman" w:hAnsi="Times New Roman"/>
              </w:rPr>
              <w:t>смесовая</w:t>
            </w:r>
            <w:r>
              <w:rPr>
                <w:rFonts w:ascii="Times New Roman" w:hAnsi="Times New Roman"/>
              </w:rPr>
              <w:t>, с ВО отделкой;</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ой ткани:</w:t>
            </w: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b/>
              </w:rPr>
            </w:pPr>
            <w:r w:rsidRPr="00767205">
              <w:rPr>
                <w:rFonts w:ascii="Times New Roman" w:hAnsi="Times New Roman"/>
                <w:b/>
              </w:rPr>
              <w:t>Ткань фоновая:</w:t>
            </w:r>
            <w:r>
              <w:rPr>
                <w:rFonts w:ascii="Times New Roman" w:hAnsi="Times New Roman"/>
                <w:b/>
              </w:rPr>
              <w:t xml:space="preserve"> </w:t>
            </w:r>
          </w:p>
          <w:p w:rsidR="006457C7" w:rsidRDefault="006457C7" w:rsidP="006457C7">
            <w:pPr>
              <w:pStyle w:val="afff4"/>
              <w:rPr>
                <w:rFonts w:ascii="Times New Roman" w:hAnsi="Times New Roman"/>
              </w:rPr>
            </w:pPr>
            <w:r w:rsidRPr="00767205">
              <w:rPr>
                <w:rFonts w:ascii="Times New Roman" w:hAnsi="Times New Roman"/>
              </w:rPr>
              <w:t>смесовая</w:t>
            </w:r>
            <w:r>
              <w:rPr>
                <w:rFonts w:ascii="Times New Roman" w:hAnsi="Times New Roman"/>
              </w:rPr>
              <w:t xml:space="preserve">  с ВО отделкой;</w:t>
            </w: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b/>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p>
          <w:p w:rsidR="006457C7" w:rsidRDefault="006457C7" w:rsidP="006457C7">
            <w:pPr>
              <w:pStyle w:val="afff4"/>
              <w:rPr>
                <w:rFonts w:ascii="Times New Roman" w:hAnsi="Times New Roman"/>
              </w:rPr>
            </w:pPr>
            <w:r w:rsidRPr="0098068E">
              <w:rPr>
                <w:rFonts w:ascii="Times New Roman" w:hAnsi="Times New Roman"/>
                <w:b/>
              </w:rPr>
              <w:t xml:space="preserve">Куртка </w:t>
            </w:r>
            <w:r w:rsidRPr="0098068E">
              <w:rPr>
                <w:rFonts w:ascii="Times New Roman" w:hAnsi="Times New Roman"/>
              </w:rPr>
              <w:t>с центральной потайной застежкой на пуговицы</w:t>
            </w:r>
            <w:r>
              <w:rPr>
                <w:rFonts w:ascii="Times New Roman" w:hAnsi="Times New Roman"/>
              </w:rPr>
              <w:t>. На спинке вентиляционные отверстия. Пояс с эластичными вставками по бокам.</w:t>
            </w:r>
          </w:p>
          <w:p w:rsidR="006457C7" w:rsidRDefault="006457C7" w:rsidP="006457C7">
            <w:pPr>
              <w:pStyle w:val="afff4"/>
              <w:rPr>
                <w:rFonts w:ascii="Times New Roman" w:hAnsi="Times New Roman"/>
              </w:rPr>
            </w:pPr>
            <w:r w:rsidRPr="00F46DBA">
              <w:rPr>
                <w:rFonts w:ascii="Times New Roman" w:hAnsi="Times New Roman"/>
                <w:b/>
              </w:rPr>
              <w:t>Рукава</w:t>
            </w:r>
            <w:r>
              <w:rPr>
                <w:rFonts w:ascii="Times New Roman" w:hAnsi="Times New Roman"/>
                <w:b/>
              </w:rPr>
              <w:t>:</w:t>
            </w:r>
            <w:r w:rsidRPr="0098068E">
              <w:rPr>
                <w:rFonts w:ascii="Times New Roman" w:hAnsi="Times New Roman"/>
              </w:rPr>
              <w:t xml:space="preserve"> с</w:t>
            </w:r>
            <w:r>
              <w:rPr>
                <w:rFonts w:ascii="Times New Roman" w:hAnsi="Times New Roman"/>
              </w:rPr>
              <w:t xml:space="preserve"> усилительными налокотниками, с</w:t>
            </w:r>
            <w:r w:rsidRPr="0098068E">
              <w:rPr>
                <w:rFonts w:ascii="Times New Roman" w:hAnsi="Times New Roman"/>
              </w:rPr>
              <w:t xml:space="preserve"> притачными манжетами с застежкой</w:t>
            </w:r>
            <w:r>
              <w:rPr>
                <w:rFonts w:ascii="Times New Roman" w:hAnsi="Times New Roman"/>
              </w:rPr>
              <w:t>;</w:t>
            </w:r>
            <w:r w:rsidRPr="0098068E">
              <w:rPr>
                <w:rFonts w:ascii="Times New Roman" w:hAnsi="Times New Roman"/>
              </w:rPr>
              <w:t xml:space="preserve"> </w:t>
            </w:r>
          </w:p>
          <w:p w:rsidR="006457C7" w:rsidRPr="0098068E" w:rsidRDefault="006457C7" w:rsidP="006457C7">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 отложной;</w:t>
            </w:r>
          </w:p>
          <w:p w:rsidR="006457C7" w:rsidRPr="0098068E" w:rsidRDefault="006457C7" w:rsidP="006457C7">
            <w:pPr>
              <w:pStyle w:val="afff4"/>
              <w:rPr>
                <w:rFonts w:ascii="Times New Roman" w:hAnsi="Times New Roman"/>
              </w:rPr>
            </w:pPr>
            <w:r w:rsidRPr="0098068E">
              <w:rPr>
                <w:rFonts w:ascii="Times New Roman" w:hAnsi="Times New Roman"/>
                <w:b/>
              </w:rPr>
              <w:t>Карманы</w:t>
            </w:r>
            <w:r w:rsidRPr="0098068E">
              <w:rPr>
                <w:rFonts w:ascii="Times New Roman" w:hAnsi="Times New Roman"/>
              </w:rPr>
              <w:t xml:space="preserve">: </w:t>
            </w:r>
            <w:r>
              <w:rPr>
                <w:rFonts w:ascii="Times New Roman" w:hAnsi="Times New Roman"/>
              </w:rPr>
              <w:t>накладные нагрудные с клапанами и боковые;</w:t>
            </w:r>
          </w:p>
          <w:p w:rsidR="006457C7" w:rsidRDefault="006457C7" w:rsidP="006457C7">
            <w:pPr>
              <w:pStyle w:val="afff4"/>
              <w:rPr>
                <w:rFonts w:ascii="Times New Roman" w:hAnsi="Times New Roman"/>
              </w:rPr>
            </w:pPr>
            <w:r w:rsidRPr="00B726B6">
              <w:rPr>
                <w:rFonts w:ascii="Times New Roman" w:hAnsi="Times New Roman"/>
                <w:b/>
              </w:rPr>
              <w:t>Полукомбинезон</w:t>
            </w:r>
            <w:r>
              <w:rPr>
                <w:rFonts w:ascii="Times New Roman" w:hAnsi="Times New Roman"/>
                <w:b/>
              </w:rPr>
              <w:t xml:space="preserve">: </w:t>
            </w:r>
            <w:r w:rsidRPr="00A43F32">
              <w:rPr>
                <w:rFonts w:ascii="Times New Roman" w:hAnsi="Times New Roman"/>
              </w:rPr>
              <w:t>с накладными карманами и карманом для инструментов</w:t>
            </w:r>
            <w:r>
              <w:rPr>
                <w:rFonts w:ascii="Times New Roman" w:hAnsi="Times New Roman"/>
              </w:rPr>
              <w:t xml:space="preserve">, </w:t>
            </w:r>
            <w:r w:rsidRPr="00A43F32">
              <w:rPr>
                <w:rFonts w:ascii="Times New Roman" w:hAnsi="Times New Roman"/>
              </w:rPr>
              <w:t xml:space="preserve"> </w:t>
            </w:r>
            <w:r w:rsidRPr="0098068E">
              <w:rPr>
                <w:rFonts w:ascii="Times New Roman" w:hAnsi="Times New Roman"/>
              </w:rPr>
              <w:t xml:space="preserve">на бретелях с регулировкой длины, </w:t>
            </w:r>
            <w:r>
              <w:rPr>
                <w:rFonts w:ascii="Times New Roman" w:hAnsi="Times New Roman"/>
              </w:rPr>
              <w:t xml:space="preserve">с регулировкой объема по талии, с наколенниками для повышения износостойкости изделия. </w:t>
            </w:r>
          </w:p>
          <w:p w:rsidR="006457C7" w:rsidRPr="00282315" w:rsidRDefault="006457C7" w:rsidP="006457C7">
            <w:pPr>
              <w:pStyle w:val="afff4"/>
              <w:rPr>
                <w:rFonts w:ascii="Times New Roman" w:hAnsi="Times New Roman"/>
                <w:b/>
                <w:color w:val="101010"/>
                <w:shd w:val="clear" w:color="auto" w:fill="FFFFFF"/>
              </w:rPr>
            </w:pPr>
            <w:r w:rsidRPr="00282315">
              <w:rPr>
                <w:rFonts w:ascii="Times New Roman" w:hAnsi="Times New Roman"/>
                <w:b/>
                <w:color w:val="101010"/>
                <w:shd w:val="clear" w:color="auto" w:fill="FFFFFF"/>
              </w:rPr>
              <w:t>Места, наиболее подверженные загрязнению, темного цвета.</w:t>
            </w:r>
          </w:p>
          <w:p w:rsidR="006457C7" w:rsidRDefault="006457C7" w:rsidP="006457C7">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6457C7" w:rsidRPr="0098068E" w:rsidRDefault="006457C7" w:rsidP="006457C7">
            <w:pPr>
              <w:pStyle w:val="afff4"/>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 </w:t>
            </w:r>
            <w:r>
              <w:rPr>
                <w:rFonts w:ascii="Times New Roman" w:hAnsi="Times New Roman"/>
              </w:rPr>
              <w:t>–</w:t>
            </w:r>
            <w:r w:rsidRPr="0098068E">
              <w:rPr>
                <w:rFonts w:ascii="Times New Roman" w:hAnsi="Times New Roman"/>
              </w:rPr>
              <w:t xml:space="preserve"> сини</w:t>
            </w:r>
            <w:r>
              <w:rPr>
                <w:rFonts w:ascii="Times New Roman" w:hAnsi="Times New Roman"/>
              </w:rPr>
              <w:t xml:space="preserve">й с </w:t>
            </w:r>
            <w:r w:rsidRPr="0098068E">
              <w:rPr>
                <w:rFonts w:ascii="Times New Roman" w:hAnsi="Times New Roman"/>
              </w:rPr>
              <w:t>флуоресцентны</w:t>
            </w:r>
            <w:r>
              <w:rPr>
                <w:rFonts w:ascii="Times New Roman" w:hAnsi="Times New Roman"/>
              </w:rPr>
              <w:t>м</w:t>
            </w:r>
            <w:r w:rsidRPr="0098068E">
              <w:rPr>
                <w:rFonts w:ascii="Times New Roman" w:hAnsi="Times New Roman"/>
              </w:rPr>
              <w:t xml:space="preserve"> оранжевы</w:t>
            </w:r>
            <w:r>
              <w:rPr>
                <w:rFonts w:ascii="Times New Roman" w:hAnsi="Times New Roman"/>
              </w:rPr>
              <w:t>м.</w:t>
            </w:r>
          </w:p>
          <w:p w:rsidR="006457C7" w:rsidRPr="0098068E" w:rsidRDefault="006457C7" w:rsidP="006457C7">
            <w:pPr>
              <w:pStyle w:val="afff4"/>
              <w:rPr>
                <w:rFonts w:ascii="Times New Roman" w:hAnsi="Times New Roman"/>
              </w:rPr>
            </w:pPr>
            <w:r w:rsidRPr="0098068E">
              <w:rPr>
                <w:rFonts w:ascii="Times New Roman" w:hAnsi="Times New Roman"/>
                <w:b/>
              </w:rPr>
              <w:lastRenderedPageBreak/>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6457C7" w:rsidRPr="0098068E" w:rsidRDefault="006457C7" w:rsidP="006457C7">
            <w:pPr>
              <w:pStyle w:val="afff4"/>
              <w:rPr>
                <w:rFonts w:ascii="Times New Roman" w:hAnsi="Times New Roman"/>
                <w:b/>
              </w:rPr>
            </w:pPr>
            <w:r w:rsidRPr="0098068E">
              <w:rPr>
                <w:rFonts w:ascii="Times New Roman" w:hAnsi="Times New Roman"/>
                <w:b/>
              </w:rPr>
              <w:t xml:space="preserve">                         ГОРОДСКИЕ</w:t>
            </w:r>
          </w:p>
          <w:p w:rsidR="006457C7" w:rsidRDefault="006457C7" w:rsidP="006457C7">
            <w:pPr>
              <w:pStyle w:val="afff4"/>
              <w:rPr>
                <w:rFonts w:ascii="Times New Roman" w:hAnsi="Times New Roman"/>
                <w:b/>
              </w:rPr>
            </w:pPr>
            <w:r w:rsidRPr="0098068E">
              <w:rPr>
                <w:rFonts w:ascii="Times New Roman" w:hAnsi="Times New Roman"/>
                <w:b/>
              </w:rPr>
              <w:t xml:space="preserve">                   ТЕПЛОВЫЕ СЕТИ</w:t>
            </w:r>
          </w:p>
          <w:p w:rsidR="006457C7" w:rsidRPr="0098068E" w:rsidRDefault="006457C7" w:rsidP="006457C7">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694"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Pr="00282315" w:rsidRDefault="006457C7" w:rsidP="006457C7"/>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r>
              <w:rPr>
                <w:rFonts w:ascii="Times New Roman" w:hAnsi="Times New Roman"/>
              </w:rPr>
              <w:t>–полиэфир не более  65%; - хлопок не менее 35% ;</w:t>
            </w:r>
          </w:p>
          <w:p w:rsidR="006457C7" w:rsidRPr="00A43F32" w:rsidRDefault="006457C7" w:rsidP="006457C7">
            <w:pPr>
              <w:pStyle w:val="afff4"/>
              <w:rPr>
                <w:rFonts w:ascii="Times New Roman" w:hAnsi="Times New Roman"/>
              </w:rPr>
            </w:pPr>
            <w:r>
              <w:rPr>
                <w:rFonts w:ascii="Times New Roman" w:hAnsi="Times New Roman"/>
                <w:b/>
              </w:rPr>
              <w:t xml:space="preserve">- </w:t>
            </w:r>
            <w:r w:rsidRPr="00A43F32">
              <w:rPr>
                <w:rFonts w:ascii="Times New Roman" w:hAnsi="Times New Roman"/>
              </w:rPr>
              <w:t>не менее 200</w:t>
            </w:r>
            <w:r>
              <w:rPr>
                <w:rFonts w:ascii="Times New Roman" w:hAnsi="Times New Roman"/>
              </w:rPr>
              <w:t xml:space="preserve"> </w:t>
            </w:r>
            <w:r w:rsidRPr="00A43F32">
              <w:rPr>
                <w:rFonts w:ascii="Times New Roman" w:hAnsi="Times New Roman"/>
              </w:rPr>
              <w:t>г/кв.м.</w:t>
            </w: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b/>
              </w:rPr>
            </w:pPr>
          </w:p>
          <w:p w:rsidR="006457C7" w:rsidRDefault="006457C7" w:rsidP="006457C7">
            <w:pPr>
              <w:pStyle w:val="afff4"/>
              <w:rPr>
                <w:rFonts w:ascii="Times New Roman" w:hAnsi="Times New Roman"/>
              </w:rPr>
            </w:pPr>
            <w:r>
              <w:rPr>
                <w:rFonts w:ascii="Times New Roman" w:hAnsi="Times New Roman"/>
                <w:b/>
              </w:rPr>
              <w:t xml:space="preserve">- </w:t>
            </w:r>
            <w:r w:rsidRPr="001A48FC">
              <w:rPr>
                <w:rFonts w:ascii="Times New Roman" w:hAnsi="Times New Roman"/>
              </w:rPr>
              <w:t>поли</w:t>
            </w:r>
            <w:r>
              <w:rPr>
                <w:rFonts w:ascii="Times New Roman" w:hAnsi="Times New Roman"/>
              </w:rPr>
              <w:t>эфир не более 50%;</w:t>
            </w:r>
          </w:p>
          <w:p w:rsidR="006457C7" w:rsidRPr="001A48FC" w:rsidRDefault="006457C7" w:rsidP="006457C7">
            <w:pPr>
              <w:pStyle w:val="afff4"/>
              <w:rPr>
                <w:rFonts w:ascii="Times New Roman" w:hAnsi="Times New Roman"/>
              </w:rPr>
            </w:pPr>
            <w:r>
              <w:rPr>
                <w:rFonts w:ascii="Times New Roman" w:hAnsi="Times New Roman"/>
              </w:rPr>
              <w:t>- хлопок не менее 50%;</w:t>
            </w:r>
          </w:p>
          <w:p w:rsidR="006457C7" w:rsidRDefault="006457C7" w:rsidP="006457C7">
            <w:pPr>
              <w:pStyle w:val="afff4"/>
              <w:rPr>
                <w:rFonts w:ascii="Times New Roman" w:hAnsi="Times New Roman"/>
              </w:rPr>
            </w:pPr>
            <w:r>
              <w:rPr>
                <w:rFonts w:ascii="Times New Roman" w:hAnsi="Times New Roman"/>
              </w:rPr>
              <w:t>- не менее 210 г/м2;</w:t>
            </w:r>
          </w:p>
          <w:p w:rsidR="006457C7" w:rsidRPr="0002523D" w:rsidRDefault="006457C7" w:rsidP="006457C7">
            <w:pPr>
              <w:pStyle w:val="afff4"/>
            </w:pPr>
          </w:p>
        </w:tc>
        <w:tc>
          <w:tcPr>
            <w:tcW w:w="567" w:type="dxa"/>
            <w:tcBorders>
              <w:top w:val="single" w:sz="4" w:space="0" w:color="000000"/>
              <w:left w:val="single" w:sz="4" w:space="0" w:color="000000"/>
              <w:bottom w:val="single" w:sz="4" w:space="0" w:color="000000"/>
              <w:right w:val="single" w:sz="4" w:space="0" w:color="000000"/>
            </w:tcBorders>
          </w:tcPr>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sidRPr="0098068E">
              <w:rPr>
                <w:rFonts w:ascii="Times New Roman" w:hAnsi="Times New Roman"/>
              </w:rPr>
              <w:t>шт</w:t>
            </w:r>
            <w:r>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r>
              <w:rPr>
                <w:rFonts w:ascii="Times New Roman" w:hAnsi="Times New Roman"/>
              </w:rPr>
              <w:t>96-100/158-164</w:t>
            </w:r>
          </w:p>
          <w:p w:rsidR="006457C7" w:rsidRDefault="006457C7" w:rsidP="006457C7">
            <w:pPr>
              <w:pStyle w:val="afff4"/>
              <w:rPr>
                <w:rFonts w:ascii="Times New Roman" w:hAnsi="Times New Roman"/>
              </w:rPr>
            </w:pPr>
            <w:r>
              <w:rPr>
                <w:rFonts w:ascii="Times New Roman" w:hAnsi="Times New Roman"/>
              </w:rPr>
              <w:t>96-100/170-176</w:t>
            </w:r>
          </w:p>
          <w:p w:rsidR="006457C7" w:rsidRDefault="006457C7" w:rsidP="006457C7">
            <w:pPr>
              <w:pStyle w:val="afff4"/>
              <w:rPr>
                <w:rFonts w:ascii="Times New Roman" w:hAnsi="Times New Roman"/>
              </w:rPr>
            </w:pPr>
            <w:r>
              <w:rPr>
                <w:rFonts w:ascii="Times New Roman" w:hAnsi="Times New Roman"/>
              </w:rPr>
              <w:t>96-100/182-188</w:t>
            </w:r>
          </w:p>
          <w:p w:rsidR="006457C7" w:rsidRPr="0014418F" w:rsidRDefault="006457C7" w:rsidP="006457C7">
            <w:pPr>
              <w:pStyle w:val="afff4"/>
              <w:rPr>
                <w:rFonts w:ascii="Times New Roman" w:hAnsi="Times New Roman"/>
              </w:rPr>
            </w:pPr>
            <w:r w:rsidRPr="0014418F">
              <w:rPr>
                <w:rFonts w:ascii="Times New Roman" w:hAnsi="Times New Roman"/>
              </w:rPr>
              <w:t>104-108/1</w:t>
            </w:r>
            <w:r>
              <w:rPr>
                <w:rFonts w:ascii="Times New Roman" w:hAnsi="Times New Roman"/>
              </w:rPr>
              <w:t>58</w:t>
            </w:r>
            <w:r w:rsidRPr="0014418F">
              <w:rPr>
                <w:rFonts w:ascii="Times New Roman" w:hAnsi="Times New Roman"/>
              </w:rPr>
              <w:t>-16</w:t>
            </w:r>
            <w:r>
              <w:rPr>
                <w:rFonts w:ascii="Times New Roman" w:hAnsi="Times New Roman"/>
              </w:rPr>
              <w:t>4</w:t>
            </w:r>
          </w:p>
          <w:p w:rsidR="006457C7" w:rsidRPr="0014418F" w:rsidRDefault="006457C7" w:rsidP="006457C7">
            <w:pPr>
              <w:pStyle w:val="afff4"/>
              <w:rPr>
                <w:rFonts w:ascii="Times New Roman" w:hAnsi="Times New Roman"/>
              </w:rPr>
            </w:pPr>
            <w:r w:rsidRPr="0014418F">
              <w:rPr>
                <w:rFonts w:ascii="Times New Roman" w:hAnsi="Times New Roman"/>
              </w:rPr>
              <w:t>104-108/170-176</w:t>
            </w:r>
          </w:p>
          <w:p w:rsidR="006457C7" w:rsidRPr="0014418F" w:rsidRDefault="006457C7" w:rsidP="006457C7">
            <w:pPr>
              <w:pStyle w:val="afff4"/>
              <w:rPr>
                <w:rFonts w:ascii="Times New Roman" w:hAnsi="Times New Roman"/>
              </w:rPr>
            </w:pPr>
            <w:r w:rsidRPr="0014418F">
              <w:rPr>
                <w:rFonts w:ascii="Times New Roman" w:hAnsi="Times New Roman"/>
              </w:rPr>
              <w:t>104-108/182-188</w:t>
            </w:r>
          </w:p>
          <w:p w:rsidR="006457C7" w:rsidRPr="0014418F" w:rsidRDefault="006457C7" w:rsidP="006457C7">
            <w:pPr>
              <w:pStyle w:val="afff4"/>
              <w:rPr>
                <w:rFonts w:ascii="Times New Roman" w:hAnsi="Times New Roman"/>
              </w:rPr>
            </w:pPr>
            <w:r w:rsidRPr="0014418F">
              <w:rPr>
                <w:rFonts w:ascii="Times New Roman" w:hAnsi="Times New Roman"/>
              </w:rPr>
              <w:t>112-116/170-176</w:t>
            </w:r>
          </w:p>
          <w:p w:rsidR="006457C7" w:rsidRPr="0014418F" w:rsidRDefault="006457C7" w:rsidP="006457C7">
            <w:pPr>
              <w:pStyle w:val="afff4"/>
              <w:rPr>
                <w:rFonts w:ascii="Times New Roman" w:hAnsi="Times New Roman"/>
              </w:rPr>
            </w:pPr>
            <w:r w:rsidRPr="0014418F">
              <w:rPr>
                <w:rFonts w:ascii="Times New Roman" w:hAnsi="Times New Roman"/>
              </w:rPr>
              <w:t>112-116/182-188</w:t>
            </w:r>
          </w:p>
          <w:p w:rsidR="006457C7" w:rsidRPr="0014418F" w:rsidRDefault="006457C7" w:rsidP="006457C7">
            <w:pPr>
              <w:pStyle w:val="afff4"/>
              <w:rPr>
                <w:rFonts w:ascii="Times New Roman" w:hAnsi="Times New Roman"/>
              </w:rPr>
            </w:pPr>
            <w:r w:rsidRPr="0014418F">
              <w:rPr>
                <w:rFonts w:ascii="Times New Roman" w:hAnsi="Times New Roman"/>
              </w:rPr>
              <w:t>12</w:t>
            </w:r>
            <w:r>
              <w:rPr>
                <w:rFonts w:ascii="Times New Roman" w:hAnsi="Times New Roman"/>
              </w:rPr>
              <w:t>8</w:t>
            </w:r>
            <w:r w:rsidRPr="0014418F">
              <w:rPr>
                <w:rFonts w:ascii="Times New Roman" w:hAnsi="Times New Roman"/>
              </w:rPr>
              <w:t>-1</w:t>
            </w:r>
            <w:r>
              <w:rPr>
                <w:rFonts w:ascii="Times New Roman" w:hAnsi="Times New Roman"/>
              </w:rPr>
              <w:t>3</w:t>
            </w:r>
            <w:r w:rsidRPr="0014418F">
              <w:rPr>
                <w:rFonts w:ascii="Times New Roman" w:hAnsi="Times New Roman"/>
              </w:rPr>
              <w:t>2/182-188</w:t>
            </w:r>
          </w:p>
          <w:p w:rsidR="006457C7" w:rsidRPr="0014418F" w:rsidRDefault="006457C7" w:rsidP="006457C7">
            <w:pPr>
              <w:pStyle w:val="afff4"/>
              <w:rPr>
                <w:rFonts w:ascii="Times New Roman" w:hAnsi="Times New Roman"/>
              </w:rPr>
            </w:pPr>
            <w:r w:rsidRPr="0014418F">
              <w:rPr>
                <w:rFonts w:ascii="Times New Roman" w:hAnsi="Times New Roman"/>
              </w:rPr>
              <w:t>1</w:t>
            </w:r>
            <w:r>
              <w:rPr>
                <w:rFonts w:ascii="Times New Roman" w:hAnsi="Times New Roman"/>
              </w:rPr>
              <w:t>44</w:t>
            </w:r>
            <w:r w:rsidRPr="0014418F">
              <w:rPr>
                <w:rFonts w:ascii="Times New Roman" w:hAnsi="Times New Roman"/>
              </w:rPr>
              <w:t>-1</w:t>
            </w:r>
            <w:r>
              <w:rPr>
                <w:rFonts w:ascii="Times New Roman" w:hAnsi="Times New Roman"/>
              </w:rPr>
              <w:t>48</w:t>
            </w:r>
            <w:r w:rsidRPr="0014418F">
              <w:rPr>
                <w:rFonts w:ascii="Times New Roman" w:hAnsi="Times New Roman"/>
              </w:rPr>
              <w:t>/194-200</w:t>
            </w: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p>
          <w:p w:rsidR="006457C7" w:rsidRPr="0014418F" w:rsidRDefault="006457C7" w:rsidP="006457C7">
            <w:pPr>
              <w:pStyle w:val="afff4"/>
              <w:rPr>
                <w:rFonts w:ascii="Times New Roman" w:hAnsi="Times New Roman"/>
              </w:rPr>
            </w:pPr>
            <w:r w:rsidRPr="0014418F">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Default="006457C7" w:rsidP="006457C7">
            <w:pPr>
              <w:pStyle w:val="afff4"/>
              <w:jc w:val="center"/>
              <w:rPr>
                <w:rFonts w:ascii="Times New Roman" w:hAnsi="Times New Roman"/>
              </w:rPr>
            </w:pPr>
          </w:p>
          <w:p w:rsidR="006457C7" w:rsidRDefault="006457C7" w:rsidP="006457C7">
            <w:pPr>
              <w:pStyle w:val="afff4"/>
              <w:jc w:val="center"/>
              <w:rPr>
                <w:rFonts w:ascii="Times New Roman" w:hAnsi="Times New Roman"/>
              </w:rPr>
            </w:pPr>
            <w:r>
              <w:rPr>
                <w:rFonts w:ascii="Times New Roman" w:hAnsi="Times New Roman"/>
              </w:rPr>
              <w:t>3</w:t>
            </w:r>
          </w:p>
          <w:p w:rsidR="006457C7" w:rsidRDefault="006457C7" w:rsidP="006457C7">
            <w:pPr>
              <w:pStyle w:val="afff4"/>
              <w:jc w:val="center"/>
              <w:rPr>
                <w:rFonts w:ascii="Times New Roman" w:hAnsi="Times New Roman"/>
              </w:rPr>
            </w:pPr>
            <w:r>
              <w:rPr>
                <w:rFonts w:ascii="Times New Roman" w:hAnsi="Times New Roman"/>
              </w:rPr>
              <w:t>12</w:t>
            </w:r>
          </w:p>
          <w:p w:rsidR="006457C7" w:rsidRDefault="006457C7" w:rsidP="006457C7">
            <w:pPr>
              <w:pStyle w:val="afff4"/>
              <w:jc w:val="center"/>
              <w:rPr>
                <w:rFonts w:ascii="Times New Roman" w:hAnsi="Times New Roman"/>
              </w:rPr>
            </w:pPr>
            <w:r>
              <w:rPr>
                <w:rFonts w:ascii="Times New Roman" w:hAnsi="Times New Roman"/>
              </w:rPr>
              <w:t>2</w:t>
            </w:r>
          </w:p>
          <w:p w:rsidR="006457C7" w:rsidRDefault="006457C7" w:rsidP="006457C7">
            <w:pPr>
              <w:pStyle w:val="afff4"/>
              <w:jc w:val="center"/>
              <w:rPr>
                <w:rFonts w:ascii="Times New Roman" w:hAnsi="Times New Roman"/>
              </w:rPr>
            </w:pPr>
            <w:r>
              <w:rPr>
                <w:rFonts w:ascii="Times New Roman" w:hAnsi="Times New Roman"/>
              </w:rPr>
              <w:t>1</w:t>
            </w:r>
          </w:p>
          <w:p w:rsidR="006457C7" w:rsidRPr="0014418F" w:rsidRDefault="006457C7" w:rsidP="006457C7">
            <w:pPr>
              <w:pStyle w:val="afff4"/>
              <w:jc w:val="center"/>
              <w:rPr>
                <w:rFonts w:ascii="Times New Roman" w:hAnsi="Times New Roman"/>
              </w:rPr>
            </w:pPr>
            <w:r w:rsidRPr="0014418F">
              <w:rPr>
                <w:rFonts w:ascii="Times New Roman" w:hAnsi="Times New Roman"/>
              </w:rPr>
              <w:t>10</w:t>
            </w:r>
          </w:p>
          <w:p w:rsidR="006457C7" w:rsidRPr="0014418F" w:rsidRDefault="006457C7" w:rsidP="006457C7">
            <w:pPr>
              <w:pStyle w:val="afff4"/>
              <w:jc w:val="center"/>
              <w:rPr>
                <w:rFonts w:ascii="Times New Roman" w:hAnsi="Times New Roman"/>
              </w:rPr>
            </w:pPr>
            <w:r>
              <w:rPr>
                <w:rFonts w:ascii="Times New Roman" w:hAnsi="Times New Roman"/>
              </w:rPr>
              <w:t>7</w:t>
            </w:r>
          </w:p>
          <w:p w:rsidR="006457C7" w:rsidRPr="0014418F" w:rsidRDefault="006457C7" w:rsidP="006457C7">
            <w:pPr>
              <w:pStyle w:val="afff4"/>
              <w:jc w:val="center"/>
              <w:rPr>
                <w:rFonts w:ascii="Times New Roman" w:hAnsi="Times New Roman"/>
              </w:rPr>
            </w:pPr>
            <w:r w:rsidRPr="0014418F">
              <w:rPr>
                <w:rFonts w:ascii="Times New Roman" w:hAnsi="Times New Roman"/>
              </w:rPr>
              <w:t>2</w:t>
            </w:r>
          </w:p>
          <w:p w:rsidR="006457C7" w:rsidRPr="0014418F" w:rsidRDefault="006457C7" w:rsidP="006457C7">
            <w:pPr>
              <w:pStyle w:val="afff4"/>
              <w:jc w:val="center"/>
              <w:rPr>
                <w:rFonts w:ascii="Times New Roman" w:hAnsi="Times New Roman"/>
              </w:rPr>
            </w:pPr>
            <w:r>
              <w:rPr>
                <w:rFonts w:ascii="Times New Roman" w:hAnsi="Times New Roman"/>
              </w:rPr>
              <w:t>3</w:t>
            </w:r>
          </w:p>
          <w:p w:rsidR="006457C7" w:rsidRPr="0014418F" w:rsidRDefault="006457C7" w:rsidP="006457C7">
            <w:pPr>
              <w:pStyle w:val="afff4"/>
              <w:jc w:val="center"/>
              <w:rPr>
                <w:rFonts w:ascii="Times New Roman" w:hAnsi="Times New Roman"/>
              </w:rPr>
            </w:pPr>
            <w:r w:rsidRPr="0014418F">
              <w:rPr>
                <w:rFonts w:ascii="Times New Roman" w:hAnsi="Times New Roman"/>
              </w:rPr>
              <w:t>1</w:t>
            </w:r>
          </w:p>
          <w:p w:rsidR="006457C7" w:rsidRPr="0014418F" w:rsidRDefault="006457C7" w:rsidP="006457C7">
            <w:pPr>
              <w:pStyle w:val="afff4"/>
              <w:jc w:val="center"/>
              <w:rPr>
                <w:rFonts w:ascii="Times New Roman" w:hAnsi="Times New Roman"/>
              </w:rPr>
            </w:pPr>
            <w:r w:rsidRPr="0014418F">
              <w:rPr>
                <w:rFonts w:ascii="Times New Roman" w:hAnsi="Times New Roman"/>
              </w:rPr>
              <w:t>1</w:t>
            </w: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p>
          <w:p w:rsidR="006457C7" w:rsidRPr="0014418F" w:rsidRDefault="006457C7" w:rsidP="006457C7">
            <w:pPr>
              <w:pStyle w:val="afff4"/>
              <w:jc w:val="center"/>
              <w:rPr>
                <w:rFonts w:ascii="Times New Roman" w:hAnsi="Times New Roman"/>
              </w:rPr>
            </w:pPr>
            <w:r>
              <w:rPr>
                <w:rFonts w:ascii="Times New Roman" w:hAnsi="Times New Roman"/>
              </w:rPr>
              <w:t>4</w:t>
            </w:r>
            <w:r w:rsidRPr="0014418F">
              <w:rPr>
                <w:rFonts w:ascii="Times New Roman" w:hAnsi="Times New Roman"/>
              </w:rPr>
              <w:t>2</w:t>
            </w:r>
          </w:p>
          <w:p w:rsidR="006457C7" w:rsidRPr="0014418F" w:rsidRDefault="006457C7" w:rsidP="006457C7">
            <w:pPr>
              <w:pStyle w:val="afff4"/>
              <w:jc w:val="center"/>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6457C7" w:rsidRPr="007800B9"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p>
          <w:p w:rsidR="006457C7" w:rsidRDefault="006457C7" w:rsidP="006457C7">
            <w:pPr>
              <w:pStyle w:val="afff4"/>
              <w:jc w:val="center"/>
              <w:rPr>
                <w:rFonts w:ascii="Times New Roman" w:hAnsi="Times New Roman"/>
                <w:b/>
              </w:rPr>
            </w:pPr>
          </w:p>
          <w:p w:rsidR="006457C7" w:rsidRDefault="006457C7" w:rsidP="006457C7">
            <w:pPr>
              <w:pStyle w:val="afff4"/>
              <w:jc w:val="center"/>
              <w:rPr>
                <w:rFonts w:ascii="Times New Roman" w:hAnsi="Times New Roman"/>
                <w:b/>
              </w:rPr>
            </w:pPr>
          </w:p>
          <w:p w:rsidR="006457C7" w:rsidRDefault="006457C7" w:rsidP="006457C7">
            <w:pPr>
              <w:pStyle w:val="afff4"/>
              <w:jc w:val="center"/>
              <w:rPr>
                <w:rFonts w:ascii="Times New Roman" w:hAnsi="Times New Roman"/>
                <w:b/>
              </w:rPr>
            </w:pPr>
          </w:p>
          <w:p w:rsidR="006457C7" w:rsidRDefault="006457C7" w:rsidP="006457C7">
            <w:pPr>
              <w:pStyle w:val="afff4"/>
              <w:jc w:val="center"/>
              <w:rPr>
                <w:rFonts w:ascii="Times New Roman" w:hAnsi="Times New Roman"/>
                <w:b/>
              </w:rPr>
            </w:pPr>
          </w:p>
          <w:p w:rsidR="006457C7" w:rsidRPr="005B211A" w:rsidRDefault="006457C7" w:rsidP="006457C7">
            <w:pPr>
              <w:pStyle w:val="afff4"/>
              <w:jc w:val="center"/>
              <w:rPr>
                <w:rFonts w:ascii="Times New Roman" w:hAnsi="Times New Roman"/>
              </w:rPr>
            </w:pPr>
            <w:r w:rsidRPr="005B211A">
              <w:rPr>
                <w:rFonts w:ascii="Times New Roman" w:hAnsi="Times New Roman"/>
              </w:rPr>
              <w:t>ГОСТ</w:t>
            </w:r>
          </w:p>
          <w:p w:rsidR="006457C7" w:rsidRDefault="006457C7" w:rsidP="006457C7">
            <w:pPr>
              <w:pStyle w:val="afff4"/>
              <w:jc w:val="center"/>
              <w:rPr>
                <w:rFonts w:ascii="Times New Roman" w:hAnsi="Times New Roman"/>
              </w:rPr>
            </w:pPr>
            <w:r w:rsidRPr="005B211A">
              <w:rPr>
                <w:rFonts w:ascii="Times New Roman" w:hAnsi="Times New Roman"/>
              </w:rPr>
              <w:t>12.4.281-2014</w:t>
            </w:r>
          </w:p>
          <w:p w:rsidR="006457C7" w:rsidRPr="005B211A" w:rsidRDefault="006457C7" w:rsidP="006457C7">
            <w:pPr>
              <w:pStyle w:val="afff4"/>
              <w:jc w:val="center"/>
              <w:rPr>
                <w:rFonts w:ascii="Times New Roman" w:hAnsi="Times New Roman"/>
              </w:rPr>
            </w:pPr>
            <w:r w:rsidRPr="005B211A">
              <w:rPr>
                <w:rFonts w:ascii="Times New Roman" w:hAnsi="Times New Roman"/>
              </w:rPr>
              <w:t>ГОСТ</w:t>
            </w:r>
          </w:p>
          <w:p w:rsidR="006457C7" w:rsidRDefault="006457C7" w:rsidP="006457C7">
            <w:pPr>
              <w:pStyle w:val="afff4"/>
              <w:jc w:val="center"/>
              <w:rPr>
                <w:rFonts w:ascii="Times New Roman" w:hAnsi="Times New Roman"/>
              </w:rPr>
            </w:pPr>
            <w:r w:rsidRPr="005B211A">
              <w:rPr>
                <w:rFonts w:ascii="Times New Roman" w:hAnsi="Times New Roman"/>
              </w:rPr>
              <w:t>12.4.28</w:t>
            </w:r>
            <w:r>
              <w:rPr>
                <w:rFonts w:ascii="Times New Roman" w:hAnsi="Times New Roman"/>
              </w:rPr>
              <w:t>0</w:t>
            </w:r>
            <w:r w:rsidRPr="005B211A">
              <w:rPr>
                <w:rFonts w:ascii="Times New Roman" w:hAnsi="Times New Roman"/>
              </w:rPr>
              <w:t>-2014</w:t>
            </w:r>
          </w:p>
          <w:p w:rsidR="006457C7" w:rsidRPr="005B211A"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r w:rsidRPr="00783F07">
              <w:rPr>
                <w:rFonts w:ascii="Times New Roman" w:hAnsi="Times New Roman"/>
              </w:rPr>
              <w:t>ТР ТС 019/2011</w:t>
            </w:r>
          </w:p>
        </w:tc>
        <w:tc>
          <w:tcPr>
            <w:tcW w:w="113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rPr>
            </w:pPr>
          </w:p>
          <w:p w:rsidR="006457C7" w:rsidRPr="007800B9" w:rsidRDefault="006457C7" w:rsidP="006457C7">
            <w:pPr>
              <w:pStyle w:val="afff4"/>
              <w:jc w:val="center"/>
              <w:rPr>
                <w:rFonts w:ascii="Times New Roman" w:hAnsi="Times New Roman"/>
              </w:rPr>
            </w:pPr>
            <w:r>
              <w:rPr>
                <w:rFonts w:ascii="Times New Roman" w:hAnsi="Times New Roman"/>
              </w:rPr>
              <w:t>4328,87</w:t>
            </w:r>
          </w:p>
        </w:tc>
      </w:tr>
      <w:tr w:rsidR="006457C7" w:rsidRPr="0098068E" w:rsidTr="006457C7">
        <w:trPr>
          <w:trHeight w:val="1698"/>
        </w:trPr>
        <w:tc>
          <w:tcPr>
            <w:tcW w:w="567"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Жилет сигнальный</w:t>
            </w:r>
          </w:p>
        </w:tc>
        <w:tc>
          <w:tcPr>
            <w:tcW w:w="5388"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xml:space="preserve">: </w:t>
            </w:r>
            <w:r>
              <w:rPr>
                <w:rFonts w:ascii="Times New Roman" w:hAnsi="Times New Roman"/>
              </w:rPr>
              <w:t>2 класс сигнальной одежды повышенной видимости</w:t>
            </w:r>
            <w:r w:rsidRPr="0098068E">
              <w:rPr>
                <w:rFonts w:ascii="Times New Roman" w:hAnsi="Times New Roman"/>
              </w:rPr>
              <w:t>;</w:t>
            </w:r>
          </w:p>
          <w:p w:rsidR="006457C7" w:rsidRDefault="006457C7" w:rsidP="006457C7">
            <w:pPr>
              <w:pStyle w:val="afff4"/>
              <w:rPr>
                <w:rFonts w:ascii="Times New Roman" w:hAnsi="Times New Roman"/>
              </w:rPr>
            </w:pPr>
            <w:r w:rsidRPr="0050481E">
              <w:rPr>
                <w:rFonts w:ascii="Times New Roman" w:hAnsi="Times New Roman"/>
                <w:b/>
              </w:rPr>
              <w:t>Трикотажное полотно</w:t>
            </w:r>
            <w:r>
              <w:rPr>
                <w:rFonts w:ascii="Times New Roman" w:hAnsi="Times New Roman"/>
              </w:rPr>
              <w:t xml:space="preserve">: </w:t>
            </w:r>
            <w:r w:rsidRPr="0050481E">
              <w:rPr>
                <w:rFonts w:ascii="Times New Roman" w:hAnsi="Times New Roman"/>
              </w:rPr>
              <w:t>100%</w:t>
            </w:r>
            <w:r>
              <w:rPr>
                <w:rFonts w:ascii="Times New Roman" w:hAnsi="Times New Roman"/>
              </w:rPr>
              <w:t xml:space="preserve">  полиэфир,</w:t>
            </w:r>
          </w:p>
          <w:p w:rsidR="006457C7" w:rsidRDefault="006457C7" w:rsidP="006457C7">
            <w:pPr>
              <w:pStyle w:val="afff4"/>
              <w:rPr>
                <w:rFonts w:ascii="Times New Roman" w:hAnsi="Times New Roman"/>
              </w:rPr>
            </w:pPr>
            <w:r>
              <w:rPr>
                <w:rFonts w:ascii="Times New Roman" w:hAnsi="Times New Roman"/>
              </w:rPr>
              <w:t>Кант выполнен из износостойкой трикотажной тесьмы;</w:t>
            </w:r>
          </w:p>
          <w:p w:rsidR="006457C7" w:rsidRDefault="006457C7" w:rsidP="006457C7">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6457C7" w:rsidRPr="0098068E" w:rsidRDefault="006457C7" w:rsidP="006457C7">
            <w:pPr>
              <w:pStyle w:val="afff4"/>
              <w:rPr>
                <w:rFonts w:ascii="Times New Roman" w:hAnsi="Times New Roman"/>
              </w:rPr>
            </w:pPr>
            <w:r w:rsidRPr="0098068E">
              <w:rPr>
                <w:rFonts w:ascii="Times New Roman" w:hAnsi="Times New Roman"/>
                <w:b/>
              </w:rPr>
              <w:t>Цвет</w:t>
            </w:r>
            <w:r w:rsidRPr="0098068E">
              <w:rPr>
                <w:rFonts w:ascii="Times New Roman" w:hAnsi="Times New Roman"/>
              </w:rPr>
              <w:t>: флуоресцентный оранжевый</w:t>
            </w: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b/>
              </w:rPr>
            </w:pPr>
            <w:r>
              <w:rPr>
                <w:rFonts w:ascii="Times New Roman" w:hAnsi="Times New Roman"/>
                <w:b/>
              </w:rPr>
              <w:t xml:space="preserve"> </w:t>
            </w:r>
          </w:p>
          <w:p w:rsidR="006457C7" w:rsidRDefault="006457C7" w:rsidP="006457C7">
            <w:pPr>
              <w:pStyle w:val="afff4"/>
              <w:rPr>
                <w:rFonts w:ascii="Times New Roman" w:hAnsi="Times New Roman"/>
              </w:rPr>
            </w:pPr>
            <w:r>
              <w:rPr>
                <w:rFonts w:ascii="Times New Roman" w:hAnsi="Times New Roman"/>
                <w:b/>
              </w:rPr>
              <w:t>Плотность т</w:t>
            </w:r>
            <w:r w:rsidRPr="0050481E">
              <w:rPr>
                <w:rFonts w:ascii="Times New Roman" w:hAnsi="Times New Roman"/>
                <w:b/>
              </w:rPr>
              <w:t>рикотажно</w:t>
            </w:r>
            <w:r>
              <w:rPr>
                <w:rFonts w:ascii="Times New Roman" w:hAnsi="Times New Roman"/>
                <w:b/>
              </w:rPr>
              <w:t>го полотна</w:t>
            </w:r>
            <w:r>
              <w:rPr>
                <w:rFonts w:ascii="Times New Roman" w:hAnsi="Times New Roman"/>
              </w:rPr>
              <w:t>: не менее 120 г/м2;</w:t>
            </w:r>
          </w:p>
          <w:p w:rsidR="006457C7" w:rsidRDefault="006457C7" w:rsidP="006457C7">
            <w:pPr>
              <w:pStyle w:val="afff4"/>
              <w:rPr>
                <w:rFonts w:ascii="Times New Roman" w:hAnsi="Times New Roman"/>
              </w:rPr>
            </w:pPr>
            <w:r w:rsidRPr="0050481E">
              <w:rPr>
                <w:rFonts w:ascii="Times New Roman" w:hAnsi="Times New Roman"/>
                <w:b/>
              </w:rPr>
              <w:t>Застежка</w:t>
            </w:r>
            <w:r>
              <w:rPr>
                <w:rFonts w:ascii="Times New Roman" w:hAnsi="Times New Roman"/>
                <w:b/>
              </w:rPr>
              <w:t xml:space="preserve">: </w:t>
            </w:r>
            <w:r>
              <w:rPr>
                <w:rFonts w:ascii="Times New Roman" w:hAnsi="Times New Roman"/>
              </w:rPr>
              <w:t>на ленту-липучку или пуговицы;</w:t>
            </w:r>
          </w:p>
          <w:p w:rsidR="006457C7" w:rsidRPr="00282315" w:rsidRDefault="006457C7" w:rsidP="006457C7">
            <w:pPr>
              <w:pStyle w:val="afff4"/>
            </w:pPr>
          </w:p>
        </w:tc>
        <w:tc>
          <w:tcPr>
            <w:tcW w:w="567"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Default="006457C7" w:rsidP="006457C7"/>
          <w:p w:rsidR="006457C7" w:rsidRPr="00DD34C9" w:rsidRDefault="006457C7" w:rsidP="006457C7">
            <w:r w:rsidRPr="00DD34C9">
              <w:t>шт</w:t>
            </w:r>
            <w:r>
              <w:t>.</w:t>
            </w:r>
          </w:p>
        </w:tc>
        <w:tc>
          <w:tcPr>
            <w:tcW w:w="184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p>
          <w:p w:rsidR="006457C7" w:rsidRPr="007D3A5A" w:rsidRDefault="006457C7" w:rsidP="006457C7">
            <w:r w:rsidRPr="007D3A5A">
              <w:t>С</w:t>
            </w:r>
            <w:r>
              <w:t xml:space="preserve"> </w:t>
            </w:r>
            <w:r w:rsidRPr="007D3A5A">
              <w:t>88-96 по 120-132</w:t>
            </w:r>
          </w:p>
          <w:p w:rsidR="006457C7" w:rsidRPr="007D3A5A" w:rsidRDefault="006457C7" w:rsidP="006457C7">
            <w:r w:rsidRPr="007D3A5A">
              <w:t>ИТОГО:</w:t>
            </w:r>
          </w:p>
        </w:tc>
        <w:tc>
          <w:tcPr>
            <w:tcW w:w="567"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rPr>
            </w:pPr>
          </w:p>
          <w:p w:rsidR="006457C7" w:rsidRPr="007D3A5A" w:rsidRDefault="006457C7" w:rsidP="006457C7">
            <w:pPr>
              <w:pStyle w:val="afff4"/>
              <w:jc w:val="center"/>
            </w:pPr>
            <w:r w:rsidRPr="007D3A5A">
              <w:rPr>
                <w:rFonts w:ascii="Times New Roman" w:hAnsi="Times New Roman"/>
              </w:rPr>
              <w:t>50</w:t>
            </w:r>
          </w:p>
        </w:tc>
        <w:tc>
          <w:tcPr>
            <w:tcW w:w="1561"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rPr>
            </w:pPr>
          </w:p>
          <w:p w:rsidR="006457C7" w:rsidRDefault="006457C7" w:rsidP="006457C7">
            <w:pPr>
              <w:pStyle w:val="afff4"/>
              <w:jc w:val="center"/>
              <w:rPr>
                <w:rFonts w:ascii="Times New Roman" w:hAnsi="Times New Roman"/>
              </w:rPr>
            </w:pPr>
            <w:r w:rsidRPr="007D3A5A">
              <w:rPr>
                <w:rFonts w:ascii="Times New Roman" w:hAnsi="Times New Roman"/>
              </w:rPr>
              <w:t>ГОСТ</w:t>
            </w:r>
          </w:p>
          <w:p w:rsidR="006457C7" w:rsidRDefault="006457C7" w:rsidP="006457C7">
            <w:pPr>
              <w:pStyle w:val="afff4"/>
              <w:jc w:val="center"/>
              <w:rPr>
                <w:rFonts w:ascii="Times New Roman" w:hAnsi="Times New Roman"/>
              </w:rPr>
            </w:pPr>
            <w:r w:rsidRPr="007D3A5A">
              <w:rPr>
                <w:rFonts w:ascii="Times New Roman" w:hAnsi="Times New Roman"/>
              </w:rPr>
              <w:t>12.4.281-2014</w:t>
            </w:r>
          </w:p>
          <w:p w:rsidR="006457C7" w:rsidRPr="007D3A5A" w:rsidRDefault="006457C7" w:rsidP="006457C7">
            <w:pPr>
              <w:pStyle w:val="afff4"/>
              <w:jc w:val="center"/>
              <w:rPr>
                <w:rFonts w:ascii="Times New Roman" w:hAnsi="Times New Roman"/>
              </w:rPr>
            </w:pPr>
            <w:r w:rsidRPr="00783F07">
              <w:rPr>
                <w:rFonts w:ascii="Times New Roman" w:hAnsi="Times New Roman"/>
              </w:rPr>
              <w:t>ТР ТС 019/2011</w:t>
            </w:r>
          </w:p>
        </w:tc>
        <w:tc>
          <w:tcPr>
            <w:tcW w:w="113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rPr>
            </w:pPr>
          </w:p>
          <w:p w:rsidR="006457C7" w:rsidRDefault="006457C7" w:rsidP="006457C7">
            <w:pPr>
              <w:pStyle w:val="afff4"/>
              <w:jc w:val="center"/>
              <w:rPr>
                <w:rFonts w:ascii="Times New Roman" w:hAnsi="Times New Roman"/>
              </w:rPr>
            </w:pPr>
            <w:r>
              <w:rPr>
                <w:rFonts w:ascii="Times New Roman" w:hAnsi="Times New Roman"/>
              </w:rPr>
              <w:t>472,46</w:t>
            </w:r>
          </w:p>
        </w:tc>
      </w:tr>
      <w:tr w:rsidR="006457C7" w:rsidRPr="0098068E" w:rsidTr="006457C7">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6457C7" w:rsidRPr="0098068E"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Default="006457C7" w:rsidP="006457C7">
            <w:pPr>
              <w:pStyle w:val="afff4"/>
              <w:rPr>
                <w:rFonts w:ascii="Times New Roman" w:hAnsi="Times New Roman"/>
              </w:rPr>
            </w:pPr>
          </w:p>
          <w:p w:rsidR="006457C7" w:rsidRPr="0098068E" w:rsidRDefault="006457C7" w:rsidP="006457C7">
            <w:pPr>
              <w:pStyle w:val="afff4"/>
              <w:rPr>
                <w:rFonts w:ascii="Times New Roman" w:hAnsi="Times New Roman"/>
              </w:rPr>
            </w:pPr>
            <w:r>
              <w:rPr>
                <w:rFonts w:ascii="Times New Roman" w:hAnsi="Times New Roman"/>
              </w:rPr>
              <w:t>4</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color w:val="FF0000"/>
              </w:rPr>
            </w:pPr>
          </w:p>
          <w:p w:rsidR="006457C7" w:rsidRPr="009854C6" w:rsidRDefault="006457C7" w:rsidP="006457C7">
            <w:pPr>
              <w:pStyle w:val="afff4"/>
              <w:rPr>
                <w:rFonts w:ascii="Times New Roman" w:hAnsi="Times New Roman"/>
                <w:color w:val="FF0000"/>
              </w:rPr>
            </w:pPr>
            <w:r w:rsidRPr="009854C6">
              <w:rPr>
                <w:rFonts w:ascii="Times New Roman" w:hAnsi="Times New Roman"/>
              </w:rPr>
              <w:t>Плащ сигнальный</w:t>
            </w:r>
            <w:r>
              <w:rPr>
                <w:rFonts w:ascii="Times New Roman" w:hAnsi="Times New Roman"/>
              </w:rPr>
              <w:t xml:space="preserve"> влагозащитный</w:t>
            </w:r>
          </w:p>
        </w:tc>
        <w:tc>
          <w:tcPr>
            <w:tcW w:w="5388"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6457C7" w:rsidRDefault="006457C7" w:rsidP="006457C7">
            <w:pPr>
              <w:pStyle w:val="afff4"/>
              <w:rPr>
                <w:rFonts w:ascii="Times New Roman" w:hAnsi="Times New Roman"/>
              </w:rPr>
            </w:pPr>
            <w:r w:rsidRPr="00767205">
              <w:rPr>
                <w:rFonts w:ascii="Times New Roman" w:hAnsi="Times New Roman"/>
                <w:b/>
              </w:rPr>
              <w:t>Ткань основная</w:t>
            </w:r>
            <w:r>
              <w:rPr>
                <w:rFonts w:ascii="Times New Roman" w:hAnsi="Times New Roman"/>
                <w:b/>
              </w:rPr>
              <w:t xml:space="preserve">: </w:t>
            </w:r>
            <w:r w:rsidRPr="005001EC">
              <w:rPr>
                <w:rFonts w:ascii="Times New Roman" w:hAnsi="Times New Roman"/>
              </w:rPr>
              <w:t>100</w:t>
            </w:r>
            <w:r>
              <w:rPr>
                <w:rFonts w:ascii="Times New Roman" w:hAnsi="Times New Roman"/>
              </w:rPr>
              <w:t>% полиэфир, мембранная, водонепроницаемая, паропроницаемая, ветрозащитная, дышащая, морозостойкая,  с ВО отделкой, цвет – темно-синий;</w:t>
            </w:r>
          </w:p>
          <w:p w:rsidR="006457C7" w:rsidRDefault="006457C7" w:rsidP="006457C7">
            <w:pPr>
              <w:pStyle w:val="afff4"/>
              <w:rPr>
                <w:rFonts w:ascii="Times New Roman" w:hAnsi="Times New Roman"/>
              </w:rPr>
            </w:pPr>
            <w:r w:rsidRPr="00767205">
              <w:rPr>
                <w:rFonts w:ascii="Times New Roman" w:hAnsi="Times New Roman"/>
                <w:b/>
              </w:rPr>
              <w:t>Ткань фоновая:</w:t>
            </w:r>
            <w:r>
              <w:rPr>
                <w:rFonts w:ascii="Times New Roman" w:hAnsi="Times New Roman"/>
                <w:b/>
              </w:rPr>
              <w:t xml:space="preserve"> </w:t>
            </w:r>
            <w:r w:rsidRPr="005001EC">
              <w:rPr>
                <w:rFonts w:ascii="Times New Roman" w:hAnsi="Times New Roman"/>
              </w:rPr>
              <w:t>100</w:t>
            </w:r>
            <w:r>
              <w:rPr>
                <w:rFonts w:ascii="Times New Roman" w:hAnsi="Times New Roman"/>
              </w:rPr>
              <w:t>% полиамид, мембранная, водонепроницаемая, паропроницаемая, ветрозащитная, дышащая, морозостойкая,  с ВО отделкой, цвет  –флуоресцентный оранжевый;</w:t>
            </w:r>
          </w:p>
          <w:p w:rsidR="006457C7" w:rsidRDefault="006457C7" w:rsidP="006457C7">
            <w:pPr>
              <w:pStyle w:val="afff4"/>
              <w:rPr>
                <w:rFonts w:ascii="Times New Roman" w:hAnsi="Times New Roman"/>
              </w:rPr>
            </w:pPr>
            <w:r w:rsidRPr="0098068E">
              <w:rPr>
                <w:rFonts w:ascii="Times New Roman" w:hAnsi="Times New Roman"/>
                <w:b/>
              </w:rPr>
              <w:t>Световозвращающи</w:t>
            </w:r>
            <w:r>
              <w:rPr>
                <w:rFonts w:ascii="Times New Roman" w:hAnsi="Times New Roman"/>
                <w:b/>
              </w:rPr>
              <w:t>й материал</w:t>
            </w:r>
            <w:r w:rsidRPr="0098068E">
              <w:rPr>
                <w:rFonts w:ascii="Times New Roman" w:hAnsi="Times New Roman"/>
              </w:rPr>
              <w:t xml:space="preserve">: </w:t>
            </w:r>
            <w:r>
              <w:rPr>
                <w:rFonts w:ascii="Times New Roman" w:hAnsi="Times New Roman"/>
              </w:rPr>
              <w:t>лента шириной 5см;</w:t>
            </w:r>
          </w:p>
          <w:p w:rsidR="006457C7" w:rsidRPr="0098068E" w:rsidRDefault="006457C7" w:rsidP="006457C7">
            <w:pPr>
              <w:pStyle w:val="afff4"/>
              <w:rPr>
                <w:rFonts w:ascii="Times New Roman" w:hAnsi="Times New Roman"/>
              </w:rPr>
            </w:pPr>
            <w:r>
              <w:rPr>
                <w:rFonts w:ascii="Times New Roman" w:hAnsi="Times New Roman"/>
                <w:bCs/>
              </w:rPr>
              <w:t xml:space="preserve">Водонепроницаемость плаща обеспечивается за счет водонепроницаемой ткани и герметично проклеенных швов. СВ лента нанесена методом термопечати, для исключения проколов ткани. Вентиляционные отверстия расположены на спинке, </w:t>
            </w:r>
            <w:r>
              <w:rPr>
                <w:rFonts w:ascii="Times New Roman" w:hAnsi="Times New Roman"/>
              </w:rPr>
              <w:t>в шве притачивания кокетки</w:t>
            </w:r>
            <w:r>
              <w:rPr>
                <w:rFonts w:ascii="Times New Roman" w:hAnsi="Times New Roman"/>
                <w:bCs/>
              </w:rPr>
              <w:t xml:space="preserve"> и в области подмышечных впадин. Капюшон с кулисой по лицевому вырезу. Рукава с патой, для защиты от проникновения воды, накладные карманы с клапаном, для защиты от проникновения влаги.  </w:t>
            </w:r>
          </w:p>
        </w:tc>
        <w:tc>
          <w:tcPr>
            <w:tcW w:w="2694" w:type="dxa"/>
            <w:tcBorders>
              <w:top w:val="single" w:sz="4" w:space="0" w:color="000000"/>
              <w:left w:val="single" w:sz="4" w:space="0" w:color="000000"/>
              <w:bottom w:val="single" w:sz="4" w:space="0" w:color="000000"/>
              <w:right w:val="single" w:sz="4" w:space="0" w:color="000000"/>
            </w:tcBorders>
          </w:tcPr>
          <w:p w:rsidR="006457C7" w:rsidRDefault="006457C7" w:rsidP="006457C7"/>
          <w:p w:rsidR="006457C7" w:rsidRDefault="006457C7" w:rsidP="006457C7">
            <w:pPr>
              <w:pStyle w:val="afff4"/>
              <w:rPr>
                <w:rFonts w:ascii="Times New Roman" w:hAnsi="Times New Roman"/>
              </w:rPr>
            </w:pPr>
            <w:r w:rsidRPr="0010324E">
              <w:rPr>
                <w:rFonts w:ascii="Times New Roman" w:hAnsi="Times New Roman"/>
                <w:b/>
              </w:rPr>
              <w:t>Плотность ткани основной</w:t>
            </w:r>
            <w:r>
              <w:rPr>
                <w:rFonts w:ascii="Times New Roman" w:hAnsi="Times New Roman"/>
                <w:b/>
              </w:rPr>
              <w:t>:</w:t>
            </w:r>
            <w:r w:rsidRPr="0010324E">
              <w:rPr>
                <w:rFonts w:ascii="Times New Roman" w:hAnsi="Times New Roman"/>
              </w:rPr>
              <w:t xml:space="preserve"> </w:t>
            </w:r>
            <w:r>
              <w:rPr>
                <w:rFonts w:ascii="Times New Roman" w:hAnsi="Times New Roman"/>
              </w:rPr>
              <w:t xml:space="preserve"> </w:t>
            </w:r>
          </w:p>
          <w:p w:rsidR="006457C7" w:rsidRPr="0010324E" w:rsidRDefault="006457C7" w:rsidP="006457C7">
            <w:pPr>
              <w:pStyle w:val="afff4"/>
              <w:rPr>
                <w:rFonts w:ascii="Times New Roman" w:hAnsi="Times New Roman"/>
              </w:rPr>
            </w:pPr>
            <w:r>
              <w:rPr>
                <w:rFonts w:ascii="Times New Roman" w:hAnsi="Times New Roman"/>
              </w:rPr>
              <w:t>не менее</w:t>
            </w:r>
            <w:r w:rsidRPr="0010324E">
              <w:rPr>
                <w:rFonts w:ascii="Times New Roman" w:hAnsi="Times New Roman"/>
              </w:rPr>
              <w:t xml:space="preserve"> 150</w:t>
            </w:r>
            <w:r>
              <w:rPr>
                <w:rFonts w:ascii="Times New Roman" w:hAnsi="Times New Roman"/>
              </w:rPr>
              <w:t xml:space="preserve"> </w:t>
            </w:r>
            <w:r w:rsidRPr="0010324E">
              <w:rPr>
                <w:rFonts w:ascii="Times New Roman" w:hAnsi="Times New Roman"/>
              </w:rPr>
              <w:t>г/м2.</w:t>
            </w:r>
          </w:p>
          <w:p w:rsidR="006457C7" w:rsidRDefault="006457C7" w:rsidP="006457C7">
            <w:pPr>
              <w:pStyle w:val="afff4"/>
              <w:rPr>
                <w:rFonts w:ascii="Times New Roman" w:hAnsi="Times New Roman"/>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Pr>
                <w:rFonts w:ascii="Times New Roman" w:hAnsi="Times New Roman"/>
              </w:rPr>
              <w:t xml:space="preserve"> </w:t>
            </w:r>
          </w:p>
          <w:p w:rsidR="006457C7" w:rsidRPr="0010324E" w:rsidRDefault="006457C7" w:rsidP="006457C7">
            <w:pPr>
              <w:pStyle w:val="afff4"/>
              <w:rPr>
                <w:rFonts w:ascii="Times New Roman" w:hAnsi="Times New Roman"/>
              </w:rPr>
            </w:pPr>
            <w:r>
              <w:rPr>
                <w:rFonts w:ascii="Times New Roman" w:hAnsi="Times New Roman"/>
              </w:rPr>
              <w:t xml:space="preserve">не менее </w:t>
            </w:r>
            <w:r w:rsidRPr="0010324E">
              <w:rPr>
                <w:rFonts w:ascii="Times New Roman" w:hAnsi="Times New Roman"/>
              </w:rPr>
              <w:t>150</w:t>
            </w:r>
            <w:r>
              <w:rPr>
                <w:rFonts w:ascii="Times New Roman" w:hAnsi="Times New Roman"/>
              </w:rPr>
              <w:t xml:space="preserve"> </w:t>
            </w:r>
            <w:r w:rsidRPr="0010324E">
              <w:rPr>
                <w:rFonts w:ascii="Times New Roman" w:hAnsi="Times New Roman"/>
              </w:rPr>
              <w:t>г/м2.</w:t>
            </w:r>
          </w:p>
          <w:p w:rsidR="006457C7" w:rsidRDefault="006457C7" w:rsidP="006457C7"/>
        </w:tc>
        <w:tc>
          <w:tcPr>
            <w:tcW w:w="567" w:type="dxa"/>
            <w:tcBorders>
              <w:top w:val="single" w:sz="4" w:space="0" w:color="000000"/>
              <w:left w:val="single" w:sz="4" w:space="0" w:color="000000"/>
              <w:bottom w:val="single" w:sz="4" w:space="0" w:color="000000"/>
              <w:right w:val="single" w:sz="4" w:space="0" w:color="000000"/>
            </w:tcBorders>
          </w:tcPr>
          <w:p w:rsidR="006457C7" w:rsidRDefault="006457C7" w:rsidP="006457C7"/>
          <w:p w:rsidR="006457C7" w:rsidRPr="00DD34C9" w:rsidRDefault="006457C7" w:rsidP="006457C7">
            <w:r>
              <w:t>шт.</w:t>
            </w:r>
          </w:p>
        </w:tc>
        <w:tc>
          <w:tcPr>
            <w:tcW w:w="184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rPr>
            </w:pPr>
          </w:p>
          <w:p w:rsidR="006457C7" w:rsidRPr="00DD34C9" w:rsidRDefault="006457C7" w:rsidP="006457C7">
            <w:pPr>
              <w:pStyle w:val="afff4"/>
            </w:pPr>
          </w:p>
          <w:p w:rsidR="006457C7" w:rsidRDefault="006457C7" w:rsidP="006457C7">
            <w:pPr>
              <w:pStyle w:val="afff4"/>
            </w:pPr>
          </w:p>
          <w:p w:rsidR="006457C7" w:rsidRDefault="006457C7" w:rsidP="006457C7">
            <w:pPr>
              <w:pStyle w:val="afff4"/>
            </w:pPr>
          </w:p>
          <w:p w:rsidR="006457C7" w:rsidRDefault="006457C7" w:rsidP="006457C7"/>
          <w:p w:rsidR="006457C7" w:rsidRPr="00DD34C9" w:rsidRDefault="006457C7" w:rsidP="006457C7"/>
        </w:tc>
        <w:tc>
          <w:tcPr>
            <w:tcW w:w="567" w:type="dxa"/>
            <w:tcBorders>
              <w:top w:val="single" w:sz="4" w:space="0" w:color="000000"/>
              <w:left w:val="single" w:sz="4" w:space="0" w:color="000000"/>
              <w:bottom w:val="single" w:sz="4" w:space="0" w:color="000000"/>
              <w:right w:val="single" w:sz="4" w:space="0" w:color="000000"/>
            </w:tcBorders>
          </w:tcPr>
          <w:p w:rsidR="006457C7" w:rsidRDefault="006457C7" w:rsidP="006457C7">
            <w:pPr>
              <w:jc w:val="center"/>
            </w:pPr>
          </w:p>
          <w:p w:rsidR="006457C7" w:rsidRPr="00DD34C9" w:rsidRDefault="006457C7" w:rsidP="006457C7">
            <w:pPr>
              <w:jc w:val="center"/>
            </w:pPr>
            <w:r>
              <w:t>25</w:t>
            </w:r>
          </w:p>
        </w:tc>
        <w:tc>
          <w:tcPr>
            <w:tcW w:w="1561"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b/>
              </w:rPr>
            </w:pPr>
          </w:p>
          <w:p w:rsidR="006457C7" w:rsidRPr="00975B70" w:rsidRDefault="006457C7" w:rsidP="006457C7">
            <w:pPr>
              <w:jc w:val="center"/>
            </w:pPr>
          </w:p>
          <w:p w:rsidR="006457C7" w:rsidRDefault="006457C7" w:rsidP="006457C7">
            <w:pPr>
              <w:jc w:val="center"/>
            </w:pPr>
          </w:p>
          <w:p w:rsidR="006457C7" w:rsidRDefault="006457C7" w:rsidP="006457C7">
            <w:pPr>
              <w:pStyle w:val="afff4"/>
              <w:jc w:val="center"/>
              <w:rPr>
                <w:rFonts w:ascii="Times New Roman" w:hAnsi="Times New Roman"/>
              </w:rPr>
            </w:pPr>
            <w:r w:rsidRPr="007D3A5A">
              <w:rPr>
                <w:rFonts w:ascii="Times New Roman" w:hAnsi="Times New Roman"/>
              </w:rPr>
              <w:t>ГОСТ</w:t>
            </w:r>
          </w:p>
          <w:p w:rsidR="006457C7" w:rsidRDefault="006457C7" w:rsidP="006457C7">
            <w:pPr>
              <w:pStyle w:val="afff4"/>
              <w:jc w:val="center"/>
              <w:rPr>
                <w:rFonts w:ascii="Times New Roman" w:hAnsi="Times New Roman"/>
              </w:rPr>
            </w:pPr>
            <w:r w:rsidRPr="007D3A5A">
              <w:rPr>
                <w:rFonts w:ascii="Times New Roman" w:hAnsi="Times New Roman"/>
              </w:rPr>
              <w:t>12.4.281-2014</w:t>
            </w:r>
          </w:p>
          <w:p w:rsidR="006457C7" w:rsidRDefault="006457C7" w:rsidP="006457C7">
            <w:pPr>
              <w:pStyle w:val="afff4"/>
              <w:jc w:val="center"/>
              <w:rPr>
                <w:rFonts w:ascii="Times New Roman" w:hAnsi="Times New Roman"/>
              </w:rPr>
            </w:pPr>
            <w:r w:rsidRPr="007D3A5A">
              <w:rPr>
                <w:rFonts w:ascii="Times New Roman" w:hAnsi="Times New Roman"/>
              </w:rPr>
              <w:t>ГОСТ</w:t>
            </w:r>
          </w:p>
          <w:p w:rsidR="006457C7" w:rsidRDefault="006457C7" w:rsidP="006457C7">
            <w:pPr>
              <w:pStyle w:val="afff4"/>
              <w:jc w:val="center"/>
              <w:rPr>
                <w:rFonts w:ascii="Times New Roman" w:hAnsi="Times New Roman"/>
              </w:rPr>
            </w:pPr>
            <w:r w:rsidRPr="007D3A5A">
              <w:rPr>
                <w:rFonts w:ascii="Times New Roman" w:hAnsi="Times New Roman"/>
              </w:rPr>
              <w:t>12.4.28</w:t>
            </w:r>
            <w:r>
              <w:rPr>
                <w:rFonts w:ascii="Times New Roman" w:hAnsi="Times New Roman"/>
              </w:rPr>
              <w:t>8</w:t>
            </w:r>
            <w:r w:rsidRPr="007D3A5A">
              <w:rPr>
                <w:rFonts w:ascii="Times New Roman" w:hAnsi="Times New Roman"/>
              </w:rPr>
              <w:t>-201</w:t>
            </w:r>
            <w:r>
              <w:rPr>
                <w:rFonts w:ascii="Times New Roman" w:hAnsi="Times New Roman"/>
              </w:rPr>
              <w:t>3</w:t>
            </w:r>
          </w:p>
          <w:p w:rsidR="006457C7" w:rsidRPr="00975B70" w:rsidRDefault="006457C7" w:rsidP="006457C7">
            <w:pPr>
              <w:jc w:val="center"/>
            </w:pPr>
            <w:r w:rsidRPr="00783F07">
              <w:t>ТР ТС 019/2011</w:t>
            </w:r>
          </w:p>
        </w:tc>
        <w:tc>
          <w:tcPr>
            <w:tcW w:w="1132" w:type="dxa"/>
            <w:tcBorders>
              <w:top w:val="single" w:sz="4" w:space="0" w:color="000000"/>
              <w:left w:val="single" w:sz="4" w:space="0" w:color="000000"/>
              <w:bottom w:val="single" w:sz="4" w:space="0" w:color="000000"/>
              <w:right w:val="single" w:sz="4" w:space="0" w:color="000000"/>
            </w:tcBorders>
          </w:tcPr>
          <w:p w:rsidR="006457C7" w:rsidRDefault="006457C7" w:rsidP="006457C7">
            <w:pPr>
              <w:pStyle w:val="afff4"/>
              <w:jc w:val="center"/>
              <w:rPr>
                <w:rFonts w:ascii="Times New Roman" w:hAnsi="Times New Roman"/>
                <w:b/>
              </w:rPr>
            </w:pPr>
          </w:p>
          <w:p w:rsidR="006457C7" w:rsidRPr="00535809" w:rsidRDefault="006457C7" w:rsidP="006457C7">
            <w:pPr>
              <w:pStyle w:val="afff4"/>
              <w:jc w:val="center"/>
              <w:rPr>
                <w:rFonts w:ascii="Times New Roman" w:hAnsi="Times New Roman"/>
              </w:rPr>
            </w:pPr>
            <w:r w:rsidRPr="00535809">
              <w:rPr>
                <w:rFonts w:ascii="Times New Roman" w:hAnsi="Times New Roman"/>
              </w:rPr>
              <w:t>3833,08</w:t>
            </w:r>
          </w:p>
        </w:tc>
      </w:tr>
    </w:tbl>
    <w:p w:rsidR="006457C7" w:rsidRPr="009D18D4" w:rsidRDefault="006457C7" w:rsidP="006457C7">
      <w:pPr>
        <w:pStyle w:val="afff4"/>
        <w:rPr>
          <w:rFonts w:ascii="Times New Roman" w:hAnsi="Times New Roman"/>
          <w:b/>
        </w:rPr>
      </w:pPr>
    </w:p>
    <w:p w:rsidR="006457C7" w:rsidRPr="00EA3166" w:rsidRDefault="006457C7" w:rsidP="006457C7">
      <w:pPr>
        <w:widowControl w:val="0"/>
        <w:shd w:val="clear" w:color="auto" w:fill="FFFFFF"/>
        <w:tabs>
          <w:tab w:val="num" w:pos="426"/>
          <w:tab w:val="num" w:pos="1560"/>
        </w:tabs>
        <w:autoSpaceDE w:val="0"/>
        <w:autoSpaceDN w:val="0"/>
        <w:adjustRightInd w:val="0"/>
        <w:jc w:val="both"/>
        <w:rPr>
          <w:color w:val="000000"/>
        </w:rPr>
      </w:pPr>
      <w:r>
        <w:rPr>
          <w:b/>
        </w:rPr>
        <w:t xml:space="preserve">4. </w:t>
      </w:r>
      <w:r w:rsidRPr="00EA3166">
        <w:rPr>
          <w:b/>
        </w:rPr>
        <w:t xml:space="preserve">Требования к упаковке товара: </w:t>
      </w:r>
      <w:r w:rsidRPr="00EA3166">
        <w:t xml:space="preserve">Товар поставляется в упаковке, пригодной для данного вида товара, обеспечивающей сохранность товара </w:t>
      </w:r>
      <w:r w:rsidRPr="00EA3166">
        <w:lastRenderedPageBreak/>
        <w:t>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6457C7" w:rsidRPr="00EA3166" w:rsidRDefault="006457C7" w:rsidP="006457C7">
      <w:pPr>
        <w:widowControl w:val="0"/>
        <w:jc w:val="both"/>
        <w:rPr>
          <w:b/>
        </w:rPr>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p>
    <w:p w:rsidR="006457C7" w:rsidRPr="00EA3166" w:rsidRDefault="006457C7" w:rsidP="006457C7">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6457C7" w:rsidRPr="00EA3166" w:rsidRDefault="006457C7" w:rsidP="006457C7">
      <w:pPr>
        <w:widowControl w:val="0"/>
        <w:jc w:val="both"/>
      </w:pPr>
      <w:r w:rsidRPr="00EA3166">
        <w:rPr>
          <w:b/>
        </w:rPr>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w:t>
      </w:r>
    </w:p>
    <w:p w:rsidR="00736A07" w:rsidRDefault="006457C7" w:rsidP="006457C7">
      <w:pPr>
        <w:pStyle w:val="afff4"/>
      </w:pPr>
      <w:r>
        <w:t xml:space="preserve"> УПД.            </w:t>
      </w:r>
    </w:p>
    <w:p w:rsidR="00736A07" w:rsidRDefault="00736A07" w:rsidP="006457C7">
      <w:pPr>
        <w:pStyle w:val="afff4"/>
      </w:pPr>
    </w:p>
    <w:p w:rsidR="00736A07" w:rsidRDefault="00736A07" w:rsidP="00736A07">
      <w:pPr>
        <w:pStyle w:val="afff4"/>
        <w:ind w:left="-1843"/>
      </w:pPr>
    </w:p>
    <w:p w:rsidR="00736A07" w:rsidRDefault="00736A07" w:rsidP="00736A07">
      <w:pPr>
        <w:pStyle w:val="afff4"/>
        <w:ind w:left="-1843"/>
      </w:pPr>
    </w:p>
    <w:p w:rsidR="00736A07" w:rsidRDefault="00736A07" w:rsidP="00736A07">
      <w:pPr>
        <w:pStyle w:val="afff4"/>
        <w:ind w:left="-1843"/>
        <w:sectPr w:rsidR="00736A07" w:rsidSect="006457C7">
          <w:pgSz w:w="16840" w:h="11907" w:orient="landscape" w:code="9"/>
          <w:pgMar w:top="851" w:right="1105" w:bottom="284" w:left="993"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92" w:name="_РАЗДЕЛ_V._ПРОЕКТ_1"/>
      <w:bookmarkStart w:id="93" w:name="_Toc529889389"/>
      <w:bookmarkStart w:id="94" w:name="_Toc1476125"/>
      <w:bookmarkStart w:id="95" w:name="_Toc6590324"/>
      <w:bookmarkStart w:id="96" w:name="_Toc25233611"/>
      <w:bookmarkEnd w:id="91"/>
      <w:bookmarkEnd w:id="92"/>
      <w:r w:rsidRPr="00F34233">
        <w:rPr>
          <w:rFonts w:ascii="Times New Roman" w:hAnsi="Times New Roman" w:cs="Times New Roman"/>
          <w:color w:val="auto"/>
        </w:rPr>
        <w:lastRenderedPageBreak/>
        <w:t>РАЗДЕЛ V. ПРОЕКТ ДОГОВОРА</w:t>
      </w:r>
      <w:bookmarkEnd w:id="93"/>
      <w:bookmarkEnd w:id="94"/>
      <w:bookmarkEnd w:id="95"/>
      <w:bookmarkEnd w:id="96"/>
    </w:p>
    <w:p w:rsidR="006A5019" w:rsidRDefault="006A5019" w:rsidP="006A5019">
      <w:pPr>
        <w:widowControl w:val="0"/>
        <w:autoSpaceDE w:val="0"/>
        <w:autoSpaceDN w:val="0"/>
        <w:adjustRightInd w:val="0"/>
        <w:jc w:val="center"/>
        <w:rPr>
          <w:b/>
          <w:caps/>
        </w:rPr>
      </w:pPr>
      <w:r>
        <w:rPr>
          <w:b/>
          <w:caps/>
        </w:rPr>
        <w:t>поставкИ товаров № ______</w:t>
      </w:r>
    </w:p>
    <w:p w:rsidR="006A5019" w:rsidRDefault="006A5019" w:rsidP="006A5019">
      <w:pPr>
        <w:pStyle w:val="afff0"/>
        <w:tabs>
          <w:tab w:val="left" w:pos="5409"/>
          <w:tab w:val="left" w:pos="7162"/>
        </w:tabs>
        <w:jc w:val="center"/>
      </w:pPr>
    </w:p>
    <w:p w:rsidR="006A5019" w:rsidRDefault="006A5019" w:rsidP="006A5019">
      <w:pPr>
        <w:pStyle w:val="afff0"/>
        <w:spacing w:line="360" w:lineRule="auto"/>
      </w:pPr>
      <w:r>
        <w:t>г. Сургут</w:t>
      </w:r>
      <w:r>
        <w:tab/>
      </w:r>
      <w:r>
        <w:tab/>
      </w:r>
      <w:r>
        <w:tab/>
      </w:r>
      <w:r>
        <w:tab/>
      </w:r>
      <w:r>
        <w:tab/>
      </w:r>
      <w:r>
        <w:tab/>
      </w:r>
      <w:r>
        <w:tab/>
      </w:r>
      <w:r>
        <w:tab/>
        <w:t xml:space="preserve">      «___» _______________20</w:t>
      </w:r>
      <w:r>
        <w:softHyphen/>
        <w:t>__ г.</w:t>
      </w:r>
    </w:p>
    <w:p w:rsidR="006A5019" w:rsidRPr="00663BB7" w:rsidRDefault="006A5019" w:rsidP="006A501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6A5019" w:rsidRDefault="006A5019" w:rsidP="006A5019">
      <w:pPr>
        <w:ind w:firstLine="567"/>
        <w:jc w:val="center"/>
        <w:rPr>
          <w:b/>
        </w:rPr>
      </w:pPr>
    </w:p>
    <w:p w:rsidR="006A5019" w:rsidRDefault="006A5019" w:rsidP="006A5019">
      <w:pPr>
        <w:ind w:firstLine="567"/>
        <w:jc w:val="center"/>
        <w:rPr>
          <w:b/>
        </w:rPr>
      </w:pPr>
      <w:r>
        <w:rPr>
          <w:b/>
        </w:rPr>
        <w:t>1. Предмет Договора</w:t>
      </w:r>
    </w:p>
    <w:p w:rsidR="006A5019" w:rsidRDefault="006A5019" w:rsidP="006A5019">
      <w:pPr>
        <w:pStyle w:val="Default"/>
        <w:ind w:firstLine="567"/>
        <w:jc w:val="both"/>
        <w:rPr>
          <w:bCs/>
          <w:szCs w:val="28"/>
        </w:rPr>
      </w:pPr>
      <w:r>
        <w:t xml:space="preserve">1.1. Поставщик обязуется осуществить </w:t>
      </w:r>
      <w:r w:rsidRPr="00223203">
        <w:t>поставку сигнальной одежды</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A5019" w:rsidRDefault="006A5019" w:rsidP="006A501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A5019" w:rsidRDefault="006A5019" w:rsidP="006A5019">
      <w:pPr>
        <w:pStyle w:val="ad"/>
        <w:tabs>
          <w:tab w:val="left" w:pos="284"/>
        </w:tabs>
        <w:ind w:left="0" w:firstLine="567"/>
        <w:contextualSpacing w:val="0"/>
        <w:jc w:val="both"/>
      </w:pPr>
      <w:r>
        <w:t>Поставляемый товар должен соответствовать требованиям ТР ТС 019/2011.</w:t>
      </w:r>
    </w:p>
    <w:p w:rsidR="006A5019" w:rsidRDefault="006A5019" w:rsidP="006A501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A5019" w:rsidRDefault="006A5019" w:rsidP="006A501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A5019" w:rsidRDefault="006A5019" w:rsidP="006A501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A5019" w:rsidRDefault="006A5019" w:rsidP="006A501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A5019" w:rsidRDefault="006A5019" w:rsidP="006A5019">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A5019" w:rsidRDefault="006A5019" w:rsidP="006A5019">
      <w:pPr>
        <w:widowControl w:val="0"/>
        <w:autoSpaceDE w:val="0"/>
        <w:autoSpaceDN w:val="0"/>
        <w:adjustRightInd w:val="0"/>
        <w:ind w:firstLine="567"/>
        <w:jc w:val="both"/>
      </w:pPr>
    </w:p>
    <w:p w:rsidR="006A5019" w:rsidRPr="000D1BF8" w:rsidRDefault="006A5019" w:rsidP="006A5019">
      <w:pPr>
        <w:widowControl w:val="0"/>
        <w:autoSpaceDE w:val="0"/>
        <w:autoSpaceDN w:val="0"/>
        <w:adjustRightInd w:val="0"/>
        <w:ind w:firstLine="567"/>
        <w:jc w:val="both"/>
      </w:pPr>
    </w:p>
    <w:p w:rsidR="006A5019" w:rsidRDefault="006A5019" w:rsidP="006A5019">
      <w:pPr>
        <w:widowControl w:val="0"/>
        <w:autoSpaceDE w:val="0"/>
        <w:autoSpaceDN w:val="0"/>
        <w:adjustRightInd w:val="0"/>
        <w:ind w:firstLine="567"/>
        <w:jc w:val="center"/>
        <w:rPr>
          <w:b/>
        </w:rPr>
      </w:pPr>
      <w:r>
        <w:rPr>
          <w:b/>
        </w:rPr>
        <w:t>2. Цена Договора и порядок расчетов</w:t>
      </w:r>
    </w:p>
    <w:p w:rsidR="006A5019" w:rsidRDefault="006A5019" w:rsidP="006A501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A5019" w:rsidRDefault="006A5019" w:rsidP="006A5019">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6A5019" w:rsidRDefault="006A5019" w:rsidP="006A501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C4C27" w:rsidRDefault="00DC4C27" w:rsidP="00DC4C27">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A5019" w:rsidRDefault="006A5019" w:rsidP="006A5019">
      <w:pPr>
        <w:widowControl w:val="0"/>
        <w:autoSpaceDE w:val="0"/>
        <w:autoSpaceDN w:val="0"/>
        <w:adjustRightInd w:val="0"/>
        <w:ind w:firstLine="567"/>
        <w:jc w:val="both"/>
      </w:pPr>
      <w:r>
        <w:t>2.3. Расчеты по Договору производятся в следующем порядке:</w:t>
      </w:r>
    </w:p>
    <w:p w:rsidR="006A5019" w:rsidRDefault="006A5019" w:rsidP="006A501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A5019" w:rsidRDefault="006A5019" w:rsidP="006A5019">
      <w:pPr>
        <w:autoSpaceDE w:val="0"/>
        <w:autoSpaceDN w:val="0"/>
        <w:adjustRightInd w:val="0"/>
        <w:ind w:firstLine="567"/>
        <w:jc w:val="both"/>
      </w:pPr>
      <w:r>
        <w:t>2.3.2. Оплата производится в рублях Российской Федерации.</w:t>
      </w:r>
    </w:p>
    <w:p w:rsidR="006A5019" w:rsidRDefault="006A5019" w:rsidP="006A5019">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A5019" w:rsidRPr="000D1BF8" w:rsidRDefault="006A5019" w:rsidP="006A501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A5019" w:rsidRDefault="006A5019" w:rsidP="006A5019">
      <w:pPr>
        <w:ind w:firstLine="567"/>
        <w:jc w:val="center"/>
        <w:rPr>
          <w:b/>
        </w:rPr>
      </w:pPr>
    </w:p>
    <w:p w:rsidR="006A5019" w:rsidRDefault="006A5019" w:rsidP="006A5019">
      <w:pPr>
        <w:ind w:firstLine="567"/>
        <w:jc w:val="center"/>
        <w:rPr>
          <w:b/>
        </w:rPr>
      </w:pPr>
      <w:r>
        <w:rPr>
          <w:b/>
        </w:rPr>
        <w:t>3. Права и обязанности сторон</w:t>
      </w:r>
    </w:p>
    <w:p w:rsidR="006A5019" w:rsidRDefault="006A5019" w:rsidP="006A5019">
      <w:pPr>
        <w:pStyle w:val="afff0"/>
        <w:ind w:firstLine="567"/>
      </w:pPr>
      <w:r>
        <w:t>3.1. Заказчик имеет право:</w:t>
      </w:r>
    </w:p>
    <w:p w:rsidR="006A5019" w:rsidRDefault="006A5019" w:rsidP="006A5019">
      <w:pPr>
        <w:ind w:firstLine="567"/>
        <w:jc w:val="both"/>
      </w:pPr>
      <w:r>
        <w:t>3.1.1. Досрочно принять и оплатить товар.</w:t>
      </w:r>
    </w:p>
    <w:p w:rsidR="006A5019" w:rsidRDefault="006A5019" w:rsidP="006A501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A5019" w:rsidRDefault="006A5019" w:rsidP="006A5019">
      <w:pPr>
        <w:ind w:firstLine="567"/>
        <w:jc w:val="both"/>
      </w:pPr>
      <w:r>
        <w:t>3.1.3. Требовать возмещения неустойки (штрафа, пени) и (или) убытков, причиненных по вине Поставщика.</w:t>
      </w:r>
    </w:p>
    <w:p w:rsidR="006A5019" w:rsidRDefault="006A5019" w:rsidP="006A5019">
      <w:pPr>
        <w:pStyle w:val="afff0"/>
        <w:ind w:firstLine="567"/>
      </w:pPr>
      <w:r>
        <w:t>3.2. Заказчик обязан:</w:t>
      </w:r>
    </w:p>
    <w:p w:rsidR="006A5019" w:rsidRDefault="006A5019" w:rsidP="006A5019">
      <w:pPr>
        <w:ind w:firstLine="567"/>
        <w:jc w:val="both"/>
      </w:pPr>
      <w:r>
        <w:t>3.2.1. Обеспечить приемку поставляемого по Договору товара в соответствии с условиями Договора.</w:t>
      </w:r>
    </w:p>
    <w:p w:rsidR="006A5019" w:rsidRDefault="006A5019" w:rsidP="006A5019">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A5019" w:rsidRDefault="006A5019" w:rsidP="006A5019">
      <w:pPr>
        <w:pStyle w:val="afff0"/>
        <w:ind w:firstLine="567"/>
      </w:pPr>
      <w:r>
        <w:t>3.3. Поставщик обязан:</w:t>
      </w:r>
    </w:p>
    <w:p w:rsidR="006A5019" w:rsidRDefault="006A5019" w:rsidP="006A5019">
      <w:pPr>
        <w:shd w:val="clear" w:color="auto" w:fill="FFFFFF"/>
        <w:ind w:firstLine="567"/>
        <w:jc w:val="both"/>
      </w:pPr>
      <w:r>
        <w:t>3.3.1. Поставить товар в сроки, предусмотренные Договором.</w:t>
      </w:r>
    </w:p>
    <w:p w:rsidR="006A5019" w:rsidRDefault="006A5019" w:rsidP="006A501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A5019" w:rsidRDefault="006A5019" w:rsidP="006A5019">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A5019" w:rsidRPr="0066452F" w:rsidRDefault="006A5019" w:rsidP="006A5019">
      <w:pPr>
        <w:pStyle w:val="aff7"/>
        <w:tabs>
          <w:tab w:val="num" w:pos="709"/>
        </w:tabs>
        <w:ind w:right="-1" w:firstLine="567"/>
        <w:jc w:val="both"/>
        <w:rPr>
          <w:i w:val="0"/>
          <w:sz w:val="24"/>
          <w:szCs w:val="24"/>
        </w:rPr>
      </w:pPr>
      <w:r w:rsidRPr="0066452F">
        <w:rPr>
          <w:i w:val="0"/>
          <w:sz w:val="24"/>
          <w:szCs w:val="24"/>
        </w:rPr>
        <w:lastRenderedPageBreak/>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A5019" w:rsidRDefault="006A5019" w:rsidP="006A501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6A5019" w:rsidRDefault="006A5019" w:rsidP="006A5019">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A5019" w:rsidRDefault="006A5019" w:rsidP="006A501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A5019" w:rsidRDefault="006A5019" w:rsidP="006A5019">
      <w:pPr>
        <w:pStyle w:val="afff0"/>
        <w:ind w:firstLine="567"/>
      </w:pPr>
      <w:r>
        <w:t>3.3.7. Выполнять иные обязанности, предусмотренные Договором.</w:t>
      </w:r>
    </w:p>
    <w:p w:rsidR="006A5019" w:rsidRDefault="006A5019" w:rsidP="006A5019">
      <w:pPr>
        <w:pStyle w:val="afff0"/>
        <w:ind w:firstLine="567"/>
      </w:pPr>
      <w:r>
        <w:t>3.4. Поставщик вправе:</w:t>
      </w:r>
    </w:p>
    <w:p w:rsidR="006A5019" w:rsidRDefault="006A5019" w:rsidP="006A5019">
      <w:pPr>
        <w:pStyle w:val="afff0"/>
        <w:ind w:firstLine="567"/>
      </w:pPr>
      <w:r>
        <w:t>3.4.1. Требовать приемки и оплаты товара в объеме, порядке, сроки и на условиях, предусмотренных Договором.</w:t>
      </w:r>
    </w:p>
    <w:p w:rsidR="006A5019" w:rsidRPr="000D1BF8" w:rsidRDefault="006A5019" w:rsidP="006A501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A5019" w:rsidRDefault="006A5019" w:rsidP="006A5019">
      <w:pPr>
        <w:widowControl w:val="0"/>
        <w:autoSpaceDE w:val="0"/>
        <w:autoSpaceDN w:val="0"/>
        <w:adjustRightInd w:val="0"/>
        <w:ind w:firstLine="567"/>
        <w:jc w:val="center"/>
        <w:rPr>
          <w:b/>
        </w:rPr>
      </w:pPr>
    </w:p>
    <w:p w:rsidR="006A5019" w:rsidRDefault="006A5019" w:rsidP="006A5019">
      <w:pPr>
        <w:widowControl w:val="0"/>
        <w:autoSpaceDE w:val="0"/>
        <w:autoSpaceDN w:val="0"/>
        <w:adjustRightInd w:val="0"/>
        <w:ind w:firstLine="567"/>
        <w:jc w:val="center"/>
        <w:rPr>
          <w:b/>
        </w:rPr>
      </w:pPr>
      <w:r>
        <w:rPr>
          <w:b/>
        </w:rPr>
        <w:t>4. Порядок и сроки поставки товара</w:t>
      </w:r>
    </w:p>
    <w:p w:rsidR="006A5019" w:rsidRPr="00313277" w:rsidRDefault="006A5019" w:rsidP="006A5019">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6A5019" w:rsidRPr="00313277" w:rsidRDefault="006A5019" w:rsidP="006A501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A5019" w:rsidRPr="00313277" w:rsidRDefault="006A5019" w:rsidP="006A501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6A5019" w:rsidRDefault="006A5019" w:rsidP="006A501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A5019" w:rsidRDefault="006A5019" w:rsidP="006A501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A5019" w:rsidRDefault="006A5019" w:rsidP="006A5019">
      <w:pPr>
        <w:ind w:firstLine="567"/>
        <w:jc w:val="center"/>
        <w:rPr>
          <w:b/>
        </w:rPr>
      </w:pPr>
    </w:p>
    <w:p w:rsidR="006A5019" w:rsidRDefault="006A5019" w:rsidP="006A5019">
      <w:pPr>
        <w:ind w:firstLine="567"/>
        <w:jc w:val="center"/>
        <w:rPr>
          <w:b/>
        </w:rPr>
      </w:pPr>
      <w:r>
        <w:rPr>
          <w:b/>
        </w:rPr>
        <w:t>5. Порядок сдачи и приемки товара</w:t>
      </w:r>
    </w:p>
    <w:p w:rsidR="006A5019" w:rsidRDefault="006A5019" w:rsidP="006A5019">
      <w:pPr>
        <w:pStyle w:val="afff0"/>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6A5019" w:rsidRDefault="006A5019" w:rsidP="006A5019">
      <w:pPr>
        <w:ind w:firstLine="567"/>
        <w:jc w:val="both"/>
      </w:pPr>
      <w:r>
        <w:t>5.2. Приемка товара, осуществляется в месте поставки товара.</w:t>
      </w:r>
    </w:p>
    <w:p w:rsidR="006A5019" w:rsidRDefault="006A5019" w:rsidP="006A501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A5019" w:rsidRDefault="006A5019" w:rsidP="006A5019">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A5019" w:rsidRDefault="006A5019" w:rsidP="006A5019">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6A5019" w:rsidRDefault="006A5019" w:rsidP="006A501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A5019" w:rsidRDefault="006A5019" w:rsidP="006A5019">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A5019" w:rsidRDefault="006A5019" w:rsidP="006A501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A5019" w:rsidRDefault="006A5019" w:rsidP="006A501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A5019" w:rsidRPr="0056319D" w:rsidRDefault="006A5019" w:rsidP="006A501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A5019" w:rsidRPr="0056319D" w:rsidRDefault="006A5019" w:rsidP="006A5019">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A5019" w:rsidRPr="0056319D" w:rsidRDefault="006A5019" w:rsidP="006A5019">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A5019" w:rsidRDefault="006A5019" w:rsidP="006A501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A5019" w:rsidRDefault="006A5019" w:rsidP="006A501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A5019" w:rsidRDefault="006A5019" w:rsidP="006A5019">
      <w:pPr>
        <w:pStyle w:val="afff0"/>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A5019" w:rsidRDefault="006A5019" w:rsidP="006A5019">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A5019" w:rsidRDefault="006A5019" w:rsidP="006A5019">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A5019" w:rsidRDefault="006A5019" w:rsidP="006A501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A5019" w:rsidRPr="000D1BF8" w:rsidRDefault="006A5019" w:rsidP="006A5019">
      <w:pPr>
        <w:ind w:firstLine="567"/>
        <w:jc w:val="both"/>
        <w:rPr>
          <w:kern w:val="16"/>
        </w:rPr>
      </w:pPr>
      <w:r>
        <w:rPr>
          <w:kern w:val="16"/>
        </w:rPr>
        <w:t xml:space="preserve">5.7. Поставщик обеспечивает хранение товара до момента их сдачи – приемки. </w:t>
      </w:r>
    </w:p>
    <w:p w:rsidR="006A5019" w:rsidRPr="000D0A19" w:rsidRDefault="006A5019" w:rsidP="006A5019">
      <w:pPr>
        <w:autoSpaceDE w:val="0"/>
        <w:autoSpaceDN w:val="0"/>
        <w:adjustRightInd w:val="0"/>
        <w:jc w:val="both"/>
        <w:rPr>
          <w:rFonts w:eastAsiaTheme="minorHAnsi"/>
          <w:lang w:eastAsia="en-US"/>
        </w:rPr>
      </w:pPr>
    </w:p>
    <w:p w:rsidR="006A5019" w:rsidRDefault="006A5019" w:rsidP="006A5019">
      <w:pPr>
        <w:autoSpaceDE w:val="0"/>
        <w:autoSpaceDN w:val="0"/>
        <w:adjustRightInd w:val="0"/>
        <w:ind w:firstLine="567"/>
        <w:jc w:val="center"/>
        <w:rPr>
          <w:b/>
        </w:rPr>
      </w:pPr>
      <w:r>
        <w:rPr>
          <w:b/>
        </w:rPr>
        <w:t>6. Ответственность сторон</w:t>
      </w:r>
    </w:p>
    <w:p w:rsidR="006A5019" w:rsidRDefault="006A5019" w:rsidP="006A501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A5019" w:rsidRDefault="006A5019" w:rsidP="006A501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A5019" w:rsidRDefault="006A5019" w:rsidP="006A501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A5019" w:rsidRDefault="006A5019" w:rsidP="006A501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A5019" w:rsidRDefault="006A5019" w:rsidP="006A501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A5019" w:rsidRDefault="006A5019" w:rsidP="006A5019">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A5019" w:rsidRDefault="006A5019" w:rsidP="006A501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A5019" w:rsidRDefault="006A5019" w:rsidP="006A501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A5019" w:rsidRDefault="006A5019" w:rsidP="006A50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A5019" w:rsidRDefault="006A5019" w:rsidP="006A501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A5019" w:rsidRDefault="006A5019" w:rsidP="006A501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A5019" w:rsidRDefault="006A5019" w:rsidP="006A501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A5019" w:rsidRDefault="006A5019" w:rsidP="006A501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A5019" w:rsidRDefault="006A5019" w:rsidP="006A501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A5019" w:rsidRDefault="006A5019" w:rsidP="006A501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A5019" w:rsidRDefault="006A5019" w:rsidP="006A5019">
      <w:pPr>
        <w:jc w:val="center"/>
        <w:rPr>
          <w:b/>
        </w:rPr>
      </w:pPr>
    </w:p>
    <w:p w:rsidR="006A5019" w:rsidRDefault="006A5019" w:rsidP="006A5019">
      <w:pPr>
        <w:jc w:val="center"/>
        <w:rPr>
          <w:b/>
        </w:rPr>
      </w:pPr>
      <w:r>
        <w:rPr>
          <w:b/>
        </w:rPr>
        <w:t>7. Форс-мажорные обстоятельства</w:t>
      </w:r>
    </w:p>
    <w:p w:rsidR="006A5019" w:rsidRDefault="006A5019" w:rsidP="006A5019">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6A5019" w:rsidRDefault="006A5019" w:rsidP="006A5019">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A5019" w:rsidRDefault="006A5019" w:rsidP="006A5019">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A5019" w:rsidRDefault="006A5019" w:rsidP="006A5019">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A5019" w:rsidRDefault="006A5019" w:rsidP="006A5019">
      <w:pPr>
        <w:pStyle w:val="afff0"/>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A5019" w:rsidRDefault="006A5019" w:rsidP="006A5019">
      <w:pPr>
        <w:keepNext/>
        <w:ind w:firstLine="567"/>
        <w:jc w:val="center"/>
        <w:rPr>
          <w:b/>
        </w:rPr>
      </w:pPr>
    </w:p>
    <w:p w:rsidR="006A5019" w:rsidRDefault="006A5019" w:rsidP="006A5019">
      <w:pPr>
        <w:keepNext/>
        <w:ind w:firstLine="567"/>
        <w:jc w:val="center"/>
        <w:rPr>
          <w:b/>
        </w:rPr>
      </w:pPr>
      <w:r>
        <w:rPr>
          <w:b/>
        </w:rPr>
        <w:t>8. Порядок разрешения споров</w:t>
      </w:r>
    </w:p>
    <w:p w:rsidR="006A5019" w:rsidRDefault="006A5019" w:rsidP="006A5019">
      <w:pPr>
        <w:pStyle w:val="afff0"/>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A5019" w:rsidRDefault="006A5019" w:rsidP="006A5019">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A5019" w:rsidRDefault="006A5019" w:rsidP="006A5019">
      <w:pPr>
        <w:ind w:firstLine="567"/>
        <w:jc w:val="center"/>
        <w:rPr>
          <w:b/>
        </w:rPr>
      </w:pPr>
    </w:p>
    <w:p w:rsidR="006A5019" w:rsidRDefault="006A5019" w:rsidP="006A5019">
      <w:pPr>
        <w:ind w:firstLine="567"/>
        <w:jc w:val="center"/>
        <w:rPr>
          <w:b/>
        </w:rPr>
      </w:pPr>
      <w:r>
        <w:rPr>
          <w:b/>
        </w:rPr>
        <w:t>9. Изменение и расторжение Договора</w:t>
      </w:r>
    </w:p>
    <w:p w:rsidR="006A5019" w:rsidRDefault="006A5019" w:rsidP="006A5019">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A5019" w:rsidRDefault="006A5019" w:rsidP="006A501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A5019" w:rsidRDefault="006A5019" w:rsidP="006A501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A5019" w:rsidRDefault="006A5019" w:rsidP="006A501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A5019" w:rsidRDefault="006A5019" w:rsidP="006A5019">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A5019" w:rsidRDefault="006A5019" w:rsidP="006A5019">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A5019" w:rsidRDefault="006A5019" w:rsidP="006A5019">
      <w:pPr>
        <w:ind w:firstLine="567"/>
        <w:jc w:val="center"/>
        <w:rPr>
          <w:b/>
        </w:rPr>
      </w:pPr>
    </w:p>
    <w:p w:rsidR="006A5019" w:rsidRDefault="006A5019" w:rsidP="006A5019">
      <w:pPr>
        <w:ind w:firstLine="567"/>
        <w:jc w:val="center"/>
        <w:rPr>
          <w:b/>
        </w:rPr>
      </w:pPr>
      <w:r>
        <w:rPr>
          <w:b/>
        </w:rPr>
        <w:t>10. Срок действия Договора</w:t>
      </w:r>
    </w:p>
    <w:p w:rsidR="006A5019" w:rsidRDefault="006A5019" w:rsidP="006A5019">
      <w:pPr>
        <w:autoSpaceDE w:val="0"/>
        <w:autoSpaceDN w:val="0"/>
        <w:adjustRightInd w:val="0"/>
        <w:ind w:firstLine="567"/>
        <w:jc w:val="both"/>
      </w:pPr>
      <w:r>
        <w:t xml:space="preserve">10.1. Договор вступает в силу с даты подписания его Сторонами и действует </w:t>
      </w:r>
      <w:r w:rsidRPr="005E727F">
        <w:rPr>
          <w:highlight w:val="yellow"/>
        </w:rPr>
        <w:t>по «31» августа 2020. С «01» сентября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A5019" w:rsidRDefault="006A5019" w:rsidP="006A5019">
      <w:pPr>
        <w:ind w:firstLine="567"/>
        <w:jc w:val="center"/>
        <w:rPr>
          <w:b/>
        </w:rPr>
      </w:pPr>
    </w:p>
    <w:p w:rsidR="006A5019" w:rsidRDefault="006A5019" w:rsidP="006A5019">
      <w:pPr>
        <w:ind w:firstLine="567"/>
        <w:jc w:val="center"/>
        <w:rPr>
          <w:b/>
        </w:rPr>
      </w:pPr>
      <w:r>
        <w:rPr>
          <w:b/>
        </w:rPr>
        <w:t>11. Прочие условия</w:t>
      </w:r>
    </w:p>
    <w:p w:rsidR="006A5019" w:rsidRDefault="006A5019" w:rsidP="006A501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A5019" w:rsidRDefault="006A5019" w:rsidP="006A501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A5019" w:rsidRDefault="006A5019" w:rsidP="006A5019">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A5019" w:rsidRDefault="006A5019" w:rsidP="006A501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A5019" w:rsidRDefault="006A5019" w:rsidP="006A5019">
      <w:pPr>
        <w:pStyle w:val="aff9"/>
        <w:tabs>
          <w:tab w:val="left" w:pos="708"/>
        </w:tabs>
        <w:ind w:left="0" w:firstLine="567"/>
        <w:rPr>
          <w:szCs w:val="24"/>
        </w:rPr>
      </w:pPr>
      <w:r>
        <w:rPr>
          <w:szCs w:val="24"/>
        </w:rPr>
        <w:lastRenderedPageBreak/>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A5019" w:rsidRDefault="006A5019" w:rsidP="006A50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A5019" w:rsidRDefault="006A5019" w:rsidP="006A50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A5019" w:rsidRDefault="006A5019" w:rsidP="006A5019">
      <w:pPr>
        <w:autoSpaceDE w:val="0"/>
        <w:autoSpaceDN w:val="0"/>
        <w:adjustRightInd w:val="0"/>
        <w:ind w:firstLine="567"/>
        <w:jc w:val="both"/>
      </w:pPr>
      <w:r>
        <w:t>- Приложение №1 (Спецификация);</w:t>
      </w:r>
    </w:p>
    <w:p w:rsidR="006A5019" w:rsidRDefault="006A5019" w:rsidP="006A50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A5019" w:rsidRDefault="006A5019" w:rsidP="006A5019">
      <w:pPr>
        <w:ind w:firstLine="567"/>
        <w:jc w:val="both"/>
        <w:rPr>
          <w:b/>
        </w:rPr>
      </w:pPr>
    </w:p>
    <w:p w:rsidR="006A5019" w:rsidRDefault="006A5019" w:rsidP="006A501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A5019" w:rsidTr="00B41B88">
        <w:trPr>
          <w:trHeight w:val="3725"/>
        </w:trPr>
        <w:tc>
          <w:tcPr>
            <w:tcW w:w="4928" w:type="dxa"/>
          </w:tcPr>
          <w:p w:rsidR="006A5019" w:rsidRPr="00032D3B" w:rsidRDefault="006A5019" w:rsidP="00B41B88">
            <w:pPr>
              <w:widowControl w:val="0"/>
              <w:autoSpaceDE w:val="0"/>
              <w:autoSpaceDN w:val="0"/>
              <w:adjustRightInd w:val="0"/>
              <w:jc w:val="both"/>
              <w:rPr>
                <w:color w:val="000000"/>
              </w:rPr>
            </w:pPr>
            <w:r w:rsidRPr="00032D3B">
              <w:rPr>
                <w:b/>
                <w:color w:val="000000"/>
              </w:rPr>
              <w:t>Заказчик:</w:t>
            </w:r>
          </w:p>
          <w:p w:rsidR="006A5019" w:rsidRPr="00032D3B" w:rsidRDefault="006A5019" w:rsidP="00B41B8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A5019" w:rsidRPr="00032D3B" w:rsidRDefault="006A5019" w:rsidP="00B41B8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A5019" w:rsidRPr="00032D3B" w:rsidRDefault="006A5019" w:rsidP="00B41B88">
            <w:pPr>
              <w:autoSpaceDE w:val="0"/>
              <w:autoSpaceDN w:val="0"/>
              <w:jc w:val="both"/>
              <w:rPr>
                <w:color w:val="000000"/>
              </w:rPr>
            </w:pPr>
            <w:r w:rsidRPr="00032D3B">
              <w:rPr>
                <w:color w:val="000000"/>
              </w:rPr>
              <w:t xml:space="preserve">ОГРН 1028600587069     </w:t>
            </w:r>
          </w:p>
          <w:p w:rsidR="006A5019" w:rsidRPr="00032D3B" w:rsidRDefault="006A5019" w:rsidP="00B41B88">
            <w:pPr>
              <w:autoSpaceDE w:val="0"/>
              <w:autoSpaceDN w:val="0"/>
              <w:jc w:val="both"/>
              <w:rPr>
                <w:color w:val="000000"/>
              </w:rPr>
            </w:pPr>
            <w:r w:rsidRPr="00032D3B">
              <w:rPr>
                <w:color w:val="000000"/>
              </w:rPr>
              <w:t>Р/с 40702810167170101356  </w:t>
            </w:r>
          </w:p>
          <w:p w:rsidR="006A5019" w:rsidRDefault="006A5019" w:rsidP="00B41B88">
            <w:pPr>
              <w:autoSpaceDE w:val="0"/>
              <w:autoSpaceDN w:val="0"/>
              <w:jc w:val="both"/>
            </w:pPr>
            <w:r>
              <w:t>ЗАПАДНО-СИБИРСКОЕ ОТДЕЛЕНИЕ</w:t>
            </w:r>
          </w:p>
          <w:p w:rsidR="006A5019" w:rsidRPr="00032D3B" w:rsidRDefault="006A5019" w:rsidP="00B41B88">
            <w:pPr>
              <w:autoSpaceDE w:val="0"/>
              <w:autoSpaceDN w:val="0"/>
              <w:jc w:val="both"/>
              <w:rPr>
                <w:color w:val="000000"/>
              </w:rPr>
            </w:pPr>
            <w:r w:rsidRPr="00032D3B">
              <w:t>№ 8647 ПАО СБЕРБАНК г. Тюмень</w:t>
            </w:r>
            <w:r w:rsidRPr="00032D3B">
              <w:rPr>
                <w:color w:val="000000"/>
              </w:rPr>
              <w:t xml:space="preserve">         </w:t>
            </w:r>
          </w:p>
          <w:p w:rsidR="006A5019" w:rsidRPr="00032D3B" w:rsidRDefault="006A5019" w:rsidP="00B41B88">
            <w:pPr>
              <w:autoSpaceDE w:val="0"/>
              <w:autoSpaceDN w:val="0"/>
              <w:jc w:val="both"/>
              <w:rPr>
                <w:color w:val="000000"/>
              </w:rPr>
            </w:pPr>
            <w:r w:rsidRPr="00032D3B">
              <w:rPr>
                <w:color w:val="000000"/>
              </w:rPr>
              <w:t xml:space="preserve">к/с 30101810800000000651        </w:t>
            </w:r>
          </w:p>
          <w:p w:rsidR="006A5019" w:rsidRPr="00032D3B" w:rsidRDefault="006A5019" w:rsidP="00B41B88">
            <w:pPr>
              <w:jc w:val="both"/>
              <w:rPr>
                <w:color w:val="000000"/>
              </w:rPr>
            </w:pPr>
            <w:r w:rsidRPr="00032D3B">
              <w:rPr>
                <w:color w:val="000000"/>
              </w:rPr>
              <w:t xml:space="preserve">БИК 047102651         </w:t>
            </w:r>
          </w:p>
          <w:p w:rsidR="006A5019" w:rsidRPr="00032D3B" w:rsidRDefault="006A5019" w:rsidP="00B41B8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6A5019" w:rsidRPr="00032D3B" w:rsidRDefault="006A5019" w:rsidP="00B41B88">
            <w:pPr>
              <w:jc w:val="both"/>
              <w:rPr>
                <w:lang w:val="en-US"/>
              </w:rPr>
            </w:pPr>
            <w:r w:rsidRPr="00032D3B">
              <w:rPr>
                <w:lang w:val="en-US"/>
              </w:rPr>
              <w:t>E-mail: gts@surgutgts.ru</w:t>
            </w:r>
          </w:p>
          <w:p w:rsidR="006A5019" w:rsidRPr="00032D3B" w:rsidRDefault="006A5019" w:rsidP="00B41B88">
            <w:pPr>
              <w:jc w:val="both"/>
              <w:rPr>
                <w:color w:val="000000"/>
                <w:lang w:val="en-US"/>
              </w:rPr>
            </w:pPr>
            <w:r w:rsidRPr="00032D3B">
              <w:t>Тел</w:t>
            </w:r>
            <w:r w:rsidRPr="00032D3B">
              <w:rPr>
                <w:lang w:val="en-US"/>
              </w:rPr>
              <w:t xml:space="preserve">: 8 (3462) </w:t>
            </w:r>
            <w:r w:rsidRPr="00032D3B">
              <w:rPr>
                <w:color w:val="000000"/>
                <w:lang w:val="en-US"/>
              </w:rPr>
              <w:t>52-43-11</w:t>
            </w:r>
          </w:p>
          <w:p w:rsidR="006A5019" w:rsidRPr="00032D3B" w:rsidRDefault="006A5019" w:rsidP="00B41B88">
            <w:pPr>
              <w:jc w:val="both"/>
              <w:rPr>
                <w:color w:val="000000"/>
                <w:lang w:val="en-US"/>
              </w:rPr>
            </w:pPr>
          </w:p>
          <w:p w:rsidR="006A5019" w:rsidRPr="00032D3B" w:rsidRDefault="006A5019" w:rsidP="00B41B88">
            <w:pPr>
              <w:jc w:val="both"/>
              <w:rPr>
                <w:color w:val="000000"/>
              </w:rPr>
            </w:pPr>
            <w:r w:rsidRPr="00032D3B">
              <w:rPr>
                <w:color w:val="000000"/>
              </w:rPr>
              <w:t>Директор:</w:t>
            </w:r>
          </w:p>
          <w:p w:rsidR="006A5019" w:rsidRDefault="006A5019" w:rsidP="00B41B88">
            <w:pPr>
              <w:jc w:val="both"/>
              <w:rPr>
                <w:color w:val="000000"/>
              </w:rPr>
            </w:pPr>
            <w:r w:rsidRPr="00032D3B">
              <w:rPr>
                <w:color w:val="000000"/>
              </w:rPr>
              <w:t>__________________/В.Н. Юркин/</w:t>
            </w:r>
          </w:p>
          <w:p w:rsidR="006A5019" w:rsidRPr="00032D3B" w:rsidRDefault="006A5019" w:rsidP="00B41B88">
            <w:pPr>
              <w:jc w:val="both"/>
              <w:rPr>
                <w:color w:val="000000"/>
              </w:rPr>
            </w:pPr>
          </w:p>
        </w:tc>
        <w:tc>
          <w:tcPr>
            <w:tcW w:w="4678" w:type="dxa"/>
          </w:tcPr>
          <w:p w:rsidR="006A5019" w:rsidRPr="00032D3B" w:rsidRDefault="006A5019" w:rsidP="00B41B88">
            <w:pPr>
              <w:jc w:val="both"/>
              <w:rPr>
                <w:b/>
              </w:rPr>
            </w:pPr>
            <w:r w:rsidRPr="00032D3B">
              <w:rPr>
                <w:b/>
              </w:rPr>
              <w:t>Поставщик:</w:t>
            </w:r>
          </w:p>
          <w:p w:rsidR="006A5019" w:rsidRPr="00032D3B" w:rsidRDefault="006A5019" w:rsidP="00B41B88">
            <w:pPr>
              <w:ind w:firstLine="567"/>
              <w:jc w:val="both"/>
            </w:pPr>
          </w:p>
        </w:tc>
      </w:tr>
    </w:tbl>
    <w:p w:rsidR="006A5019" w:rsidRDefault="006A5019" w:rsidP="006A5019">
      <w:pPr>
        <w:pStyle w:val="ConsPlusNormal"/>
        <w:widowControl/>
        <w:ind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widowControl/>
        <w:ind w:left="7795" w:firstLine="0"/>
        <w:jc w:val="both"/>
        <w:rPr>
          <w:rFonts w:ascii="Times New Roman" w:hAnsi="Times New Roman" w:cs="Times New Roman"/>
          <w:sz w:val="24"/>
          <w:szCs w:val="24"/>
        </w:rPr>
      </w:pPr>
    </w:p>
    <w:p w:rsidR="006A5019" w:rsidRDefault="006A5019" w:rsidP="006A501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A5019" w:rsidRDefault="006A5019" w:rsidP="006A501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A5019" w:rsidRDefault="006A5019" w:rsidP="006A5019">
      <w:pPr>
        <w:pStyle w:val="ConsPlusNormal"/>
        <w:widowControl/>
        <w:ind w:left="6379" w:firstLine="567"/>
        <w:jc w:val="both"/>
        <w:rPr>
          <w:rFonts w:ascii="Times New Roman" w:hAnsi="Times New Roman" w:cs="Times New Roman"/>
          <w:sz w:val="24"/>
          <w:szCs w:val="24"/>
        </w:rPr>
      </w:pPr>
    </w:p>
    <w:p w:rsidR="006A5019" w:rsidRDefault="006A5019" w:rsidP="006A5019">
      <w:pPr>
        <w:keepNext/>
        <w:ind w:firstLine="567"/>
        <w:jc w:val="center"/>
        <w:outlineLvl w:val="0"/>
        <w:rPr>
          <w:b/>
          <w:bCs/>
          <w:kern w:val="32"/>
        </w:rPr>
      </w:pPr>
    </w:p>
    <w:p w:rsidR="006A5019" w:rsidRDefault="006A5019" w:rsidP="006A5019">
      <w:pPr>
        <w:jc w:val="center"/>
      </w:pPr>
      <w:r>
        <w:rPr>
          <w:b/>
          <w:bCs/>
          <w:kern w:val="32"/>
        </w:rPr>
        <w:t>СПЕЦИФИКАЦИЯ</w:t>
      </w:r>
    </w:p>
    <w:p w:rsidR="006A5019" w:rsidRDefault="006A5019" w:rsidP="006A5019">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6A5019" w:rsidTr="00B41B88">
        <w:trPr>
          <w:trHeight w:val="429"/>
        </w:trPr>
        <w:tc>
          <w:tcPr>
            <w:tcW w:w="995"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jc w:val="both"/>
            </w:pPr>
            <w:r>
              <w:t>№</w:t>
            </w:r>
          </w:p>
          <w:p w:rsidR="006A5019" w:rsidRDefault="006A5019" w:rsidP="00B41B8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jc w:val="both"/>
            </w:pPr>
            <w:r>
              <w:t xml:space="preserve">Цена за ед. в </w:t>
            </w:r>
            <w:r>
              <w:br/>
              <w:t xml:space="preserve">руб. (с учетом </w:t>
            </w:r>
            <w:r>
              <w:br/>
              <w:t>НДС)</w:t>
            </w:r>
          </w:p>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ind w:firstLine="16"/>
              <w:jc w:val="both"/>
            </w:pPr>
            <w:r>
              <w:t xml:space="preserve">Сумма в руб. </w:t>
            </w:r>
            <w:r>
              <w:br/>
              <w:t>(с учетом НДС)</w:t>
            </w:r>
          </w:p>
        </w:tc>
      </w:tr>
      <w:tr w:rsidR="006A5019" w:rsidTr="00B41B88">
        <w:trPr>
          <w:trHeight w:val="215"/>
        </w:trPr>
        <w:tc>
          <w:tcPr>
            <w:tcW w:w="99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99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99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99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99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r w:rsidR="006A5019" w:rsidTr="00B41B8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A5019" w:rsidRDefault="006A5019" w:rsidP="00B41B88">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A5019" w:rsidRDefault="006A5019" w:rsidP="00B41B88">
            <w:pPr>
              <w:autoSpaceDE w:val="0"/>
              <w:autoSpaceDN w:val="0"/>
              <w:adjustRightInd w:val="0"/>
              <w:spacing w:line="276" w:lineRule="auto"/>
              <w:ind w:firstLine="16"/>
              <w:jc w:val="both"/>
            </w:pPr>
          </w:p>
        </w:tc>
      </w:tr>
    </w:tbl>
    <w:p w:rsidR="006A5019" w:rsidRDefault="006A5019" w:rsidP="006A5019">
      <w:pPr>
        <w:ind w:firstLine="567"/>
        <w:jc w:val="both"/>
      </w:pPr>
    </w:p>
    <w:p w:rsidR="006A5019" w:rsidRDefault="006A5019" w:rsidP="006A5019">
      <w:pPr>
        <w:ind w:firstLine="567"/>
        <w:jc w:val="both"/>
      </w:pPr>
      <w:r>
        <w:t>Общая сумма: _____________________</w:t>
      </w:r>
    </w:p>
    <w:p w:rsidR="006A5019" w:rsidRDefault="006A5019" w:rsidP="006A5019">
      <w:pPr>
        <w:pStyle w:val="32"/>
        <w:ind w:firstLine="567"/>
        <w:jc w:val="both"/>
      </w:pPr>
    </w:p>
    <w:p w:rsidR="006A5019" w:rsidRPr="00313277" w:rsidRDefault="006A5019" w:rsidP="006A501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6A5019" w:rsidRPr="000D1BF8" w:rsidRDefault="006A5019" w:rsidP="006A5019">
      <w:pPr>
        <w:pStyle w:val="32"/>
        <w:ind w:firstLine="567"/>
        <w:jc w:val="both"/>
        <w:rPr>
          <w:sz w:val="24"/>
          <w:szCs w:val="24"/>
        </w:rPr>
      </w:pPr>
    </w:p>
    <w:p w:rsidR="006A5019" w:rsidRDefault="006A5019" w:rsidP="006A5019">
      <w:pPr>
        <w:ind w:firstLine="567"/>
        <w:jc w:val="both"/>
      </w:pPr>
    </w:p>
    <w:p w:rsidR="006A5019" w:rsidRDefault="006A5019" w:rsidP="006A5019">
      <w:pPr>
        <w:ind w:firstLine="567"/>
        <w:jc w:val="both"/>
      </w:pPr>
    </w:p>
    <w:p w:rsidR="006A5019" w:rsidRDefault="006A5019" w:rsidP="006A5019">
      <w:pPr>
        <w:ind w:firstLine="567"/>
        <w:jc w:val="both"/>
      </w:pPr>
    </w:p>
    <w:tbl>
      <w:tblPr>
        <w:tblW w:w="0" w:type="auto"/>
        <w:tblInd w:w="-176" w:type="dxa"/>
        <w:tblLook w:val="01E0" w:firstRow="1" w:lastRow="1" w:firstColumn="1" w:lastColumn="1" w:noHBand="0" w:noVBand="0"/>
      </w:tblPr>
      <w:tblGrid>
        <w:gridCol w:w="5104"/>
        <w:gridCol w:w="5103"/>
      </w:tblGrid>
      <w:tr w:rsidR="006A5019" w:rsidTr="00B41B88">
        <w:tc>
          <w:tcPr>
            <w:tcW w:w="5104" w:type="dxa"/>
            <w:hideMark/>
          </w:tcPr>
          <w:p w:rsidR="006A5019" w:rsidRDefault="006A5019" w:rsidP="00B41B88">
            <w:pPr>
              <w:widowControl w:val="0"/>
              <w:spacing w:line="276" w:lineRule="auto"/>
              <w:jc w:val="both"/>
              <w:rPr>
                <w:b/>
              </w:rPr>
            </w:pPr>
            <w:r>
              <w:rPr>
                <w:b/>
              </w:rPr>
              <w:t>Заказчик</w:t>
            </w:r>
          </w:p>
          <w:p w:rsidR="006A5019" w:rsidRDefault="006A5019" w:rsidP="00B41B88">
            <w:pPr>
              <w:widowControl w:val="0"/>
              <w:spacing w:line="276" w:lineRule="auto"/>
              <w:ind w:firstLine="567"/>
              <w:jc w:val="both"/>
              <w:rPr>
                <w:b/>
              </w:rPr>
            </w:pPr>
          </w:p>
          <w:p w:rsidR="006A5019" w:rsidRPr="00671501" w:rsidRDefault="006A5019" w:rsidP="00B41B88">
            <w:pPr>
              <w:widowControl w:val="0"/>
              <w:spacing w:line="276" w:lineRule="auto"/>
              <w:jc w:val="both"/>
            </w:pPr>
            <w:r w:rsidRPr="00671501">
              <w:t>Директор:</w:t>
            </w:r>
          </w:p>
          <w:p w:rsidR="006A5019" w:rsidRPr="00671501" w:rsidRDefault="006A5019" w:rsidP="00B41B88">
            <w:pPr>
              <w:widowControl w:val="0"/>
              <w:spacing w:line="276" w:lineRule="auto"/>
              <w:jc w:val="both"/>
            </w:pPr>
            <w:r w:rsidRPr="00671501">
              <w:t>_______________/В.Н. Юркин/</w:t>
            </w:r>
          </w:p>
          <w:p w:rsidR="006A5019" w:rsidRDefault="006A5019" w:rsidP="00B41B88">
            <w:pPr>
              <w:widowControl w:val="0"/>
              <w:spacing w:line="276" w:lineRule="auto"/>
              <w:ind w:firstLine="567"/>
              <w:jc w:val="both"/>
              <w:rPr>
                <w:b/>
              </w:rPr>
            </w:pPr>
          </w:p>
        </w:tc>
        <w:tc>
          <w:tcPr>
            <w:tcW w:w="5103" w:type="dxa"/>
            <w:hideMark/>
          </w:tcPr>
          <w:p w:rsidR="006A5019" w:rsidRDefault="006A5019" w:rsidP="00B41B88">
            <w:pPr>
              <w:widowControl w:val="0"/>
              <w:spacing w:line="276" w:lineRule="auto"/>
              <w:jc w:val="both"/>
              <w:rPr>
                <w:b/>
              </w:rPr>
            </w:pPr>
            <w:r>
              <w:rPr>
                <w:b/>
              </w:rPr>
              <w:t>Поставщик</w:t>
            </w:r>
          </w:p>
        </w:tc>
      </w:tr>
    </w:tbl>
    <w:p w:rsidR="006A5019" w:rsidRDefault="006A5019" w:rsidP="006A5019">
      <w:pPr>
        <w:ind w:firstLine="567"/>
        <w:jc w:val="both"/>
      </w:pPr>
    </w:p>
    <w:p w:rsidR="006A5019" w:rsidRDefault="006A5019" w:rsidP="006A5019">
      <w:pPr>
        <w:ind w:firstLine="567"/>
        <w:jc w:val="both"/>
      </w:pPr>
    </w:p>
    <w:p w:rsidR="006A5019" w:rsidRDefault="006A5019" w:rsidP="006A5019">
      <w:pPr>
        <w:sectPr w:rsidR="006A5019" w:rsidSect="003B079F">
          <w:pgSz w:w="11906" w:h="16838"/>
          <w:pgMar w:top="993" w:right="849" w:bottom="1134" w:left="1134" w:header="708" w:footer="708" w:gutter="0"/>
          <w:cols w:space="720"/>
        </w:sectPr>
      </w:pPr>
    </w:p>
    <w:p w:rsidR="006A5019" w:rsidRDefault="006A5019" w:rsidP="006A501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A5019" w:rsidRDefault="006A5019" w:rsidP="006A501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A5019" w:rsidRDefault="006A5019" w:rsidP="006A5019">
      <w:pPr>
        <w:jc w:val="right"/>
      </w:pPr>
      <w:r>
        <w:t>№ ____ от «___» _______ 20__ г.</w:t>
      </w:r>
    </w:p>
    <w:p w:rsidR="006A5019" w:rsidRDefault="006A5019" w:rsidP="006A5019">
      <w:pPr>
        <w:jc w:val="both"/>
        <w:rPr>
          <w:bCs/>
        </w:rPr>
      </w:pPr>
    </w:p>
    <w:p w:rsidR="006A5019" w:rsidRDefault="006A5019" w:rsidP="006A5019">
      <w:pPr>
        <w:jc w:val="both"/>
        <w:rPr>
          <w:bCs/>
        </w:rPr>
      </w:pPr>
    </w:p>
    <w:p w:rsidR="006A5019" w:rsidRDefault="006A5019" w:rsidP="006A5019">
      <w:pPr>
        <w:jc w:val="center"/>
      </w:pPr>
      <w:r>
        <w:t>ТЕХНИЧЕСКОЕ ЗАДАНИЕ</w:t>
      </w:r>
    </w:p>
    <w:p w:rsidR="006A5019" w:rsidRDefault="006A5019" w:rsidP="006A5019">
      <w:pPr>
        <w:jc w:val="both"/>
      </w:pPr>
    </w:p>
    <w:p w:rsidR="006A5019" w:rsidRDefault="006A5019" w:rsidP="006A5019">
      <w:pPr>
        <w:tabs>
          <w:tab w:val="left" w:pos="4366"/>
        </w:tabs>
        <w:ind w:firstLine="539"/>
        <w:jc w:val="both"/>
        <w:rPr>
          <w:color w:val="000000"/>
        </w:rPr>
      </w:pPr>
    </w:p>
    <w:p w:rsidR="006A5019" w:rsidRDefault="006A5019" w:rsidP="006A5019">
      <w:pPr>
        <w:jc w:val="both"/>
      </w:pPr>
    </w:p>
    <w:p w:rsidR="006A5019" w:rsidRPr="00360F65" w:rsidRDefault="006A5019" w:rsidP="006A5019">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6A5019" w:rsidTr="00B41B88">
        <w:tc>
          <w:tcPr>
            <w:tcW w:w="5104" w:type="dxa"/>
            <w:hideMark/>
          </w:tcPr>
          <w:p w:rsidR="006A5019" w:rsidRDefault="006A5019" w:rsidP="00B41B88">
            <w:pPr>
              <w:widowControl w:val="0"/>
              <w:spacing w:line="276" w:lineRule="auto"/>
              <w:jc w:val="both"/>
              <w:rPr>
                <w:b/>
              </w:rPr>
            </w:pPr>
            <w:r>
              <w:rPr>
                <w:b/>
              </w:rPr>
              <w:t>Заказчик</w:t>
            </w:r>
          </w:p>
          <w:p w:rsidR="006A5019" w:rsidRDefault="006A5019" w:rsidP="00B41B88">
            <w:pPr>
              <w:widowControl w:val="0"/>
              <w:spacing w:line="276" w:lineRule="auto"/>
              <w:ind w:firstLine="567"/>
              <w:jc w:val="both"/>
              <w:rPr>
                <w:b/>
              </w:rPr>
            </w:pPr>
          </w:p>
          <w:p w:rsidR="006A5019" w:rsidRPr="00671501" w:rsidRDefault="006A5019" w:rsidP="00B41B88">
            <w:pPr>
              <w:widowControl w:val="0"/>
              <w:spacing w:line="276" w:lineRule="auto"/>
              <w:jc w:val="both"/>
            </w:pPr>
            <w:r w:rsidRPr="00671501">
              <w:t>Директор:</w:t>
            </w:r>
          </w:p>
          <w:p w:rsidR="006A5019" w:rsidRPr="00671501" w:rsidRDefault="006A5019" w:rsidP="00B41B88">
            <w:pPr>
              <w:widowControl w:val="0"/>
              <w:spacing w:line="276" w:lineRule="auto"/>
              <w:jc w:val="both"/>
            </w:pPr>
            <w:r w:rsidRPr="00671501">
              <w:t>_______________/В.Н. Юркин/</w:t>
            </w:r>
          </w:p>
          <w:p w:rsidR="006A5019" w:rsidRDefault="006A5019" w:rsidP="00B41B88">
            <w:pPr>
              <w:widowControl w:val="0"/>
              <w:spacing w:line="276" w:lineRule="auto"/>
              <w:ind w:firstLine="567"/>
              <w:jc w:val="both"/>
              <w:rPr>
                <w:b/>
              </w:rPr>
            </w:pPr>
          </w:p>
        </w:tc>
        <w:tc>
          <w:tcPr>
            <w:tcW w:w="5103" w:type="dxa"/>
            <w:hideMark/>
          </w:tcPr>
          <w:p w:rsidR="006A5019" w:rsidRDefault="006A5019" w:rsidP="00B41B88">
            <w:pPr>
              <w:widowControl w:val="0"/>
              <w:spacing w:line="276" w:lineRule="auto"/>
              <w:jc w:val="both"/>
              <w:rPr>
                <w:b/>
              </w:rPr>
            </w:pPr>
            <w:r>
              <w:rPr>
                <w:b/>
              </w:rPr>
              <w:t>Поставщик</w:t>
            </w:r>
          </w:p>
        </w:tc>
      </w:tr>
    </w:tbl>
    <w:p w:rsidR="002C00C9" w:rsidRPr="00EA4884" w:rsidRDefault="002C00C9" w:rsidP="00936755"/>
    <w:sectPr w:rsidR="002C00C9" w:rsidRPr="00EA4884"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5D" w:rsidRDefault="00C41B5D" w:rsidP="00534E1F">
      <w:r>
        <w:separator/>
      </w:r>
    </w:p>
  </w:endnote>
  <w:endnote w:type="continuationSeparator" w:id="0">
    <w:p w:rsidR="00C41B5D" w:rsidRDefault="00C41B5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C41B5D" w:rsidRDefault="00C41B5D">
        <w:pPr>
          <w:pStyle w:val="a7"/>
          <w:jc w:val="center"/>
        </w:pPr>
        <w:r>
          <w:rPr>
            <w:noProof/>
          </w:rPr>
          <w:fldChar w:fldCharType="begin"/>
        </w:r>
        <w:r>
          <w:rPr>
            <w:noProof/>
          </w:rPr>
          <w:instrText xml:space="preserve"> PAGE   \* MERGEFORMAT </w:instrText>
        </w:r>
        <w:r>
          <w:rPr>
            <w:noProof/>
          </w:rPr>
          <w:fldChar w:fldCharType="separate"/>
        </w:r>
        <w:r w:rsidR="004237AD">
          <w:rPr>
            <w:noProof/>
          </w:rPr>
          <w:t>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C41B5D" w:rsidRDefault="004237AD">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5D" w:rsidRDefault="00C41B5D" w:rsidP="00534E1F">
      <w:r>
        <w:separator/>
      </w:r>
    </w:p>
  </w:footnote>
  <w:footnote w:type="continuationSeparator" w:id="0">
    <w:p w:rsidR="00C41B5D" w:rsidRDefault="00C41B5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44FC"/>
    <w:rsid w:val="000B53A8"/>
    <w:rsid w:val="000B7A21"/>
    <w:rsid w:val="000C2858"/>
    <w:rsid w:val="000C3E18"/>
    <w:rsid w:val="000C5565"/>
    <w:rsid w:val="000C7AE4"/>
    <w:rsid w:val="000D639E"/>
    <w:rsid w:val="000E103F"/>
    <w:rsid w:val="000E15FC"/>
    <w:rsid w:val="000F3B3F"/>
    <w:rsid w:val="000F3E4D"/>
    <w:rsid w:val="000F6386"/>
    <w:rsid w:val="00100971"/>
    <w:rsid w:val="0011287D"/>
    <w:rsid w:val="00116D11"/>
    <w:rsid w:val="00117B4D"/>
    <w:rsid w:val="0012327E"/>
    <w:rsid w:val="00123BF3"/>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3F1E"/>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91DFD"/>
    <w:rsid w:val="0039228B"/>
    <w:rsid w:val="00392F59"/>
    <w:rsid w:val="00393BC5"/>
    <w:rsid w:val="00394019"/>
    <w:rsid w:val="00396674"/>
    <w:rsid w:val="003974CF"/>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7AD"/>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1E37"/>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1CA7"/>
    <w:rsid w:val="005747CA"/>
    <w:rsid w:val="00576F19"/>
    <w:rsid w:val="00577932"/>
    <w:rsid w:val="005808CB"/>
    <w:rsid w:val="0058333C"/>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C02"/>
    <w:rsid w:val="005D13C0"/>
    <w:rsid w:val="005D199E"/>
    <w:rsid w:val="005D28C9"/>
    <w:rsid w:val="005D2A44"/>
    <w:rsid w:val="005D5073"/>
    <w:rsid w:val="005D5A29"/>
    <w:rsid w:val="005E1134"/>
    <w:rsid w:val="005E216B"/>
    <w:rsid w:val="005E3301"/>
    <w:rsid w:val="005E3823"/>
    <w:rsid w:val="005E3F0B"/>
    <w:rsid w:val="005E727F"/>
    <w:rsid w:val="005E761C"/>
    <w:rsid w:val="005F672A"/>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237D"/>
    <w:rsid w:val="0064502B"/>
    <w:rsid w:val="006457C7"/>
    <w:rsid w:val="00645B06"/>
    <w:rsid w:val="0064601B"/>
    <w:rsid w:val="00646F5E"/>
    <w:rsid w:val="006526B2"/>
    <w:rsid w:val="00655877"/>
    <w:rsid w:val="00655F69"/>
    <w:rsid w:val="00662DF0"/>
    <w:rsid w:val="00663197"/>
    <w:rsid w:val="00664442"/>
    <w:rsid w:val="006664BC"/>
    <w:rsid w:val="00666879"/>
    <w:rsid w:val="00667E95"/>
    <w:rsid w:val="00671B8F"/>
    <w:rsid w:val="00671D8F"/>
    <w:rsid w:val="00675870"/>
    <w:rsid w:val="00677284"/>
    <w:rsid w:val="00680B07"/>
    <w:rsid w:val="00682C32"/>
    <w:rsid w:val="00690C0B"/>
    <w:rsid w:val="00692341"/>
    <w:rsid w:val="00693710"/>
    <w:rsid w:val="00694CB0"/>
    <w:rsid w:val="00696600"/>
    <w:rsid w:val="006970AF"/>
    <w:rsid w:val="006A15A1"/>
    <w:rsid w:val="006A3403"/>
    <w:rsid w:val="006A4C8F"/>
    <w:rsid w:val="006A5019"/>
    <w:rsid w:val="006B1983"/>
    <w:rsid w:val="006B2470"/>
    <w:rsid w:val="006B2FBC"/>
    <w:rsid w:val="006B6936"/>
    <w:rsid w:val="006C0AE3"/>
    <w:rsid w:val="006C0CDD"/>
    <w:rsid w:val="006D239F"/>
    <w:rsid w:val="006D2782"/>
    <w:rsid w:val="006E0D77"/>
    <w:rsid w:val="006E4571"/>
    <w:rsid w:val="006E4931"/>
    <w:rsid w:val="006E654D"/>
    <w:rsid w:val="006E69F1"/>
    <w:rsid w:val="006E75CA"/>
    <w:rsid w:val="006F0716"/>
    <w:rsid w:val="006F0E6A"/>
    <w:rsid w:val="006F10CF"/>
    <w:rsid w:val="006F18BF"/>
    <w:rsid w:val="006F4E84"/>
    <w:rsid w:val="006F5883"/>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80B58"/>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F0127"/>
    <w:rsid w:val="009F0936"/>
    <w:rsid w:val="009F0E44"/>
    <w:rsid w:val="009F2168"/>
    <w:rsid w:val="009F318B"/>
    <w:rsid w:val="009F3F06"/>
    <w:rsid w:val="009F401B"/>
    <w:rsid w:val="009F4725"/>
    <w:rsid w:val="009F4D03"/>
    <w:rsid w:val="009F5241"/>
    <w:rsid w:val="009F6B02"/>
    <w:rsid w:val="00A010C1"/>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1FBC"/>
    <w:rsid w:val="00AA3B2B"/>
    <w:rsid w:val="00AB1A4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6DA"/>
    <w:rsid w:val="00AF2FC3"/>
    <w:rsid w:val="00AF4687"/>
    <w:rsid w:val="00AF5323"/>
    <w:rsid w:val="00AF5C95"/>
    <w:rsid w:val="00B0516E"/>
    <w:rsid w:val="00B0712D"/>
    <w:rsid w:val="00B12353"/>
    <w:rsid w:val="00B127F8"/>
    <w:rsid w:val="00B12DD7"/>
    <w:rsid w:val="00B145F2"/>
    <w:rsid w:val="00B15A64"/>
    <w:rsid w:val="00B169A1"/>
    <w:rsid w:val="00B233EA"/>
    <w:rsid w:val="00B266EC"/>
    <w:rsid w:val="00B27868"/>
    <w:rsid w:val="00B32682"/>
    <w:rsid w:val="00B35623"/>
    <w:rsid w:val="00B370B7"/>
    <w:rsid w:val="00B379F9"/>
    <w:rsid w:val="00B42124"/>
    <w:rsid w:val="00B42EF9"/>
    <w:rsid w:val="00B47E8A"/>
    <w:rsid w:val="00B50E1D"/>
    <w:rsid w:val="00B520BC"/>
    <w:rsid w:val="00B52AAD"/>
    <w:rsid w:val="00B53151"/>
    <w:rsid w:val="00B54CBC"/>
    <w:rsid w:val="00B55316"/>
    <w:rsid w:val="00B57490"/>
    <w:rsid w:val="00B626CC"/>
    <w:rsid w:val="00B62869"/>
    <w:rsid w:val="00B63865"/>
    <w:rsid w:val="00B6641F"/>
    <w:rsid w:val="00B666CA"/>
    <w:rsid w:val="00B6690E"/>
    <w:rsid w:val="00B67B87"/>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0A06"/>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1B5D"/>
    <w:rsid w:val="00C42E1D"/>
    <w:rsid w:val="00C463BB"/>
    <w:rsid w:val="00C46850"/>
    <w:rsid w:val="00C5166B"/>
    <w:rsid w:val="00C52859"/>
    <w:rsid w:val="00C561EE"/>
    <w:rsid w:val="00C578B7"/>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70F"/>
    <w:rsid w:val="00CE68B7"/>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A1784"/>
    <w:rsid w:val="00DA4A8C"/>
    <w:rsid w:val="00DB37B7"/>
    <w:rsid w:val="00DB4024"/>
    <w:rsid w:val="00DB4F67"/>
    <w:rsid w:val="00DB5674"/>
    <w:rsid w:val="00DB6E28"/>
    <w:rsid w:val="00DB6E35"/>
    <w:rsid w:val="00DC0F18"/>
    <w:rsid w:val="00DC3B21"/>
    <w:rsid w:val="00DC4C27"/>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85759"/>
    <w:rsid w:val="00E92FDF"/>
    <w:rsid w:val="00E93465"/>
    <w:rsid w:val="00E93A3D"/>
    <w:rsid w:val="00E953B1"/>
    <w:rsid w:val="00E97208"/>
    <w:rsid w:val="00EA199E"/>
    <w:rsid w:val="00EA3B26"/>
    <w:rsid w:val="00EA4884"/>
    <w:rsid w:val="00EB106F"/>
    <w:rsid w:val="00EB3946"/>
    <w:rsid w:val="00EB52F7"/>
    <w:rsid w:val="00EB74ED"/>
    <w:rsid w:val="00EC28BD"/>
    <w:rsid w:val="00EC2A47"/>
    <w:rsid w:val="00ED0744"/>
    <w:rsid w:val="00ED1F0D"/>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CCA"/>
    <w:rsid w:val="00F44E21"/>
    <w:rsid w:val="00F45BB8"/>
    <w:rsid w:val="00F46E44"/>
    <w:rsid w:val="00F47435"/>
    <w:rsid w:val="00F47685"/>
    <w:rsid w:val="00F47C9E"/>
    <w:rsid w:val="00F502D2"/>
    <w:rsid w:val="00F50359"/>
    <w:rsid w:val="00F5349B"/>
    <w:rsid w:val="00F535C4"/>
    <w:rsid w:val="00F56F00"/>
    <w:rsid w:val="00F639C2"/>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72C6"/>
    <w:rsid w:val="00FB7CD2"/>
    <w:rsid w:val="00FC0049"/>
    <w:rsid w:val="00FC15B9"/>
    <w:rsid w:val="00FD407E"/>
    <w:rsid w:val="00FD5CF8"/>
    <w:rsid w:val="00FD71F8"/>
    <w:rsid w:val="00FE0998"/>
    <w:rsid w:val="00FE2194"/>
    <w:rsid w:val="00FE6F6A"/>
    <w:rsid w:val="00FF16C1"/>
    <w:rsid w:val="00FF186C"/>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5"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3.png"/><Relationship Id="rId27"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70B8-B1DB-4883-A449-2C97C819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56</Pages>
  <Words>19187</Words>
  <Characters>109371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65</cp:revision>
  <cp:lastPrinted>2019-11-21T06:17:00Z</cp:lastPrinted>
  <dcterms:created xsi:type="dcterms:W3CDTF">2019-11-11T09:35:00Z</dcterms:created>
  <dcterms:modified xsi:type="dcterms:W3CDTF">2020-04-13T11:52:00Z</dcterms:modified>
</cp:coreProperties>
</file>