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C55A22"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манометров\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манометров\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870C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035008" w:history="1">
            <w:r w:rsidR="00C870C4" w:rsidRPr="00F71BF9">
              <w:rPr>
                <w:rStyle w:val="a7"/>
                <w:noProof/>
              </w:rPr>
              <w:t>ИЗВЕЩЕНИЕ О ЗАКУПКЕ</w:t>
            </w:r>
            <w:r w:rsidR="00C870C4">
              <w:rPr>
                <w:noProof/>
                <w:webHidden/>
              </w:rPr>
              <w:tab/>
            </w:r>
            <w:r w:rsidR="00C870C4">
              <w:rPr>
                <w:noProof/>
                <w:webHidden/>
              </w:rPr>
              <w:fldChar w:fldCharType="begin"/>
            </w:r>
            <w:r w:rsidR="00C870C4">
              <w:rPr>
                <w:noProof/>
                <w:webHidden/>
              </w:rPr>
              <w:instrText xml:space="preserve"> PAGEREF _Toc27035008 \h </w:instrText>
            </w:r>
            <w:r w:rsidR="00C870C4">
              <w:rPr>
                <w:noProof/>
                <w:webHidden/>
              </w:rPr>
            </w:r>
            <w:r w:rsidR="00C870C4">
              <w:rPr>
                <w:noProof/>
                <w:webHidden/>
              </w:rPr>
              <w:fldChar w:fldCharType="separate"/>
            </w:r>
            <w:r w:rsidR="0074211F">
              <w:rPr>
                <w:noProof/>
                <w:webHidden/>
              </w:rPr>
              <w:t>3</w:t>
            </w:r>
            <w:r w:rsidR="00C870C4">
              <w:rPr>
                <w:noProof/>
                <w:webHidden/>
              </w:rPr>
              <w:fldChar w:fldCharType="end"/>
            </w:r>
          </w:hyperlink>
        </w:p>
        <w:p w:rsidR="00C870C4" w:rsidRDefault="00C55A22">
          <w:pPr>
            <w:pStyle w:val="13"/>
            <w:tabs>
              <w:tab w:val="right" w:leader="dot" w:pos="10055"/>
            </w:tabs>
            <w:rPr>
              <w:rFonts w:asciiTheme="minorHAnsi" w:eastAsiaTheme="minorEastAsia" w:hAnsiTheme="minorHAnsi" w:cstheme="minorBidi"/>
              <w:noProof/>
              <w:sz w:val="22"/>
              <w:szCs w:val="22"/>
            </w:rPr>
          </w:pPr>
          <w:hyperlink w:anchor="_Toc27035009" w:history="1">
            <w:r w:rsidR="00C870C4" w:rsidRPr="00F71BF9">
              <w:rPr>
                <w:rStyle w:val="a7"/>
                <w:noProof/>
              </w:rPr>
              <w:t>РАЗДЕЛ I. ТЕРМИНЫ И ОПРЕДЕЛЕНИЯ</w:t>
            </w:r>
            <w:r w:rsidR="00C870C4">
              <w:rPr>
                <w:noProof/>
                <w:webHidden/>
              </w:rPr>
              <w:tab/>
            </w:r>
            <w:r w:rsidR="00C870C4">
              <w:rPr>
                <w:noProof/>
                <w:webHidden/>
              </w:rPr>
              <w:fldChar w:fldCharType="begin"/>
            </w:r>
            <w:r w:rsidR="00C870C4">
              <w:rPr>
                <w:noProof/>
                <w:webHidden/>
              </w:rPr>
              <w:instrText xml:space="preserve"> PAGEREF _Toc27035009 \h </w:instrText>
            </w:r>
            <w:r w:rsidR="00C870C4">
              <w:rPr>
                <w:noProof/>
                <w:webHidden/>
              </w:rPr>
            </w:r>
            <w:r w:rsidR="00C870C4">
              <w:rPr>
                <w:noProof/>
                <w:webHidden/>
              </w:rPr>
              <w:fldChar w:fldCharType="separate"/>
            </w:r>
            <w:r w:rsidR="0074211F">
              <w:rPr>
                <w:noProof/>
                <w:webHidden/>
              </w:rPr>
              <w:t>3</w:t>
            </w:r>
            <w:r w:rsidR="00C870C4">
              <w:rPr>
                <w:noProof/>
                <w:webHidden/>
              </w:rPr>
              <w:fldChar w:fldCharType="end"/>
            </w:r>
          </w:hyperlink>
        </w:p>
        <w:p w:rsidR="00C870C4" w:rsidRDefault="00C55A22">
          <w:pPr>
            <w:pStyle w:val="13"/>
            <w:tabs>
              <w:tab w:val="right" w:leader="dot" w:pos="10055"/>
            </w:tabs>
            <w:rPr>
              <w:rFonts w:asciiTheme="minorHAnsi" w:eastAsiaTheme="minorEastAsia" w:hAnsiTheme="minorHAnsi" w:cstheme="minorBidi"/>
              <w:noProof/>
              <w:sz w:val="22"/>
              <w:szCs w:val="22"/>
            </w:rPr>
          </w:pPr>
          <w:hyperlink w:anchor="_Toc27035010" w:history="1">
            <w:r w:rsidR="00C870C4" w:rsidRPr="00F71BF9">
              <w:rPr>
                <w:rStyle w:val="a7"/>
                <w:noProof/>
              </w:rPr>
              <w:t>РАЗДЕЛ II. ИНФОРМАЦИОННАЯ КАРТА</w:t>
            </w:r>
            <w:r w:rsidR="00C870C4">
              <w:rPr>
                <w:noProof/>
                <w:webHidden/>
              </w:rPr>
              <w:tab/>
            </w:r>
            <w:r w:rsidR="00C870C4">
              <w:rPr>
                <w:noProof/>
                <w:webHidden/>
              </w:rPr>
              <w:fldChar w:fldCharType="begin"/>
            </w:r>
            <w:r w:rsidR="00C870C4">
              <w:rPr>
                <w:noProof/>
                <w:webHidden/>
              </w:rPr>
              <w:instrText xml:space="preserve"> PAGEREF _Toc27035010 \h </w:instrText>
            </w:r>
            <w:r w:rsidR="00C870C4">
              <w:rPr>
                <w:noProof/>
                <w:webHidden/>
              </w:rPr>
            </w:r>
            <w:r w:rsidR="00C870C4">
              <w:rPr>
                <w:noProof/>
                <w:webHidden/>
              </w:rPr>
              <w:fldChar w:fldCharType="separate"/>
            </w:r>
            <w:r w:rsidR="0074211F">
              <w:rPr>
                <w:noProof/>
                <w:webHidden/>
              </w:rPr>
              <w:t>4</w:t>
            </w:r>
            <w:r w:rsidR="00C870C4">
              <w:rPr>
                <w:noProof/>
                <w:webHidden/>
              </w:rPr>
              <w:fldChar w:fldCharType="end"/>
            </w:r>
          </w:hyperlink>
        </w:p>
        <w:p w:rsidR="00C870C4" w:rsidRDefault="00C55A22">
          <w:pPr>
            <w:pStyle w:val="23"/>
            <w:rPr>
              <w:rFonts w:asciiTheme="minorHAnsi" w:eastAsiaTheme="minorEastAsia" w:hAnsiTheme="minorHAnsi" w:cstheme="minorBidi"/>
              <w:noProof/>
              <w:sz w:val="22"/>
              <w:szCs w:val="22"/>
            </w:rPr>
          </w:pPr>
          <w:hyperlink w:anchor="_Toc27035011" w:history="1">
            <w:r w:rsidR="00C870C4" w:rsidRPr="00F71BF9">
              <w:rPr>
                <w:rStyle w:val="a7"/>
                <w:noProof/>
              </w:rPr>
              <w:t>2.1. Общие сведения о закупке</w:t>
            </w:r>
            <w:r w:rsidR="00C870C4">
              <w:rPr>
                <w:noProof/>
                <w:webHidden/>
              </w:rPr>
              <w:tab/>
            </w:r>
            <w:r w:rsidR="00C870C4">
              <w:rPr>
                <w:noProof/>
                <w:webHidden/>
              </w:rPr>
              <w:fldChar w:fldCharType="begin"/>
            </w:r>
            <w:r w:rsidR="00C870C4">
              <w:rPr>
                <w:noProof/>
                <w:webHidden/>
              </w:rPr>
              <w:instrText xml:space="preserve"> PAGEREF _Toc27035011 \h </w:instrText>
            </w:r>
            <w:r w:rsidR="00C870C4">
              <w:rPr>
                <w:noProof/>
                <w:webHidden/>
              </w:rPr>
            </w:r>
            <w:r w:rsidR="00C870C4">
              <w:rPr>
                <w:noProof/>
                <w:webHidden/>
              </w:rPr>
              <w:fldChar w:fldCharType="separate"/>
            </w:r>
            <w:r w:rsidR="0074211F">
              <w:rPr>
                <w:noProof/>
                <w:webHidden/>
              </w:rPr>
              <w:t>4</w:t>
            </w:r>
            <w:r w:rsidR="00C870C4">
              <w:rPr>
                <w:noProof/>
                <w:webHidden/>
              </w:rPr>
              <w:fldChar w:fldCharType="end"/>
            </w:r>
          </w:hyperlink>
        </w:p>
        <w:p w:rsidR="00C870C4" w:rsidRDefault="00C55A22">
          <w:pPr>
            <w:pStyle w:val="23"/>
            <w:rPr>
              <w:rFonts w:asciiTheme="minorHAnsi" w:eastAsiaTheme="minorEastAsia" w:hAnsiTheme="minorHAnsi" w:cstheme="minorBidi"/>
              <w:noProof/>
              <w:sz w:val="22"/>
              <w:szCs w:val="22"/>
            </w:rPr>
          </w:pPr>
          <w:hyperlink w:anchor="_Toc27035012" w:history="1">
            <w:r w:rsidR="00C870C4" w:rsidRPr="00F71BF9">
              <w:rPr>
                <w:rStyle w:val="a7"/>
                <w:rFonts w:eastAsia="MS Mincho"/>
                <w:iCs/>
                <w:noProof/>
              </w:rPr>
              <w:t>2.2. Требования к Заявке на участие в закупке</w:t>
            </w:r>
            <w:r w:rsidR="00C870C4">
              <w:rPr>
                <w:noProof/>
                <w:webHidden/>
              </w:rPr>
              <w:tab/>
            </w:r>
            <w:r w:rsidR="00C870C4">
              <w:rPr>
                <w:noProof/>
                <w:webHidden/>
              </w:rPr>
              <w:fldChar w:fldCharType="begin"/>
            </w:r>
            <w:r w:rsidR="00C870C4">
              <w:rPr>
                <w:noProof/>
                <w:webHidden/>
              </w:rPr>
              <w:instrText xml:space="preserve"> PAGEREF _Toc27035012 \h </w:instrText>
            </w:r>
            <w:r w:rsidR="00C870C4">
              <w:rPr>
                <w:noProof/>
                <w:webHidden/>
              </w:rPr>
            </w:r>
            <w:r w:rsidR="00C870C4">
              <w:rPr>
                <w:noProof/>
                <w:webHidden/>
              </w:rPr>
              <w:fldChar w:fldCharType="separate"/>
            </w:r>
            <w:r w:rsidR="0074211F">
              <w:rPr>
                <w:noProof/>
                <w:webHidden/>
              </w:rPr>
              <w:t>14</w:t>
            </w:r>
            <w:r w:rsidR="00C870C4">
              <w:rPr>
                <w:noProof/>
                <w:webHidden/>
              </w:rPr>
              <w:fldChar w:fldCharType="end"/>
            </w:r>
          </w:hyperlink>
        </w:p>
        <w:p w:rsidR="00C870C4" w:rsidRDefault="00C55A22">
          <w:pPr>
            <w:pStyle w:val="23"/>
            <w:rPr>
              <w:rFonts w:asciiTheme="minorHAnsi" w:eastAsiaTheme="minorEastAsia" w:hAnsiTheme="minorHAnsi" w:cstheme="minorBidi"/>
              <w:noProof/>
              <w:sz w:val="22"/>
              <w:szCs w:val="22"/>
            </w:rPr>
          </w:pPr>
          <w:hyperlink w:anchor="_Toc27035013" w:history="1">
            <w:r w:rsidR="00C870C4" w:rsidRPr="00F71BF9">
              <w:rPr>
                <w:rStyle w:val="a7"/>
                <w:rFonts w:eastAsia="MS Mincho"/>
                <w:iCs/>
                <w:noProof/>
              </w:rPr>
              <w:t>2.3. Условия заключения и исполнения договора</w:t>
            </w:r>
            <w:r w:rsidR="00C870C4">
              <w:rPr>
                <w:noProof/>
                <w:webHidden/>
              </w:rPr>
              <w:tab/>
            </w:r>
            <w:r w:rsidR="00C870C4">
              <w:rPr>
                <w:noProof/>
                <w:webHidden/>
              </w:rPr>
              <w:fldChar w:fldCharType="begin"/>
            </w:r>
            <w:r w:rsidR="00C870C4">
              <w:rPr>
                <w:noProof/>
                <w:webHidden/>
              </w:rPr>
              <w:instrText xml:space="preserve"> PAGEREF _Toc27035013 \h </w:instrText>
            </w:r>
            <w:r w:rsidR="00C870C4">
              <w:rPr>
                <w:noProof/>
                <w:webHidden/>
              </w:rPr>
            </w:r>
            <w:r w:rsidR="00C870C4">
              <w:rPr>
                <w:noProof/>
                <w:webHidden/>
              </w:rPr>
              <w:fldChar w:fldCharType="separate"/>
            </w:r>
            <w:r w:rsidR="0074211F">
              <w:rPr>
                <w:noProof/>
                <w:webHidden/>
              </w:rPr>
              <w:t>23</w:t>
            </w:r>
            <w:r w:rsidR="00C870C4">
              <w:rPr>
                <w:noProof/>
                <w:webHidden/>
              </w:rPr>
              <w:fldChar w:fldCharType="end"/>
            </w:r>
          </w:hyperlink>
        </w:p>
        <w:p w:rsidR="00C870C4" w:rsidRDefault="00C55A22">
          <w:pPr>
            <w:pStyle w:val="13"/>
            <w:tabs>
              <w:tab w:val="right" w:leader="dot" w:pos="10055"/>
            </w:tabs>
            <w:rPr>
              <w:rFonts w:asciiTheme="minorHAnsi" w:eastAsiaTheme="minorEastAsia" w:hAnsiTheme="minorHAnsi" w:cstheme="minorBidi"/>
              <w:noProof/>
              <w:sz w:val="22"/>
              <w:szCs w:val="22"/>
            </w:rPr>
          </w:pPr>
          <w:hyperlink w:anchor="_Toc27035014" w:history="1">
            <w:r w:rsidR="00C870C4" w:rsidRPr="00F71BF9">
              <w:rPr>
                <w:rStyle w:val="a7"/>
                <w:noProof/>
              </w:rPr>
              <w:t>РАЗДЕЛ III. ФОРМЫ ДЛЯ ЗАПОЛНЕНИЯ УЧАСТНИКАМИ ЗАКУПКИ</w:t>
            </w:r>
            <w:r w:rsidR="00C870C4">
              <w:rPr>
                <w:noProof/>
                <w:webHidden/>
              </w:rPr>
              <w:tab/>
            </w:r>
            <w:r w:rsidR="00C870C4">
              <w:rPr>
                <w:noProof/>
                <w:webHidden/>
              </w:rPr>
              <w:fldChar w:fldCharType="begin"/>
            </w:r>
            <w:r w:rsidR="00C870C4">
              <w:rPr>
                <w:noProof/>
                <w:webHidden/>
              </w:rPr>
              <w:instrText xml:space="preserve"> PAGEREF _Toc27035014 \h </w:instrText>
            </w:r>
            <w:r w:rsidR="00C870C4">
              <w:rPr>
                <w:noProof/>
                <w:webHidden/>
              </w:rPr>
            </w:r>
            <w:r w:rsidR="00C870C4">
              <w:rPr>
                <w:noProof/>
                <w:webHidden/>
              </w:rPr>
              <w:fldChar w:fldCharType="separate"/>
            </w:r>
            <w:r w:rsidR="0074211F">
              <w:rPr>
                <w:noProof/>
                <w:webHidden/>
              </w:rPr>
              <w:t>26</w:t>
            </w:r>
            <w:r w:rsidR="00C870C4">
              <w:rPr>
                <w:noProof/>
                <w:webHidden/>
              </w:rPr>
              <w:fldChar w:fldCharType="end"/>
            </w:r>
          </w:hyperlink>
        </w:p>
        <w:p w:rsidR="00C870C4" w:rsidRDefault="00C55A22">
          <w:pPr>
            <w:pStyle w:val="23"/>
            <w:rPr>
              <w:rFonts w:asciiTheme="minorHAnsi" w:eastAsiaTheme="minorEastAsia" w:hAnsiTheme="minorHAnsi" w:cstheme="minorBidi"/>
              <w:noProof/>
              <w:sz w:val="22"/>
              <w:szCs w:val="22"/>
            </w:rPr>
          </w:pPr>
          <w:hyperlink w:anchor="_Toc27035015" w:history="1">
            <w:r w:rsidR="00C870C4" w:rsidRPr="00F71BF9">
              <w:rPr>
                <w:rStyle w:val="a7"/>
                <w:noProof/>
              </w:rPr>
              <w:t>ФОРМА 1. ЗАЯВКА НА УЧАСТИЕ</w:t>
            </w:r>
            <w:r w:rsidR="00C870C4">
              <w:rPr>
                <w:noProof/>
                <w:webHidden/>
              </w:rPr>
              <w:tab/>
            </w:r>
            <w:r w:rsidR="00C870C4">
              <w:rPr>
                <w:noProof/>
                <w:webHidden/>
              </w:rPr>
              <w:fldChar w:fldCharType="begin"/>
            </w:r>
            <w:r w:rsidR="00C870C4">
              <w:rPr>
                <w:noProof/>
                <w:webHidden/>
              </w:rPr>
              <w:instrText xml:space="preserve"> PAGEREF _Toc27035015 \h </w:instrText>
            </w:r>
            <w:r w:rsidR="00C870C4">
              <w:rPr>
                <w:noProof/>
                <w:webHidden/>
              </w:rPr>
            </w:r>
            <w:r w:rsidR="00C870C4">
              <w:rPr>
                <w:noProof/>
                <w:webHidden/>
              </w:rPr>
              <w:fldChar w:fldCharType="separate"/>
            </w:r>
            <w:r w:rsidR="0074211F">
              <w:rPr>
                <w:noProof/>
                <w:webHidden/>
              </w:rPr>
              <w:t>26</w:t>
            </w:r>
            <w:r w:rsidR="00C870C4">
              <w:rPr>
                <w:noProof/>
                <w:webHidden/>
              </w:rPr>
              <w:fldChar w:fldCharType="end"/>
            </w:r>
          </w:hyperlink>
        </w:p>
        <w:p w:rsidR="00C870C4" w:rsidRDefault="00C55A22">
          <w:pPr>
            <w:pStyle w:val="23"/>
            <w:rPr>
              <w:rFonts w:asciiTheme="minorHAnsi" w:eastAsiaTheme="minorEastAsia" w:hAnsiTheme="minorHAnsi" w:cstheme="minorBidi"/>
              <w:noProof/>
              <w:sz w:val="22"/>
              <w:szCs w:val="22"/>
            </w:rPr>
          </w:pPr>
          <w:hyperlink w:anchor="_Toc27035016" w:history="1">
            <w:r w:rsidR="00C870C4" w:rsidRPr="00F71BF9">
              <w:rPr>
                <w:rStyle w:val="a7"/>
                <w:noProof/>
              </w:rPr>
              <w:t>ФОРМА 2. АНКЕТА УЧАСТНИКА ЗАПРОСА КОТИРОВОК</w:t>
            </w:r>
            <w:r w:rsidR="00C870C4">
              <w:rPr>
                <w:noProof/>
                <w:webHidden/>
              </w:rPr>
              <w:tab/>
            </w:r>
            <w:r w:rsidR="00C870C4">
              <w:rPr>
                <w:noProof/>
                <w:webHidden/>
              </w:rPr>
              <w:fldChar w:fldCharType="begin"/>
            </w:r>
            <w:r w:rsidR="00C870C4">
              <w:rPr>
                <w:noProof/>
                <w:webHidden/>
              </w:rPr>
              <w:instrText xml:space="preserve"> PAGEREF _Toc27035016 \h </w:instrText>
            </w:r>
            <w:r w:rsidR="00C870C4">
              <w:rPr>
                <w:noProof/>
                <w:webHidden/>
              </w:rPr>
            </w:r>
            <w:r w:rsidR="00C870C4">
              <w:rPr>
                <w:noProof/>
                <w:webHidden/>
              </w:rPr>
              <w:fldChar w:fldCharType="separate"/>
            </w:r>
            <w:r w:rsidR="0074211F">
              <w:rPr>
                <w:noProof/>
                <w:webHidden/>
              </w:rPr>
              <w:t>29</w:t>
            </w:r>
            <w:r w:rsidR="00C870C4">
              <w:rPr>
                <w:noProof/>
                <w:webHidden/>
              </w:rPr>
              <w:fldChar w:fldCharType="end"/>
            </w:r>
          </w:hyperlink>
        </w:p>
        <w:p w:rsidR="00C870C4" w:rsidRDefault="00C55A22">
          <w:pPr>
            <w:pStyle w:val="35"/>
            <w:tabs>
              <w:tab w:val="right" w:leader="dot" w:pos="10055"/>
            </w:tabs>
            <w:rPr>
              <w:rFonts w:asciiTheme="minorHAnsi" w:eastAsiaTheme="minorEastAsia" w:hAnsiTheme="minorHAnsi" w:cstheme="minorBidi"/>
              <w:noProof/>
            </w:rPr>
          </w:pPr>
          <w:hyperlink w:anchor="_Toc27035017" w:history="1">
            <w:r w:rsidR="00C870C4" w:rsidRPr="00F71BF9">
              <w:rPr>
                <w:rStyle w:val="a7"/>
                <w:rFonts w:ascii="Times New Roman" w:eastAsiaTheme="majorEastAsia" w:hAnsi="Times New Roman"/>
                <w:iCs/>
                <w:noProof/>
              </w:rPr>
              <w:t>В ЭЛЕКТРОННОЙ ФОРМЕ</w:t>
            </w:r>
            <w:r w:rsidR="00C870C4">
              <w:rPr>
                <w:noProof/>
                <w:webHidden/>
              </w:rPr>
              <w:tab/>
            </w:r>
            <w:r w:rsidR="00C870C4">
              <w:rPr>
                <w:noProof/>
                <w:webHidden/>
              </w:rPr>
              <w:fldChar w:fldCharType="begin"/>
            </w:r>
            <w:r w:rsidR="00C870C4">
              <w:rPr>
                <w:noProof/>
                <w:webHidden/>
              </w:rPr>
              <w:instrText xml:space="preserve"> PAGEREF _Toc27035017 \h </w:instrText>
            </w:r>
            <w:r w:rsidR="00C870C4">
              <w:rPr>
                <w:noProof/>
                <w:webHidden/>
              </w:rPr>
            </w:r>
            <w:r w:rsidR="00C870C4">
              <w:rPr>
                <w:noProof/>
                <w:webHidden/>
              </w:rPr>
              <w:fldChar w:fldCharType="separate"/>
            </w:r>
            <w:r w:rsidR="0074211F">
              <w:rPr>
                <w:noProof/>
                <w:webHidden/>
              </w:rPr>
              <w:t>29</w:t>
            </w:r>
            <w:r w:rsidR="00C870C4">
              <w:rPr>
                <w:noProof/>
                <w:webHidden/>
              </w:rPr>
              <w:fldChar w:fldCharType="end"/>
            </w:r>
          </w:hyperlink>
        </w:p>
        <w:p w:rsidR="00C870C4" w:rsidRDefault="00C55A22">
          <w:pPr>
            <w:pStyle w:val="23"/>
            <w:rPr>
              <w:rFonts w:asciiTheme="minorHAnsi" w:eastAsiaTheme="minorEastAsia" w:hAnsiTheme="minorHAnsi" w:cstheme="minorBidi"/>
              <w:noProof/>
              <w:sz w:val="22"/>
              <w:szCs w:val="22"/>
            </w:rPr>
          </w:pPr>
          <w:hyperlink w:anchor="_Toc27035018" w:history="1">
            <w:r w:rsidR="00C870C4" w:rsidRPr="00F71BF9">
              <w:rPr>
                <w:rStyle w:val="a7"/>
                <w:rFonts w:eastAsia="MS Mincho"/>
                <w:noProof/>
                <w:kern w:val="32"/>
              </w:rPr>
              <w:t>ФОРМА 3. ТЕХНИКО-КОММЕРЧЕСКОЕ ПРЕДЛОЖЕНИЕ</w:t>
            </w:r>
            <w:r w:rsidR="00C870C4">
              <w:rPr>
                <w:noProof/>
                <w:webHidden/>
              </w:rPr>
              <w:tab/>
            </w:r>
            <w:r w:rsidR="00C870C4">
              <w:rPr>
                <w:noProof/>
                <w:webHidden/>
              </w:rPr>
              <w:fldChar w:fldCharType="begin"/>
            </w:r>
            <w:r w:rsidR="00C870C4">
              <w:rPr>
                <w:noProof/>
                <w:webHidden/>
              </w:rPr>
              <w:instrText xml:space="preserve"> PAGEREF _Toc27035018 \h </w:instrText>
            </w:r>
            <w:r w:rsidR="00C870C4">
              <w:rPr>
                <w:noProof/>
                <w:webHidden/>
              </w:rPr>
            </w:r>
            <w:r w:rsidR="00C870C4">
              <w:rPr>
                <w:noProof/>
                <w:webHidden/>
              </w:rPr>
              <w:fldChar w:fldCharType="separate"/>
            </w:r>
            <w:r w:rsidR="0074211F">
              <w:rPr>
                <w:noProof/>
                <w:webHidden/>
              </w:rPr>
              <w:t>31</w:t>
            </w:r>
            <w:r w:rsidR="00C870C4">
              <w:rPr>
                <w:noProof/>
                <w:webHidden/>
              </w:rPr>
              <w:fldChar w:fldCharType="end"/>
            </w:r>
          </w:hyperlink>
        </w:p>
        <w:p w:rsidR="00C870C4" w:rsidRDefault="00C55A22">
          <w:pPr>
            <w:pStyle w:val="23"/>
            <w:rPr>
              <w:rFonts w:asciiTheme="minorHAnsi" w:eastAsiaTheme="minorEastAsia" w:hAnsiTheme="minorHAnsi" w:cstheme="minorBidi"/>
              <w:noProof/>
              <w:sz w:val="22"/>
              <w:szCs w:val="22"/>
            </w:rPr>
          </w:pPr>
          <w:hyperlink w:anchor="_Toc27035019" w:history="1">
            <w:r w:rsidR="00C870C4" w:rsidRPr="00F71BF9">
              <w:rPr>
                <w:rStyle w:val="a7"/>
                <w:rFonts w:eastAsia="MS Mincho"/>
                <w:noProof/>
                <w:kern w:val="32"/>
              </w:rPr>
              <w:t>ФОРМА 3.1. ЦЕНОВОЕ ПРЕДЛОЖЕНИЕ</w:t>
            </w:r>
            <w:r w:rsidR="00C870C4">
              <w:rPr>
                <w:noProof/>
                <w:webHidden/>
              </w:rPr>
              <w:tab/>
            </w:r>
            <w:r w:rsidR="00C870C4">
              <w:rPr>
                <w:noProof/>
                <w:webHidden/>
              </w:rPr>
              <w:fldChar w:fldCharType="begin"/>
            </w:r>
            <w:r w:rsidR="00C870C4">
              <w:rPr>
                <w:noProof/>
                <w:webHidden/>
              </w:rPr>
              <w:instrText xml:space="preserve"> PAGEREF _Toc27035019 \h </w:instrText>
            </w:r>
            <w:r w:rsidR="00C870C4">
              <w:rPr>
                <w:noProof/>
                <w:webHidden/>
              </w:rPr>
            </w:r>
            <w:r w:rsidR="00C870C4">
              <w:rPr>
                <w:noProof/>
                <w:webHidden/>
              </w:rPr>
              <w:fldChar w:fldCharType="separate"/>
            </w:r>
            <w:r w:rsidR="0074211F">
              <w:rPr>
                <w:noProof/>
                <w:webHidden/>
              </w:rPr>
              <w:t>32</w:t>
            </w:r>
            <w:r w:rsidR="00C870C4">
              <w:rPr>
                <w:noProof/>
                <w:webHidden/>
              </w:rPr>
              <w:fldChar w:fldCharType="end"/>
            </w:r>
          </w:hyperlink>
        </w:p>
        <w:p w:rsidR="00C870C4" w:rsidRDefault="00C55A22">
          <w:pPr>
            <w:pStyle w:val="23"/>
            <w:rPr>
              <w:rFonts w:asciiTheme="minorHAnsi" w:eastAsiaTheme="minorEastAsia" w:hAnsiTheme="minorHAnsi" w:cstheme="minorBidi"/>
              <w:noProof/>
              <w:sz w:val="22"/>
              <w:szCs w:val="22"/>
            </w:rPr>
          </w:pPr>
          <w:hyperlink w:anchor="_Toc27035020" w:history="1">
            <w:r w:rsidR="00C870C4" w:rsidRPr="00F71BF9">
              <w:rPr>
                <w:rStyle w:val="a7"/>
                <w:rFonts w:eastAsia="MS Mincho"/>
                <w:noProof/>
                <w:kern w:val="32"/>
              </w:rPr>
              <w:t>ФОРМА 4. РЕКОМЕНДУЕМАЯ ФОРМА ЗАПРОСА РАЗЪЯСНЕНИЙ ИЗВЕЩЕНИЯ О ЗАКУПКЕ</w:t>
            </w:r>
            <w:r w:rsidR="00C870C4">
              <w:rPr>
                <w:noProof/>
                <w:webHidden/>
              </w:rPr>
              <w:tab/>
            </w:r>
            <w:r w:rsidR="00C870C4">
              <w:rPr>
                <w:noProof/>
                <w:webHidden/>
              </w:rPr>
              <w:fldChar w:fldCharType="begin"/>
            </w:r>
            <w:r w:rsidR="00C870C4">
              <w:rPr>
                <w:noProof/>
                <w:webHidden/>
              </w:rPr>
              <w:instrText xml:space="preserve"> PAGEREF _Toc27035020 \h </w:instrText>
            </w:r>
            <w:r w:rsidR="00C870C4">
              <w:rPr>
                <w:noProof/>
                <w:webHidden/>
              </w:rPr>
            </w:r>
            <w:r w:rsidR="00C870C4">
              <w:rPr>
                <w:noProof/>
                <w:webHidden/>
              </w:rPr>
              <w:fldChar w:fldCharType="separate"/>
            </w:r>
            <w:r w:rsidR="0074211F">
              <w:rPr>
                <w:noProof/>
                <w:webHidden/>
              </w:rPr>
              <w:t>33</w:t>
            </w:r>
            <w:r w:rsidR="00C870C4">
              <w:rPr>
                <w:noProof/>
                <w:webHidden/>
              </w:rPr>
              <w:fldChar w:fldCharType="end"/>
            </w:r>
          </w:hyperlink>
        </w:p>
        <w:p w:rsidR="00C870C4" w:rsidRDefault="00C55A22">
          <w:pPr>
            <w:pStyle w:val="23"/>
            <w:rPr>
              <w:rFonts w:asciiTheme="minorHAnsi" w:eastAsiaTheme="minorEastAsia" w:hAnsiTheme="minorHAnsi" w:cstheme="minorBidi"/>
              <w:noProof/>
              <w:sz w:val="22"/>
              <w:szCs w:val="22"/>
            </w:rPr>
          </w:pPr>
          <w:hyperlink w:anchor="_Toc27035021" w:history="1">
            <w:r w:rsidR="00C870C4" w:rsidRPr="00F71BF9">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C870C4" w:rsidRPr="00F71BF9">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870C4" w:rsidRPr="00F71BF9">
              <w:rPr>
                <w:rStyle w:val="a7"/>
                <w:noProof/>
              </w:rPr>
              <w:t>)</w:t>
            </w:r>
            <w:r w:rsidR="00C870C4">
              <w:rPr>
                <w:noProof/>
                <w:webHidden/>
              </w:rPr>
              <w:tab/>
            </w:r>
            <w:r w:rsidR="00C870C4">
              <w:rPr>
                <w:noProof/>
                <w:webHidden/>
              </w:rPr>
              <w:fldChar w:fldCharType="begin"/>
            </w:r>
            <w:r w:rsidR="00C870C4">
              <w:rPr>
                <w:noProof/>
                <w:webHidden/>
              </w:rPr>
              <w:instrText xml:space="preserve"> PAGEREF _Toc27035021 \h </w:instrText>
            </w:r>
            <w:r w:rsidR="00C870C4">
              <w:rPr>
                <w:noProof/>
                <w:webHidden/>
              </w:rPr>
            </w:r>
            <w:r w:rsidR="00C870C4">
              <w:rPr>
                <w:noProof/>
                <w:webHidden/>
              </w:rPr>
              <w:fldChar w:fldCharType="separate"/>
            </w:r>
            <w:r w:rsidR="0074211F">
              <w:rPr>
                <w:noProof/>
                <w:webHidden/>
              </w:rPr>
              <w:t>34</w:t>
            </w:r>
            <w:r w:rsidR="00C870C4">
              <w:rPr>
                <w:noProof/>
                <w:webHidden/>
              </w:rPr>
              <w:fldChar w:fldCharType="end"/>
            </w:r>
          </w:hyperlink>
        </w:p>
        <w:p w:rsidR="00C870C4" w:rsidRDefault="00C55A22">
          <w:pPr>
            <w:pStyle w:val="23"/>
            <w:rPr>
              <w:rFonts w:asciiTheme="minorHAnsi" w:eastAsiaTheme="minorEastAsia" w:hAnsiTheme="minorHAnsi" w:cstheme="minorBidi"/>
              <w:noProof/>
              <w:sz w:val="22"/>
              <w:szCs w:val="22"/>
            </w:rPr>
          </w:pPr>
          <w:hyperlink w:anchor="_Toc27035022" w:history="1">
            <w:r w:rsidR="00C870C4" w:rsidRPr="00F71BF9">
              <w:rPr>
                <w:rStyle w:val="a7"/>
                <w:noProof/>
              </w:rPr>
              <w:t>РАЗДЕЛ IV. ТЕХНИЧЕСКОЕ ЗАДАНИЕ</w:t>
            </w:r>
            <w:r w:rsidR="00C870C4">
              <w:rPr>
                <w:noProof/>
                <w:webHidden/>
              </w:rPr>
              <w:tab/>
            </w:r>
            <w:r w:rsidR="00C870C4">
              <w:rPr>
                <w:noProof/>
                <w:webHidden/>
              </w:rPr>
              <w:fldChar w:fldCharType="begin"/>
            </w:r>
            <w:r w:rsidR="00C870C4">
              <w:rPr>
                <w:noProof/>
                <w:webHidden/>
              </w:rPr>
              <w:instrText xml:space="preserve"> PAGEREF _Toc27035022 \h </w:instrText>
            </w:r>
            <w:r w:rsidR="00C870C4">
              <w:rPr>
                <w:noProof/>
                <w:webHidden/>
              </w:rPr>
            </w:r>
            <w:r w:rsidR="00C870C4">
              <w:rPr>
                <w:noProof/>
                <w:webHidden/>
              </w:rPr>
              <w:fldChar w:fldCharType="separate"/>
            </w:r>
            <w:r w:rsidR="0074211F">
              <w:rPr>
                <w:noProof/>
                <w:webHidden/>
              </w:rPr>
              <w:t>38</w:t>
            </w:r>
            <w:r w:rsidR="00C870C4">
              <w:rPr>
                <w:noProof/>
                <w:webHidden/>
              </w:rPr>
              <w:fldChar w:fldCharType="end"/>
            </w:r>
          </w:hyperlink>
        </w:p>
        <w:p w:rsidR="00C870C4" w:rsidRDefault="00C55A22">
          <w:pPr>
            <w:pStyle w:val="13"/>
            <w:tabs>
              <w:tab w:val="right" w:leader="dot" w:pos="10055"/>
            </w:tabs>
            <w:rPr>
              <w:rFonts w:asciiTheme="minorHAnsi" w:eastAsiaTheme="minorEastAsia" w:hAnsiTheme="minorHAnsi" w:cstheme="minorBidi"/>
              <w:noProof/>
              <w:sz w:val="22"/>
              <w:szCs w:val="22"/>
            </w:rPr>
          </w:pPr>
          <w:hyperlink w:anchor="_Toc27035023" w:history="1">
            <w:r w:rsidR="00C870C4" w:rsidRPr="00F71BF9">
              <w:rPr>
                <w:rStyle w:val="a7"/>
                <w:noProof/>
              </w:rPr>
              <w:t>РАЗДЕЛ V. ПРОЕКТ ДОГОВОРА</w:t>
            </w:r>
            <w:r w:rsidR="00C870C4">
              <w:rPr>
                <w:noProof/>
                <w:webHidden/>
              </w:rPr>
              <w:tab/>
            </w:r>
            <w:r w:rsidR="00C870C4">
              <w:rPr>
                <w:noProof/>
                <w:webHidden/>
              </w:rPr>
              <w:fldChar w:fldCharType="begin"/>
            </w:r>
            <w:r w:rsidR="00C870C4">
              <w:rPr>
                <w:noProof/>
                <w:webHidden/>
              </w:rPr>
              <w:instrText xml:space="preserve"> PAGEREF _Toc27035023 \h </w:instrText>
            </w:r>
            <w:r w:rsidR="00C870C4">
              <w:rPr>
                <w:noProof/>
                <w:webHidden/>
              </w:rPr>
            </w:r>
            <w:r w:rsidR="00C870C4">
              <w:rPr>
                <w:noProof/>
                <w:webHidden/>
              </w:rPr>
              <w:fldChar w:fldCharType="separate"/>
            </w:r>
            <w:r w:rsidR="0074211F">
              <w:rPr>
                <w:noProof/>
                <w:webHidden/>
              </w:rPr>
              <w:t>40</w:t>
            </w:r>
            <w:r w:rsidR="00C870C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27035008"/>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27035009"/>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27035010"/>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27035011"/>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D5D07" w:rsidRPr="007A7B98" w:rsidRDefault="00AD5D07" w:rsidP="00AD5D07">
            <w:pPr>
              <w:pStyle w:val="Default"/>
              <w:ind w:firstLine="567"/>
              <w:jc w:val="both"/>
              <w:rPr>
                <w:bCs/>
              </w:rPr>
            </w:pPr>
            <w:r>
              <w:rPr>
                <w:bCs/>
              </w:rPr>
              <w:t>Шарапова Елена Викторовна</w:t>
            </w:r>
          </w:p>
          <w:p w:rsidR="00AD5D07" w:rsidRPr="007A7B98" w:rsidRDefault="005146A6" w:rsidP="00AD5D07">
            <w:pPr>
              <w:pStyle w:val="Default"/>
              <w:ind w:firstLine="567"/>
              <w:jc w:val="both"/>
              <w:rPr>
                <w:bCs/>
              </w:rPr>
            </w:pPr>
            <w:r>
              <w:rPr>
                <w:bCs/>
              </w:rPr>
              <w:t>тел. + 7 (3462) 52-43-</w:t>
            </w:r>
            <w:r w:rsidR="00AD5D07">
              <w:rPr>
                <w:bCs/>
              </w:rPr>
              <w:t>71</w:t>
            </w:r>
          </w:p>
          <w:p w:rsidR="00AD5D07" w:rsidRDefault="00AD5D07" w:rsidP="00AD5D07">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A131DB" w:rsidRPr="00811617" w:rsidRDefault="00571F41" w:rsidP="00A131DB">
            <w:pPr>
              <w:pStyle w:val="Default"/>
              <w:ind w:firstLine="567"/>
              <w:jc w:val="both"/>
              <w:rPr>
                <w:bCs/>
              </w:rPr>
            </w:pPr>
            <w:r>
              <w:rPr>
                <w:lang w:eastAsia="ru-RU"/>
              </w:rPr>
              <w:t>Зуйков Юрий Александрович</w:t>
            </w:r>
          </w:p>
          <w:p w:rsidR="00A131DB" w:rsidRPr="00811617" w:rsidRDefault="00A131DB" w:rsidP="00A131DB">
            <w:pPr>
              <w:pStyle w:val="Default"/>
              <w:ind w:firstLine="567"/>
              <w:jc w:val="both"/>
              <w:rPr>
                <w:bCs/>
              </w:rPr>
            </w:pPr>
            <w:r w:rsidRPr="00811617">
              <w:rPr>
                <w:bCs/>
              </w:rPr>
              <w:t xml:space="preserve">тел. + 7 (3462) </w:t>
            </w:r>
            <w:r w:rsidR="00571F41">
              <w:rPr>
                <w:bCs/>
              </w:rPr>
              <w:t>45-69-98</w:t>
            </w:r>
          </w:p>
          <w:p w:rsidR="00A131DB" w:rsidRDefault="00A131DB" w:rsidP="00A131DB">
            <w:pPr>
              <w:pStyle w:val="Default"/>
              <w:ind w:firstLine="567"/>
              <w:jc w:val="both"/>
            </w:pPr>
            <w:r w:rsidRPr="00811617">
              <w:t>Адрес электронной почты</w:t>
            </w:r>
            <w:r w:rsidRPr="00811617">
              <w:rPr>
                <w:bCs/>
              </w:rPr>
              <w:t>:</w:t>
            </w:r>
            <w:r w:rsidRPr="00811617">
              <w:rPr>
                <w:bCs/>
                <w:i/>
              </w:rPr>
              <w:t xml:space="preserve"> </w:t>
            </w:r>
            <w:hyperlink r:id="rId13" w:history="1">
              <w:r w:rsidR="00571F41" w:rsidRPr="003E3C72">
                <w:rPr>
                  <w:rStyle w:val="a7"/>
                </w:rPr>
                <w:t>ZuikovU@surgutgts.ru</w:t>
              </w:r>
            </w:hyperlink>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C55A22"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AE2747">
            <w:pPr>
              <w:ind w:firstLine="567"/>
              <w:jc w:val="both"/>
              <w:rPr>
                <w:b/>
              </w:rPr>
            </w:pPr>
            <w:r w:rsidRPr="00182067">
              <w:rPr>
                <w:b/>
              </w:rPr>
              <w:t>«</w:t>
            </w:r>
            <w:r w:rsidR="003C291C">
              <w:rPr>
                <w:b/>
              </w:rPr>
              <w:t>2</w:t>
            </w:r>
            <w:r w:rsidR="00AE2747">
              <w:rPr>
                <w:b/>
              </w:rPr>
              <w:t>7</w:t>
            </w:r>
            <w:r w:rsidRPr="00182067">
              <w:rPr>
                <w:b/>
              </w:rPr>
              <w:t>»</w:t>
            </w:r>
            <w:r w:rsidR="00441073">
              <w:rPr>
                <w:b/>
              </w:rPr>
              <w:t xml:space="preserve"> </w:t>
            </w:r>
            <w:r w:rsidR="00EC425A">
              <w:rPr>
                <w:b/>
              </w:rPr>
              <w:t>февраля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3C291C">
              <w:rPr>
                <w:b/>
              </w:rPr>
              <w:t>2</w:t>
            </w:r>
            <w:r w:rsidR="00AE2747">
              <w:rPr>
                <w:b/>
              </w:rPr>
              <w:t>7</w:t>
            </w:r>
            <w:r w:rsidR="00287080" w:rsidRPr="00182067">
              <w:rPr>
                <w:b/>
              </w:rPr>
              <w:t>»</w:t>
            </w:r>
            <w:r w:rsidR="00287080">
              <w:rPr>
                <w:b/>
              </w:rPr>
              <w:t xml:space="preserve"> </w:t>
            </w:r>
            <w:r w:rsidR="00EC425A">
              <w:rPr>
                <w:b/>
              </w:rPr>
              <w:t>февраля</w:t>
            </w:r>
            <w:r w:rsidR="00A131DB" w:rsidRPr="00A131DB">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B242C5">
              <w:rPr>
                <w:b/>
              </w:rPr>
              <w:t>0</w:t>
            </w:r>
            <w:r w:rsidR="00AE2747">
              <w:rPr>
                <w:b/>
              </w:rPr>
              <w:t>5</w:t>
            </w:r>
            <w:r w:rsidRPr="00182067">
              <w:rPr>
                <w:b/>
              </w:rPr>
              <w:t>»</w:t>
            </w:r>
            <w:r w:rsidR="001F79B8">
              <w:rPr>
                <w:b/>
              </w:rPr>
              <w:t xml:space="preserve"> </w:t>
            </w:r>
            <w:r w:rsidR="00B242C5">
              <w:rPr>
                <w:b/>
              </w:rPr>
              <w:t>марта</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3C291C">
              <w:rPr>
                <w:b/>
              </w:rPr>
              <w:t>0</w:t>
            </w:r>
            <w:r w:rsidR="00AE2747">
              <w:rPr>
                <w:b/>
              </w:rPr>
              <w:t>6</w:t>
            </w:r>
            <w:r w:rsidRPr="00182067">
              <w:rPr>
                <w:b/>
              </w:rPr>
              <w:t>»</w:t>
            </w:r>
            <w:r w:rsidR="001F79B8">
              <w:rPr>
                <w:b/>
              </w:rPr>
              <w:t xml:space="preserve"> </w:t>
            </w:r>
            <w:r w:rsidR="003C291C">
              <w:rPr>
                <w:b/>
              </w:rPr>
              <w:t>марта</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AE2747">
              <w:rPr>
                <w:b/>
              </w:rPr>
              <w:t>26</w:t>
            </w:r>
            <w:r w:rsidR="00D76D12" w:rsidRPr="00182067">
              <w:rPr>
                <w:b/>
              </w:rPr>
              <w:t>»</w:t>
            </w:r>
            <w:r w:rsidR="001F79B8">
              <w:rPr>
                <w:b/>
              </w:rPr>
              <w:t xml:space="preserve"> </w:t>
            </w:r>
            <w:r w:rsidR="00EC425A">
              <w:rPr>
                <w:b/>
              </w:rPr>
              <w:t>марта</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AE2747">
              <w:rPr>
                <w:b/>
              </w:rPr>
              <w:t>30</w:t>
            </w:r>
            <w:r w:rsidR="00D76D12" w:rsidRPr="00182067">
              <w:rPr>
                <w:b/>
              </w:rPr>
              <w:t>»</w:t>
            </w:r>
            <w:r w:rsidR="00D76D12">
              <w:rPr>
                <w:b/>
              </w:rPr>
              <w:t xml:space="preserve"> </w:t>
            </w:r>
            <w:r w:rsidR="00EC425A">
              <w:rPr>
                <w:b/>
              </w:rPr>
              <w:t>марта</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3C291C">
              <w:rPr>
                <w:b/>
              </w:rPr>
              <w:t>2</w:t>
            </w:r>
            <w:r w:rsidR="00AE2747">
              <w:rPr>
                <w:b/>
              </w:rPr>
              <w:t>7</w:t>
            </w:r>
            <w:r w:rsidR="00D76D12" w:rsidRPr="00182067">
              <w:rPr>
                <w:b/>
              </w:rPr>
              <w:t>»</w:t>
            </w:r>
            <w:r w:rsidR="003531DE">
              <w:rPr>
                <w:b/>
              </w:rPr>
              <w:t xml:space="preserve"> </w:t>
            </w:r>
            <w:r w:rsidR="00EC425A">
              <w:rPr>
                <w:b/>
              </w:rPr>
              <w:t>февраля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AE2747">
              <w:rPr>
                <w:b/>
              </w:rPr>
              <w:t>03</w:t>
            </w:r>
            <w:r w:rsidR="00287080" w:rsidRPr="00182067">
              <w:rPr>
                <w:b/>
              </w:rPr>
              <w:t>»</w:t>
            </w:r>
            <w:r w:rsidR="002251D8">
              <w:rPr>
                <w:b/>
              </w:rPr>
              <w:t xml:space="preserve"> </w:t>
            </w:r>
            <w:r w:rsidR="00AE2747">
              <w:rPr>
                <w:b/>
              </w:rPr>
              <w:t>марта</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EC4A35" w:rsidRPr="00A131DB">
              <w:rPr>
                <w:b/>
                <w:bCs/>
              </w:rPr>
              <w:t>Поставка</w:t>
            </w:r>
            <w:r w:rsidR="00E3788C" w:rsidRPr="00A131DB">
              <w:rPr>
                <w:b/>
                <w:bCs/>
              </w:rPr>
              <w:t xml:space="preserve"> </w:t>
            </w:r>
            <w:r w:rsidR="003C291C" w:rsidRPr="003C291C">
              <w:rPr>
                <w:b/>
                <w:bCs/>
              </w:rPr>
              <w:t>манометров и</w:t>
            </w:r>
            <w:r w:rsidR="001005A5">
              <w:rPr>
                <w:b/>
                <w:bCs/>
              </w:rPr>
              <w:t>збыточного давления</w:t>
            </w:r>
            <w:r w:rsidR="008D6054">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3C291C" w:rsidP="00357ED7">
            <w:pPr>
              <w:widowControl w:val="0"/>
              <w:autoSpaceDE w:val="0"/>
              <w:autoSpaceDN w:val="0"/>
              <w:adjustRightInd w:val="0"/>
              <w:ind w:firstLine="567"/>
              <w:jc w:val="both"/>
              <w:rPr>
                <w:b/>
                <w:snapToGrid w:val="0"/>
              </w:rPr>
            </w:pPr>
            <w:r>
              <w:rPr>
                <w:b/>
                <w:bCs/>
                <w:sz w:val="23"/>
                <w:szCs w:val="23"/>
                <w:lang w:eastAsia="en-US"/>
              </w:rPr>
              <w:t>922 130</w:t>
            </w:r>
            <w:r w:rsidR="005A71D1" w:rsidRPr="005A71D1">
              <w:rPr>
                <w:b/>
                <w:color w:val="000000"/>
              </w:rPr>
              <w:t xml:space="preserve"> </w:t>
            </w:r>
            <w:r w:rsidR="00E96770" w:rsidRPr="003C0255">
              <w:rPr>
                <w:b/>
                <w:snapToGrid w:val="0"/>
                <w:color w:val="000000"/>
              </w:rPr>
              <w:t>(</w:t>
            </w:r>
            <w:r>
              <w:rPr>
                <w:b/>
                <w:snapToGrid w:val="0"/>
                <w:color w:val="000000"/>
              </w:rPr>
              <w:t>Девятьсот двадцать две тысячи сто тридцать</w:t>
            </w:r>
            <w:r w:rsidR="00121826">
              <w:rPr>
                <w:b/>
                <w:snapToGrid w:val="0"/>
                <w:color w:val="000000"/>
              </w:rPr>
              <w:t>)</w:t>
            </w:r>
            <w:r w:rsidR="002557B2">
              <w:rPr>
                <w:b/>
                <w:snapToGrid w:val="0"/>
              </w:rPr>
              <w:t xml:space="preserve"> </w:t>
            </w:r>
            <w:r w:rsidR="00EC4A35">
              <w:rPr>
                <w:b/>
                <w:snapToGrid w:val="0"/>
                <w:color w:val="000000"/>
              </w:rPr>
              <w:t>рубл</w:t>
            </w:r>
            <w:r>
              <w:rPr>
                <w:b/>
                <w:snapToGrid w:val="0"/>
                <w:color w:val="000000"/>
              </w:rPr>
              <w:t>ей</w:t>
            </w:r>
            <w:r w:rsidR="00A50649">
              <w:rPr>
                <w:b/>
                <w:snapToGrid w:val="0"/>
                <w:color w:val="000000"/>
              </w:rPr>
              <w:t xml:space="preserve"> </w:t>
            </w:r>
            <w:r>
              <w:rPr>
                <w:b/>
                <w:snapToGrid w:val="0"/>
                <w:color w:val="000000"/>
              </w:rPr>
              <w:t>1</w:t>
            </w:r>
            <w:r w:rsidR="0079653E">
              <w:rPr>
                <w:b/>
                <w:snapToGrid w:val="0"/>
                <w:color w:val="000000"/>
              </w:rPr>
              <w:t xml:space="preserve">0 </w:t>
            </w:r>
            <w:r w:rsidR="00EC4A35">
              <w:rPr>
                <w:b/>
                <w:snapToGrid w:val="0"/>
                <w:color w:val="000000"/>
              </w:rPr>
              <w:t>копе</w:t>
            </w:r>
            <w:r w:rsidR="0079653E">
              <w:rPr>
                <w:b/>
                <w:snapToGrid w:val="0"/>
                <w:color w:val="000000"/>
              </w:rPr>
              <w:t>ек</w:t>
            </w:r>
            <w:r w:rsidR="00EC4A35">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7646ED" w:rsidP="005C4922">
            <w:pPr>
              <w:widowControl w:val="0"/>
              <w:autoSpaceDE w:val="0"/>
              <w:autoSpaceDN w:val="0"/>
              <w:adjustRightInd w:val="0"/>
              <w:ind w:firstLine="567"/>
              <w:jc w:val="both"/>
            </w:pPr>
            <w:r w:rsidRPr="007646E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74211F">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3312CD" w:rsidRPr="0074211F" w:rsidRDefault="003312CD" w:rsidP="00125E35">
            <w:pPr>
              <w:pStyle w:val="western"/>
              <w:spacing w:before="0" w:beforeAutospacing="0" w:after="0" w:afterAutospacing="0"/>
              <w:ind w:firstLine="743"/>
              <w:jc w:val="both"/>
              <w:rPr>
                <w:color w:val="000000"/>
              </w:rPr>
            </w:pPr>
            <w:r w:rsidRPr="0074211F">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w:t>
            </w:r>
            <w:r w:rsidR="00EE40CA" w:rsidRPr="0074211F">
              <w:rPr>
                <w:color w:val="000000"/>
              </w:rPr>
              <w:t>и</w:t>
            </w:r>
            <w:r w:rsidRPr="0074211F">
              <w:rPr>
                <w:color w:val="000000"/>
              </w:rPr>
              <w:t>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w:t>
            </w:r>
            <w:r>
              <w:rPr>
                <w:color w:val="000000"/>
              </w:rPr>
              <w:lastRenderedPageBreak/>
              <w:t>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 xml:space="preserve">Изменения, вносимые в Извещение о закупке, размещаются </w:t>
            </w:r>
            <w:r w:rsidRPr="0015184E">
              <w:lastRenderedPageBreak/>
              <w:t>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703501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физического </w:t>
            </w:r>
            <w:r w:rsidR="001E3353" w:rsidRPr="007A0167">
              <w:lastRenderedPageBreak/>
              <w:t>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w:t>
            </w:r>
            <w:r w:rsidRPr="0015184E">
              <w:lastRenderedPageBreak/>
              <w:t>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w:t>
            </w:r>
            <w:r w:rsidRPr="000F3B3F">
              <w:rPr>
                <w:rFonts w:cs="Arial"/>
                <w:color w:val="000000"/>
              </w:rPr>
              <w:lastRenderedPageBreak/>
              <w:t>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w:t>
            </w:r>
            <w:r w:rsidR="004601F6">
              <w:rPr>
                <w:rFonts w:cs="Arial"/>
              </w:rPr>
              <w:t xml:space="preserve"> </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w:t>
            </w:r>
            <w:r w:rsidRPr="0015184E">
              <w:lastRenderedPageBreak/>
              <w:t>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предоставить документы, перечисленные в </w:t>
            </w:r>
            <w:r w:rsidRPr="0015184E">
              <w:lastRenderedPageBreak/>
              <w:t>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Pr="00BC22ED"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147E7E" w:rsidRPr="007D06D2" w:rsidRDefault="00147E7E" w:rsidP="00147E7E">
            <w:pPr>
              <w:jc w:val="both"/>
              <w:rPr>
                <w:b/>
              </w:rPr>
            </w:pPr>
            <w:r w:rsidRPr="007D06D2">
              <w:rPr>
                <w:b/>
              </w:rPr>
              <w:t>Конкретные значения</w:t>
            </w:r>
            <w:r>
              <w:rPr>
                <w:b/>
              </w:rPr>
              <w:t xml:space="preserve"> (показатели)</w:t>
            </w:r>
            <w:r w:rsidRPr="007D06D2">
              <w:rPr>
                <w:b/>
              </w:rPr>
              <w:t>:</w:t>
            </w:r>
          </w:p>
          <w:p w:rsidR="00147E7E" w:rsidRPr="00BC22ED" w:rsidRDefault="00147E7E" w:rsidP="00147E7E">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147E7E" w:rsidRDefault="00147E7E" w:rsidP="00147E7E">
            <w:pPr>
              <w:jc w:val="both"/>
            </w:pPr>
            <w:r w:rsidRPr="00BC22ED">
              <w:t xml:space="preserve">- слов «не менее», «не ниже» – </w:t>
            </w:r>
            <w:r>
              <w:t>У</w:t>
            </w:r>
            <w:r w:rsidRPr="00BC22ED">
              <w:t>частником предоставляется значение ра</w:t>
            </w:r>
            <w:r w:rsidR="0071105F">
              <w:t>вное или превышающее указанное</w:t>
            </w:r>
            <w:r w:rsidR="00F30F8E">
              <w:t>.</w:t>
            </w:r>
          </w:p>
          <w:p w:rsidR="00F30F8E" w:rsidRDefault="00F30F8E" w:rsidP="00F30F8E">
            <w:pPr>
              <w:jc w:val="both"/>
            </w:pPr>
            <w:r>
              <w:t xml:space="preserve">При использовании Заказчиком в разделе IV Извещения («Техническое задание») союзов «или», «либо» – Участник выбирает одно из значений. </w:t>
            </w:r>
          </w:p>
          <w:p w:rsidR="00147E7E" w:rsidRPr="00BC22ED" w:rsidRDefault="00147E7E" w:rsidP="00147E7E">
            <w:pPr>
              <w:jc w:val="both"/>
            </w:pPr>
            <w:r w:rsidRPr="00BC22ED">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4601F6" w:rsidRPr="00BC22ED" w:rsidRDefault="004601F6" w:rsidP="004601F6">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 xml:space="preserve">нке </w:t>
            </w:r>
            <w:r w:rsidRPr="00AD56E9">
              <w:lastRenderedPageBreak/>
              <w:t>«Значения показателей, которые не могут изменяться (неизменяемое)» или аналогичной по наименованию колонке (столбце).</w:t>
            </w:r>
          </w:p>
          <w:p w:rsidR="004601F6" w:rsidRPr="00BC22ED" w:rsidRDefault="004601F6" w:rsidP="004601F6">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w:t>
            </w:r>
            <w:r w:rsidRPr="0015184E">
              <w:lastRenderedPageBreak/>
              <w:t>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lastRenderedPageBreak/>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7035013"/>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27035014"/>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7035015"/>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Pr="00490E87">
        <w:t xml:space="preserve"> и п. </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абз. 1 пп.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7035016"/>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27035017"/>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27035018"/>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27035019"/>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27035020"/>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27035021"/>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27035022"/>
      <w:r w:rsidRPr="002870A4">
        <w:rPr>
          <w:rFonts w:ascii="Times New Roman" w:hAnsi="Times New Roman" w:cs="Times New Roman"/>
          <w:color w:val="auto"/>
        </w:rPr>
        <w:t>РАЗДЕЛ IV. ТЕХНИЧЕСКОЕ ЗАДАНИЕ</w:t>
      </w:r>
      <w:bookmarkEnd w:id="87"/>
    </w:p>
    <w:p w:rsidR="00E0216B" w:rsidRPr="00E0216B" w:rsidRDefault="00E0216B" w:rsidP="00854651">
      <w:pPr>
        <w:ind w:right="-1"/>
      </w:pPr>
    </w:p>
    <w:p w:rsidR="00617A5D" w:rsidRPr="00091424" w:rsidRDefault="00E0216B" w:rsidP="00617A5D">
      <w:pPr>
        <w:rPr>
          <w:color w:val="000000"/>
          <w:lang w:eastAsia="x-none"/>
        </w:rPr>
      </w:pPr>
      <w:r w:rsidRPr="00293FEF">
        <w:rPr>
          <w:b/>
          <w:color w:val="000000"/>
        </w:rPr>
        <w:t>Предмет запроса котировок в электронной форме:</w:t>
      </w:r>
      <w:r w:rsidRPr="00293FEF">
        <w:rPr>
          <w:color w:val="000000"/>
        </w:rPr>
        <w:t xml:space="preserve"> </w:t>
      </w:r>
      <w:r w:rsidR="00617A5D" w:rsidRPr="00091424">
        <w:rPr>
          <w:color w:val="000000"/>
          <w:lang w:eastAsia="x-none"/>
        </w:rPr>
        <w:t xml:space="preserve">Поставка </w:t>
      </w:r>
      <w:r w:rsidR="00617A5D">
        <w:rPr>
          <w:color w:val="000000"/>
          <w:lang w:eastAsia="x-none"/>
        </w:rPr>
        <w:t>манометров и</w:t>
      </w:r>
      <w:r w:rsidR="0074211F">
        <w:rPr>
          <w:color w:val="000000"/>
          <w:lang w:eastAsia="x-none"/>
        </w:rPr>
        <w:t>збыточного давления</w:t>
      </w:r>
      <w:r w:rsidR="00617A5D" w:rsidRPr="00091424">
        <w:rPr>
          <w:color w:val="000000"/>
          <w:lang w:eastAsia="x-none"/>
        </w:rPr>
        <w:t>.</w:t>
      </w:r>
    </w:p>
    <w:p w:rsidR="00617A5D" w:rsidRPr="00091424" w:rsidRDefault="00617A5D" w:rsidP="00735411">
      <w:pPr>
        <w:jc w:val="both"/>
        <w:rPr>
          <w:color w:val="000000"/>
        </w:rPr>
      </w:pPr>
      <w:r w:rsidRPr="00091424">
        <w:rPr>
          <w:b/>
          <w:color w:val="000000"/>
        </w:rPr>
        <w:t>Срок и условия поставки товара:</w:t>
      </w:r>
      <w:r w:rsidRPr="00091424">
        <w:rPr>
          <w:color w:val="000000"/>
        </w:rPr>
        <w:t xml:space="preserve"> П</w:t>
      </w:r>
      <w:r w:rsidRPr="00091424">
        <w:rPr>
          <w:color w:val="000000"/>
          <w:spacing w:val="1"/>
        </w:rPr>
        <w:t xml:space="preserve">оставка товара должна быть осуществлена в течение </w:t>
      </w:r>
      <w:r>
        <w:rPr>
          <w:color w:val="000000"/>
          <w:spacing w:val="1"/>
        </w:rPr>
        <w:t>30</w:t>
      </w:r>
      <w:r w:rsidRPr="00091424">
        <w:rPr>
          <w:color w:val="000000"/>
          <w:spacing w:val="1"/>
        </w:rPr>
        <w:t xml:space="preserve"> календарных дней с </w:t>
      </w:r>
      <w:r>
        <w:rPr>
          <w:color w:val="000000"/>
          <w:spacing w:val="1"/>
        </w:rPr>
        <w:t>даты</w:t>
      </w:r>
      <w:r w:rsidRPr="00091424">
        <w:rPr>
          <w:color w:val="000000"/>
          <w:spacing w:val="1"/>
        </w:rPr>
        <w:t xml:space="preserve"> </w:t>
      </w:r>
      <w:r w:rsidR="00735411">
        <w:rPr>
          <w:color w:val="000000"/>
          <w:spacing w:val="1"/>
        </w:rPr>
        <w:t>заключения</w:t>
      </w:r>
      <w:r w:rsidRPr="00091424">
        <w:rPr>
          <w:color w:val="000000"/>
          <w:spacing w:val="1"/>
        </w:rPr>
        <w:t xml:space="preserve"> </w:t>
      </w:r>
      <w:r>
        <w:rPr>
          <w:color w:val="000000"/>
          <w:spacing w:val="1"/>
        </w:rPr>
        <w:t>договора</w:t>
      </w:r>
      <w:r w:rsidRPr="00091424">
        <w:rPr>
          <w:color w:val="000000"/>
          <w:spacing w:val="1"/>
        </w:rPr>
        <w:t>.</w:t>
      </w:r>
    </w:p>
    <w:p w:rsidR="00617A5D" w:rsidRPr="00091424" w:rsidRDefault="00617A5D" w:rsidP="00617A5D">
      <w:pPr>
        <w:jc w:val="both"/>
        <w:rPr>
          <w:color w:val="000000"/>
          <w:lang w:eastAsia="x-none"/>
        </w:rPr>
      </w:pPr>
      <w:r w:rsidRPr="00091424">
        <w:rPr>
          <w:b/>
          <w:color w:val="000000"/>
          <w:lang w:val="x-none" w:eastAsia="x-none"/>
        </w:rPr>
        <w:t>Место поставки товара:</w:t>
      </w:r>
      <w:r w:rsidRPr="00091424">
        <w:rPr>
          <w:color w:val="000000"/>
          <w:lang w:val="x-none" w:eastAsia="x-none"/>
        </w:rPr>
        <w:t xml:space="preserve"> </w:t>
      </w:r>
      <w:r w:rsidR="004A638C">
        <w:rPr>
          <w:color w:val="000000"/>
          <w:lang w:eastAsia="x-none"/>
        </w:rPr>
        <w:t>Ханты-М</w:t>
      </w:r>
      <w:r w:rsidR="00735411">
        <w:rPr>
          <w:color w:val="000000"/>
          <w:lang w:eastAsia="x-none"/>
        </w:rPr>
        <w:t>ансийский автономный округ - Югра</w:t>
      </w:r>
      <w:r w:rsidRPr="00091424">
        <w:rPr>
          <w:color w:val="000000"/>
          <w:lang w:eastAsia="x-none"/>
        </w:rPr>
        <w:t>, г. Сургут, ул. Профсоюзов 69/1, центральный склад Заказчика.</w:t>
      </w:r>
    </w:p>
    <w:p w:rsidR="00617A5D" w:rsidRPr="00091424" w:rsidRDefault="00617A5D" w:rsidP="00617A5D">
      <w:pPr>
        <w:jc w:val="both"/>
        <w:rPr>
          <w:color w:val="000000"/>
        </w:rPr>
      </w:pPr>
      <w:r w:rsidRPr="00091424">
        <w:rPr>
          <w:b/>
        </w:rPr>
        <w:t>Время поставки:</w:t>
      </w:r>
      <w:r w:rsidRPr="00091424">
        <w:t xml:space="preserve"> В</w:t>
      </w:r>
      <w:r w:rsidRPr="00091424">
        <w:rPr>
          <w:bCs/>
          <w:iCs/>
        </w:rPr>
        <w:t xml:space="preserve"> рабочие дни с 09 до 17 часов (время местное).</w:t>
      </w:r>
    </w:p>
    <w:p w:rsidR="00617A5D" w:rsidRPr="00091424" w:rsidRDefault="00617A5D" w:rsidP="00617A5D">
      <w:pPr>
        <w:ind w:firstLine="539"/>
        <w:jc w:val="center"/>
        <w:rPr>
          <w:b/>
        </w:rPr>
      </w:pPr>
    </w:p>
    <w:p w:rsidR="00617A5D" w:rsidRPr="00091424" w:rsidRDefault="00617A5D" w:rsidP="00617A5D">
      <w:pPr>
        <w:ind w:firstLine="539"/>
        <w:jc w:val="center"/>
        <w:rPr>
          <w:b/>
        </w:rPr>
      </w:pPr>
      <w:r w:rsidRPr="00091424">
        <w:rPr>
          <w:b/>
        </w:rPr>
        <w:t>ТРЕБОВАНИЯ К КАЧЕСТВУ, ТЕХНИЧЕСКИМ И ФУНКЦИОНАЛЬНЫМ ХАРАКТЕРИСТИКАМ (ПОТРЕБИТЕЛЬСКИМ СВОЙСТВАМ) ПОСТАВЛЯЕМОГО ТОВАРА:</w:t>
      </w:r>
    </w:p>
    <w:p w:rsidR="00617A5D" w:rsidRPr="00091424" w:rsidRDefault="00617A5D" w:rsidP="00617A5D">
      <w:pPr>
        <w:ind w:firstLine="539"/>
        <w:jc w:val="center"/>
        <w:rPr>
          <w:b/>
        </w:rPr>
      </w:pPr>
    </w:p>
    <w:p w:rsidR="00617A5D" w:rsidRDefault="00617A5D" w:rsidP="00617A5D">
      <w:pPr>
        <w:jc w:val="both"/>
        <w:rPr>
          <w:color w:val="000000"/>
        </w:rPr>
      </w:pPr>
      <w:r w:rsidRPr="00091424">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617A5D" w:rsidRPr="00091424" w:rsidRDefault="00617A5D" w:rsidP="00617A5D">
      <w:pPr>
        <w:jc w:val="both"/>
        <w:rPr>
          <w:color w:val="000000"/>
        </w:rPr>
      </w:pPr>
    </w:p>
    <w:p w:rsidR="00617A5D" w:rsidRDefault="00617A5D" w:rsidP="00617A5D">
      <w:pPr>
        <w:widowControl w:val="0"/>
        <w:numPr>
          <w:ilvl w:val="0"/>
          <w:numId w:val="15"/>
        </w:numPr>
        <w:shd w:val="clear" w:color="auto" w:fill="FFFFFF"/>
        <w:tabs>
          <w:tab w:val="left" w:pos="284"/>
        </w:tabs>
        <w:ind w:left="0" w:firstLine="0"/>
        <w:jc w:val="both"/>
      </w:pPr>
      <w:r w:rsidRPr="00091424">
        <w:rPr>
          <w:b/>
        </w:rPr>
        <w:t xml:space="preserve">Требования к качеству товара:  </w:t>
      </w:r>
      <w:r w:rsidRPr="00091424">
        <w:t xml:space="preserve">Поставщик гарантирует Заказчику, что товар, поставляемый в рамках </w:t>
      </w:r>
      <w:r>
        <w:t>Договора</w:t>
      </w:r>
      <w:r w:rsidRPr="00091424">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17A5D" w:rsidRPr="00091424" w:rsidRDefault="00617A5D" w:rsidP="00617A5D">
      <w:pPr>
        <w:shd w:val="clear" w:color="auto" w:fill="FFFFFF"/>
        <w:tabs>
          <w:tab w:val="left" w:pos="284"/>
        </w:tabs>
        <w:jc w:val="both"/>
      </w:pPr>
    </w:p>
    <w:p w:rsidR="00617A5D" w:rsidRDefault="00617A5D" w:rsidP="00617A5D">
      <w:pPr>
        <w:numPr>
          <w:ilvl w:val="0"/>
          <w:numId w:val="15"/>
        </w:numPr>
        <w:tabs>
          <w:tab w:val="left" w:pos="284"/>
        </w:tabs>
        <w:ind w:left="0" w:firstLine="0"/>
        <w:jc w:val="both"/>
      </w:pPr>
      <w:r w:rsidRPr="00091424">
        <w:rPr>
          <w:b/>
        </w:rPr>
        <w:t>Условия поставки товара:</w:t>
      </w:r>
      <w:r w:rsidRPr="00091424">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617A5D" w:rsidRPr="00091424" w:rsidRDefault="00617A5D" w:rsidP="00617A5D">
      <w:pPr>
        <w:tabs>
          <w:tab w:val="left" w:pos="284"/>
        </w:tabs>
        <w:jc w:val="both"/>
      </w:pPr>
    </w:p>
    <w:p w:rsidR="00617A5D" w:rsidRPr="00D0303D" w:rsidRDefault="00617A5D" w:rsidP="00617A5D">
      <w:pPr>
        <w:numPr>
          <w:ilvl w:val="0"/>
          <w:numId w:val="15"/>
        </w:numPr>
        <w:tabs>
          <w:tab w:val="left" w:pos="284"/>
        </w:tabs>
        <w:ind w:left="0" w:firstLine="0"/>
        <w:jc w:val="both"/>
        <w:rPr>
          <w:b/>
        </w:rPr>
      </w:pPr>
      <w:r w:rsidRPr="00D0303D">
        <w:rPr>
          <w:b/>
        </w:rPr>
        <w:t xml:space="preserve">Спецификация: </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3"/>
        <w:gridCol w:w="1418"/>
        <w:gridCol w:w="2551"/>
        <w:gridCol w:w="1984"/>
        <w:gridCol w:w="1984"/>
        <w:gridCol w:w="1701"/>
        <w:gridCol w:w="851"/>
        <w:gridCol w:w="709"/>
        <w:gridCol w:w="709"/>
        <w:gridCol w:w="1276"/>
      </w:tblGrid>
      <w:tr w:rsidR="00617A5D" w:rsidRPr="00D0303D" w:rsidTr="00735411">
        <w:trPr>
          <w:trHeight w:val="413"/>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617A5D" w:rsidRPr="00617A5D" w:rsidRDefault="00617A5D" w:rsidP="00DB10DA">
            <w:pPr>
              <w:jc w:val="center"/>
              <w:rPr>
                <w:bCs/>
                <w:color w:val="000000"/>
                <w:sz w:val="20"/>
              </w:rPr>
            </w:pPr>
            <w:r w:rsidRPr="00617A5D">
              <w:rPr>
                <w:bCs/>
                <w:color w:val="000000"/>
                <w:sz w:val="20"/>
              </w:rPr>
              <w:t>№ п/п</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617A5D" w:rsidRPr="00617A5D" w:rsidRDefault="00617A5D" w:rsidP="00DB10DA">
            <w:pPr>
              <w:jc w:val="center"/>
              <w:rPr>
                <w:bCs/>
                <w:color w:val="000000"/>
                <w:sz w:val="20"/>
              </w:rPr>
            </w:pPr>
          </w:p>
          <w:p w:rsidR="00617A5D" w:rsidRPr="00617A5D" w:rsidRDefault="00617A5D" w:rsidP="00DB10DA">
            <w:pPr>
              <w:jc w:val="center"/>
              <w:rPr>
                <w:bCs/>
                <w:color w:val="000000"/>
                <w:sz w:val="20"/>
              </w:rPr>
            </w:pPr>
            <w:r w:rsidRPr="00617A5D">
              <w:rPr>
                <w:bCs/>
                <w:color w:val="000000"/>
                <w:sz w:val="20"/>
              </w:rPr>
              <w:t>Наименование товара</w:t>
            </w:r>
          </w:p>
        </w:tc>
        <w:tc>
          <w:tcPr>
            <w:tcW w:w="1418" w:type="dxa"/>
            <w:vMerge w:val="restart"/>
            <w:tcBorders>
              <w:top w:val="single" w:sz="4" w:space="0" w:color="000000"/>
              <w:left w:val="single" w:sz="4" w:space="0" w:color="000000"/>
              <w:right w:val="single" w:sz="4" w:space="0" w:color="000000"/>
            </w:tcBorders>
          </w:tcPr>
          <w:p w:rsidR="00617A5D" w:rsidRPr="00617A5D" w:rsidRDefault="00617A5D" w:rsidP="00DB10DA">
            <w:pPr>
              <w:jc w:val="center"/>
              <w:rPr>
                <w:bCs/>
                <w:color w:val="000000"/>
                <w:sz w:val="20"/>
              </w:rPr>
            </w:pPr>
            <w:r w:rsidRPr="00617A5D">
              <w:rPr>
                <w:bCs/>
                <w:color w:val="000000"/>
                <w:sz w:val="20"/>
              </w:rPr>
              <w:t>Диапазон показаний давления</w:t>
            </w:r>
          </w:p>
        </w:tc>
        <w:tc>
          <w:tcPr>
            <w:tcW w:w="8220" w:type="dxa"/>
            <w:gridSpan w:val="4"/>
            <w:tcBorders>
              <w:top w:val="single" w:sz="4" w:space="0" w:color="000000"/>
              <w:left w:val="single" w:sz="4" w:space="0" w:color="000000"/>
              <w:right w:val="single" w:sz="4" w:space="0" w:color="000000"/>
            </w:tcBorders>
          </w:tcPr>
          <w:p w:rsidR="00617A5D" w:rsidRPr="00617A5D" w:rsidRDefault="00617A5D" w:rsidP="00DB10DA">
            <w:pPr>
              <w:jc w:val="center"/>
              <w:rPr>
                <w:bCs/>
                <w:color w:val="000000"/>
                <w:sz w:val="20"/>
              </w:rPr>
            </w:pPr>
            <w:r w:rsidRPr="00617A5D">
              <w:rPr>
                <w:bCs/>
                <w:color w:val="000000"/>
                <w:sz w:val="20"/>
              </w:rPr>
              <w:t>Функциональные и качественные характеристики товара</w:t>
            </w:r>
          </w:p>
        </w:tc>
        <w:tc>
          <w:tcPr>
            <w:tcW w:w="851" w:type="dxa"/>
            <w:vMerge w:val="restart"/>
            <w:tcBorders>
              <w:top w:val="single" w:sz="4" w:space="0" w:color="000000"/>
              <w:left w:val="single" w:sz="4" w:space="0" w:color="000000"/>
              <w:right w:val="single" w:sz="4" w:space="0" w:color="000000"/>
            </w:tcBorders>
            <w:vAlign w:val="center"/>
          </w:tcPr>
          <w:p w:rsidR="00617A5D" w:rsidRPr="00617A5D" w:rsidRDefault="00617A5D" w:rsidP="00DB10DA">
            <w:pPr>
              <w:jc w:val="center"/>
              <w:rPr>
                <w:bCs/>
                <w:color w:val="000000"/>
                <w:sz w:val="20"/>
              </w:rPr>
            </w:pPr>
            <w:r w:rsidRPr="00617A5D">
              <w:rPr>
                <w:bCs/>
                <w:color w:val="000000"/>
                <w:sz w:val="20"/>
              </w:rPr>
              <w:t>ГОСТ</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617A5D" w:rsidRPr="00617A5D" w:rsidRDefault="00617A5D" w:rsidP="00DB10DA">
            <w:pPr>
              <w:jc w:val="center"/>
              <w:rPr>
                <w:bCs/>
                <w:color w:val="000000"/>
                <w:sz w:val="20"/>
              </w:rPr>
            </w:pPr>
          </w:p>
          <w:p w:rsidR="00617A5D" w:rsidRPr="00617A5D" w:rsidRDefault="00617A5D" w:rsidP="00DB10DA">
            <w:pPr>
              <w:jc w:val="center"/>
              <w:rPr>
                <w:bCs/>
                <w:color w:val="000000"/>
                <w:sz w:val="20"/>
              </w:rPr>
            </w:pPr>
            <w:r w:rsidRPr="00617A5D">
              <w:rPr>
                <w:bCs/>
                <w:color w:val="000000"/>
                <w:sz w:val="20"/>
              </w:rPr>
              <w:t>Ед. изм</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617A5D" w:rsidRPr="00617A5D" w:rsidRDefault="00617A5D" w:rsidP="00DB10DA">
            <w:pPr>
              <w:jc w:val="center"/>
              <w:rPr>
                <w:bCs/>
                <w:color w:val="000000"/>
                <w:sz w:val="20"/>
              </w:rPr>
            </w:pPr>
          </w:p>
          <w:p w:rsidR="00617A5D" w:rsidRPr="00617A5D" w:rsidRDefault="00617A5D" w:rsidP="00DB10DA">
            <w:pPr>
              <w:jc w:val="center"/>
              <w:rPr>
                <w:bCs/>
                <w:color w:val="000000"/>
                <w:sz w:val="20"/>
              </w:rPr>
            </w:pPr>
            <w:r w:rsidRPr="00617A5D">
              <w:rPr>
                <w:bCs/>
                <w:color w:val="000000"/>
                <w:sz w:val="20"/>
              </w:rPr>
              <w:t>Кол-во</w:t>
            </w:r>
          </w:p>
        </w:tc>
        <w:tc>
          <w:tcPr>
            <w:tcW w:w="1276" w:type="dxa"/>
            <w:vMerge w:val="restart"/>
            <w:tcBorders>
              <w:top w:val="single" w:sz="4" w:space="0" w:color="000000"/>
              <w:left w:val="single" w:sz="4" w:space="0" w:color="000000"/>
              <w:right w:val="single" w:sz="4" w:space="0" w:color="000000"/>
            </w:tcBorders>
            <w:vAlign w:val="center"/>
          </w:tcPr>
          <w:p w:rsidR="00617A5D" w:rsidRPr="00617A5D" w:rsidRDefault="00617A5D" w:rsidP="00617A5D">
            <w:pPr>
              <w:jc w:val="center"/>
              <w:rPr>
                <w:bCs/>
                <w:color w:val="000000"/>
                <w:sz w:val="20"/>
              </w:rPr>
            </w:pPr>
            <w:r>
              <w:rPr>
                <w:bCs/>
                <w:color w:val="000000"/>
                <w:sz w:val="20"/>
              </w:rPr>
              <w:t>Средняя цена за ед., руб. с НДС</w:t>
            </w:r>
          </w:p>
        </w:tc>
      </w:tr>
      <w:tr w:rsidR="00617A5D" w:rsidRPr="00D0303D" w:rsidTr="00735411">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617A5D" w:rsidRPr="00617A5D" w:rsidRDefault="00617A5D" w:rsidP="00DB10DA">
            <w:pPr>
              <w:rPr>
                <w:color w:val="000000"/>
                <w:sz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17A5D" w:rsidRPr="00617A5D" w:rsidRDefault="00617A5D" w:rsidP="00DB10DA">
            <w:pPr>
              <w:rPr>
                <w:color w:val="000000"/>
                <w:sz w:val="20"/>
              </w:rPr>
            </w:pPr>
          </w:p>
        </w:tc>
        <w:tc>
          <w:tcPr>
            <w:tcW w:w="1418" w:type="dxa"/>
            <w:vMerge/>
            <w:tcBorders>
              <w:left w:val="single" w:sz="4" w:space="0" w:color="000000"/>
              <w:bottom w:val="single" w:sz="4" w:space="0" w:color="000000"/>
              <w:right w:val="single" w:sz="4" w:space="0" w:color="000000"/>
            </w:tcBorders>
          </w:tcPr>
          <w:p w:rsidR="00617A5D" w:rsidRPr="00617A5D" w:rsidRDefault="00617A5D" w:rsidP="00DB10DA">
            <w:pPr>
              <w:jc w:val="center"/>
              <w:rPr>
                <w:sz w:val="20"/>
              </w:rPr>
            </w:pPr>
          </w:p>
        </w:tc>
        <w:tc>
          <w:tcPr>
            <w:tcW w:w="4535" w:type="dxa"/>
            <w:gridSpan w:val="2"/>
            <w:tcBorders>
              <w:left w:val="single" w:sz="4" w:space="0" w:color="000000"/>
              <w:bottom w:val="single" w:sz="4" w:space="0" w:color="000000"/>
              <w:right w:val="single" w:sz="4" w:space="0" w:color="000000"/>
            </w:tcBorders>
          </w:tcPr>
          <w:p w:rsidR="00617A5D" w:rsidRPr="00617A5D" w:rsidRDefault="00617A5D" w:rsidP="00617A5D">
            <w:pPr>
              <w:jc w:val="center"/>
              <w:rPr>
                <w:sz w:val="20"/>
              </w:rPr>
            </w:pPr>
            <w:r w:rsidRPr="00617A5D">
              <w:rPr>
                <w:sz w:val="20"/>
              </w:rPr>
              <w:t>Показатели, которые не могут изменяться (неизменяемое)</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617A5D" w:rsidRPr="00617A5D" w:rsidRDefault="00617A5D" w:rsidP="00617A5D">
            <w:pPr>
              <w:jc w:val="center"/>
              <w:rPr>
                <w:color w:val="000000"/>
                <w:sz w:val="20"/>
              </w:rPr>
            </w:pPr>
            <w:r w:rsidRPr="00617A5D">
              <w:rPr>
                <w:sz w:val="20"/>
              </w:rPr>
              <w:t>Показатели, которые могут изменяться (изменяемое)</w:t>
            </w:r>
          </w:p>
        </w:tc>
        <w:tc>
          <w:tcPr>
            <w:tcW w:w="851" w:type="dxa"/>
            <w:vMerge/>
            <w:tcBorders>
              <w:left w:val="single" w:sz="4" w:space="0" w:color="000000"/>
              <w:bottom w:val="single" w:sz="4" w:space="0" w:color="000000"/>
              <w:right w:val="single" w:sz="4" w:space="0" w:color="000000"/>
            </w:tcBorders>
          </w:tcPr>
          <w:p w:rsidR="00617A5D" w:rsidRPr="00D0303D" w:rsidRDefault="00617A5D" w:rsidP="00DB10DA">
            <w:pPr>
              <w:rP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17A5D" w:rsidRPr="00D0303D" w:rsidRDefault="00617A5D" w:rsidP="00DB10DA">
            <w:pPr>
              <w:rP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17A5D" w:rsidRPr="00D0303D" w:rsidRDefault="00617A5D" w:rsidP="00DB10DA">
            <w:pPr>
              <w:rPr>
                <w:color w:val="000000"/>
              </w:rPr>
            </w:pPr>
          </w:p>
        </w:tc>
        <w:tc>
          <w:tcPr>
            <w:tcW w:w="1276" w:type="dxa"/>
            <w:vMerge/>
            <w:tcBorders>
              <w:left w:val="single" w:sz="4" w:space="0" w:color="000000"/>
              <w:bottom w:val="single" w:sz="4" w:space="0" w:color="000000"/>
              <w:right w:val="single" w:sz="4" w:space="0" w:color="000000"/>
            </w:tcBorders>
          </w:tcPr>
          <w:p w:rsidR="00617A5D" w:rsidRPr="00D0303D" w:rsidRDefault="00617A5D" w:rsidP="00DB10DA">
            <w:pPr>
              <w:rPr>
                <w:color w:val="000000"/>
              </w:rPr>
            </w:pPr>
          </w:p>
        </w:tc>
      </w:tr>
      <w:tr w:rsidR="00617A5D" w:rsidRPr="00D0303D" w:rsidTr="00735411">
        <w:trPr>
          <w:trHeight w:val="380"/>
        </w:trPr>
        <w:tc>
          <w:tcPr>
            <w:tcW w:w="568" w:type="dxa"/>
            <w:vMerge w:val="restart"/>
            <w:tcBorders>
              <w:top w:val="single" w:sz="4" w:space="0" w:color="000000"/>
              <w:left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r w:rsidRPr="00D0303D">
              <w:rPr>
                <w:rFonts w:ascii="Times New Roman" w:hAnsi="Times New Roman"/>
              </w:rPr>
              <w:t>1</w:t>
            </w:r>
          </w:p>
        </w:tc>
        <w:tc>
          <w:tcPr>
            <w:tcW w:w="1843" w:type="dxa"/>
            <w:vMerge w:val="restart"/>
            <w:tcBorders>
              <w:top w:val="single" w:sz="4" w:space="0" w:color="000000"/>
              <w:left w:val="single" w:sz="4" w:space="0" w:color="000000"/>
              <w:right w:val="single" w:sz="4" w:space="0" w:color="000000"/>
            </w:tcBorders>
            <w:vAlign w:val="center"/>
          </w:tcPr>
          <w:p w:rsidR="00617A5D" w:rsidRPr="00D0303D" w:rsidRDefault="00617A5D" w:rsidP="00DB10DA">
            <w:pPr>
              <w:pStyle w:val="afff3"/>
              <w:rPr>
                <w:rFonts w:ascii="Times New Roman" w:hAnsi="Times New Roman"/>
                <w:color w:val="000000"/>
              </w:rPr>
            </w:pPr>
            <w:r w:rsidRPr="00D0303D">
              <w:rPr>
                <w:rFonts w:ascii="Times New Roman" w:hAnsi="Times New Roman"/>
                <w:color w:val="000000"/>
              </w:rPr>
              <w:t>Манометр избыточного давления показывающий</w:t>
            </w:r>
          </w:p>
        </w:tc>
        <w:tc>
          <w:tcPr>
            <w:tcW w:w="1418" w:type="dxa"/>
            <w:vMerge w:val="restart"/>
            <w:tcBorders>
              <w:top w:val="single" w:sz="4" w:space="0" w:color="000000"/>
              <w:left w:val="single" w:sz="4" w:space="0" w:color="000000"/>
              <w:right w:val="single" w:sz="4" w:space="0" w:color="000000"/>
            </w:tcBorders>
          </w:tcPr>
          <w:p w:rsidR="00617A5D" w:rsidRPr="00D0303D" w:rsidRDefault="00617A5D" w:rsidP="00DB10DA">
            <w:pPr>
              <w:pStyle w:val="afff3"/>
              <w:rPr>
                <w:rFonts w:ascii="Times New Roman" w:hAnsi="Times New Roman"/>
              </w:rPr>
            </w:pPr>
            <w:r w:rsidRPr="00D0303D">
              <w:rPr>
                <w:rFonts w:ascii="Times New Roman" w:hAnsi="Times New Roman"/>
              </w:rPr>
              <w:t>0-1,6 МПа</w:t>
            </w:r>
          </w:p>
        </w:tc>
        <w:tc>
          <w:tcPr>
            <w:tcW w:w="2551" w:type="dxa"/>
            <w:tcBorders>
              <w:top w:val="single" w:sz="4" w:space="0" w:color="000000"/>
              <w:left w:val="single" w:sz="4" w:space="0" w:color="000000"/>
              <w:right w:val="single" w:sz="4" w:space="0" w:color="000000"/>
            </w:tcBorders>
            <w:vAlign w:val="center"/>
          </w:tcPr>
          <w:p w:rsidR="00617A5D" w:rsidRPr="008A137B" w:rsidRDefault="00617A5D" w:rsidP="00DB10DA">
            <w:pPr>
              <w:rPr>
                <w:bCs/>
              </w:rPr>
            </w:pPr>
            <w:r w:rsidRPr="008A137B">
              <w:rPr>
                <w:bCs/>
              </w:rPr>
              <w:t>Диаметр лицевой панели корпуса</w:t>
            </w:r>
          </w:p>
        </w:tc>
        <w:tc>
          <w:tcPr>
            <w:tcW w:w="1984" w:type="dxa"/>
            <w:tcBorders>
              <w:top w:val="single" w:sz="4" w:space="0" w:color="000000"/>
              <w:left w:val="single" w:sz="4" w:space="0" w:color="000000"/>
              <w:right w:val="single" w:sz="4" w:space="0" w:color="000000"/>
            </w:tcBorders>
            <w:vAlign w:val="center"/>
          </w:tcPr>
          <w:p w:rsidR="00617A5D" w:rsidRPr="008A137B" w:rsidRDefault="00617A5D" w:rsidP="00DB10DA">
            <w:pPr>
              <w:rPr>
                <w:bCs/>
              </w:rPr>
            </w:pPr>
            <w:r w:rsidRPr="008A137B">
              <w:rPr>
                <w:bCs/>
              </w:rPr>
              <w:t>100 мм.</w:t>
            </w:r>
          </w:p>
        </w:tc>
        <w:tc>
          <w:tcPr>
            <w:tcW w:w="1984" w:type="dxa"/>
            <w:vMerge w:val="restart"/>
            <w:tcBorders>
              <w:top w:val="single" w:sz="4" w:space="0" w:color="000000"/>
              <w:left w:val="single" w:sz="4" w:space="0" w:color="000000"/>
              <w:right w:val="single" w:sz="4" w:space="0" w:color="000000"/>
            </w:tcBorders>
            <w:vAlign w:val="center"/>
          </w:tcPr>
          <w:p w:rsidR="00617A5D" w:rsidRPr="008A137B" w:rsidRDefault="00617A5D" w:rsidP="00DB10DA">
            <w:pPr>
              <w:rPr>
                <w:rFonts w:ascii="Times Roman" w:hAnsi="Times Roman"/>
                <w:shd w:val="clear" w:color="auto" w:fill="F3F3F3"/>
              </w:rPr>
            </w:pPr>
            <w:r w:rsidRPr="008A137B">
              <w:rPr>
                <w:szCs w:val="22"/>
                <w:shd w:val="clear" w:color="auto" w:fill="F3F3F3"/>
              </w:rPr>
              <w:t>Класс</w:t>
            </w:r>
            <w:r w:rsidRPr="008A137B">
              <w:rPr>
                <w:rFonts w:ascii="Times Roman" w:hAnsi="Times Roman"/>
                <w:szCs w:val="22"/>
                <w:shd w:val="clear" w:color="auto" w:fill="F3F3F3"/>
              </w:rPr>
              <w:t xml:space="preserve"> </w:t>
            </w:r>
            <w:r w:rsidRPr="008A137B">
              <w:rPr>
                <w:szCs w:val="22"/>
                <w:shd w:val="clear" w:color="auto" w:fill="F3F3F3"/>
              </w:rPr>
              <w:t>точности</w:t>
            </w:r>
            <w:r w:rsidRPr="008A137B">
              <w:rPr>
                <w:rFonts w:ascii="Times Roman" w:hAnsi="Times Roman"/>
                <w:szCs w:val="22"/>
                <w:shd w:val="clear" w:color="auto" w:fill="F3F3F3"/>
              </w:rPr>
              <w:t xml:space="preserve"> </w:t>
            </w:r>
            <w:r w:rsidRPr="008A137B">
              <w:rPr>
                <w:szCs w:val="22"/>
                <w:shd w:val="clear" w:color="auto" w:fill="F3F3F3"/>
              </w:rPr>
              <w:t>приборов</w:t>
            </w:r>
            <w:r w:rsidRPr="008A137B">
              <w:rPr>
                <w:rFonts w:ascii="Times Roman" w:hAnsi="Times Roman"/>
                <w:szCs w:val="22"/>
              </w:rPr>
              <w:t xml:space="preserve"> </w:t>
            </w:r>
          </w:p>
        </w:tc>
        <w:tc>
          <w:tcPr>
            <w:tcW w:w="1701" w:type="dxa"/>
            <w:vMerge w:val="restart"/>
            <w:tcBorders>
              <w:top w:val="single" w:sz="4" w:space="0" w:color="000000"/>
              <w:left w:val="single" w:sz="4" w:space="0" w:color="000000"/>
              <w:right w:val="single" w:sz="4" w:space="0" w:color="000000"/>
            </w:tcBorders>
            <w:vAlign w:val="center"/>
          </w:tcPr>
          <w:p w:rsidR="00617A5D" w:rsidRPr="008A137B" w:rsidRDefault="00617A5D" w:rsidP="00DB10DA">
            <w:pPr>
              <w:pStyle w:val="afff3"/>
              <w:rPr>
                <w:rFonts w:ascii="Times Roman" w:hAnsi="Times Roman"/>
                <w:sz w:val="20"/>
              </w:rPr>
            </w:pPr>
            <w:r w:rsidRPr="00617A5D">
              <w:rPr>
                <w:rFonts w:ascii="Times New Roman" w:hAnsi="Times New Roman"/>
                <w:sz w:val="24"/>
              </w:rPr>
              <w:t>не</w:t>
            </w:r>
            <w:r w:rsidRPr="00617A5D">
              <w:rPr>
                <w:rFonts w:ascii="Times Roman" w:hAnsi="Times Roman"/>
                <w:sz w:val="24"/>
              </w:rPr>
              <w:t xml:space="preserve"> </w:t>
            </w:r>
            <w:r w:rsidRPr="00617A5D">
              <w:rPr>
                <w:rFonts w:ascii="Times New Roman" w:hAnsi="Times New Roman"/>
                <w:sz w:val="24"/>
              </w:rPr>
              <w:t>менее</w:t>
            </w:r>
            <w:r w:rsidRPr="00617A5D">
              <w:rPr>
                <w:rFonts w:ascii="Times Roman" w:hAnsi="Times Roman"/>
                <w:sz w:val="24"/>
              </w:rPr>
              <w:t xml:space="preserve"> 1,5</w:t>
            </w:r>
          </w:p>
        </w:tc>
        <w:tc>
          <w:tcPr>
            <w:tcW w:w="851" w:type="dxa"/>
            <w:vMerge w:val="restart"/>
            <w:tcBorders>
              <w:top w:val="single" w:sz="4" w:space="0" w:color="000000"/>
              <w:left w:val="single" w:sz="4" w:space="0" w:color="000000"/>
              <w:right w:val="single" w:sz="4" w:space="0" w:color="000000"/>
            </w:tcBorders>
          </w:tcPr>
          <w:p w:rsidR="00617A5D" w:rsidRDefault="00617A5D" w:rsidP="00DB10DA">
            <w:pPr>
              <w:pStyle w:val="afff3"/>
              <w:jc w:val="center"/>
              <w:rPr>
                <w:rFonts w:ascii="Times New Roman" w:hAnsi="Times New Roman"/>
              </w:rPr>
            </w:pPr>
          </w:p>
          <w:p w:rsidR="00617A5D" w:rsidRPr="00D0303D" w:rsidRDefault="00617A5D" w:rsidP="00DB10DA">
            <w:pPr>
              <w:pStyle w:val="afff3"/>
              <w:jc w:val="center"/>
              <w:rPr>
                <w:rFonts w:ascii="Times New Roman" w:hAnsi="Times New Roman"/>
              </w:rPr>
            </w:pPr>
            <w:r w:rsidRPr="00C64842">
              <w:rPr>
                <w:rFonts w:ascii="Times New Roman" w:hAnsi="Times New Roman"/>
              </w:rPr>
              <w:t>ГОСТ 2405-88</w:t>
            </w:r>
          </w:p>
        </w:tc>
        <w:tc>
          <w:tcPr>
            <w:tcW w:w="709" w:type="dxa"/>
            <w:vMerge w:val="restart"/>
            <w:tcBorders>
              <w:top w:val="single" w:sz="4" w:space="0" w:color="000000"/>
              <w:left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r w:rsidRPr="00D0303D">
              <w:rPr>
                <w:rFonts w:ascii="Times New Roman" w:hAnsi="Times New Roman"/>
              </w:rPr>
              <w:t>шт</w:t>
            </w:r>
            <w:r>
              <w:rPr>
                <w:rFonts w:ascii="Times New Roman" w:hAnsi="Times New Roman"/>
              </w:rPr>
              <w:t>.</w:t>
            </w:r>
          </w:p>
        </w:tc>
        <w:tc>
          <w:tcPr>
            <w:tcW w:w="709" w:type="dxa"/>
            <w:vMerge w:val="restart"/>
            <w:tcBorders>
              <w:top w:val="single" w:sz="4" w:space="0" w:color="000000"/>
              <w:left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r>
              <w:rPr>
                <w:rFonts w:ascii="Times New Roman" w:hAnsi="Times New Roman"/>
              </w:rPr>
              <w:t>90</w:t>
            </w:r>
            <w:r w:rsidRPr="00D0303D">
              <w:rPr>
                <w:rFonts w:ascii="Times New Roman" w:hAnsi="Times New Roman"/>
              </w:rPr>
              <w:t>2</w:t>
            </w:r>
          </w:p>
        </w:tc>
        <w:tc>
          <w:tcPr>
            <w:tcW w:w="1276" w:type="dxa"/>
            <w:vMerge w:val="restart"/>
            <w:tcBorders>
              <w:top w:val="single" w:sz="4" w:space="0" w:color="000000"/>
              <w:left w:val="single" w:sz="4" w:space="0" w:color="000000"/>
              <w:right w:val="single" w:sz="4" w:space="0" w:color="000000"/>
            </w:tcBorders>
            <w:vAlign w:val="center"/>
          </w:tcPr>
          <w:p w:rsidR="00617A5D" w:rsidRDefault="00617A5D" w:rsidP="00617A5D">
            <w:pPr>
              <w:pStyle w:val="afff3"/>
              <w:jc w:val="center"/>
              <w:rPr>
                <w:rFonts w:ascii="Times New Roman" w:hAnsi="Times New Roman"/>
              </w:rPr>
            </w:pPr>
            <w:r>
              <w:rPr>
                <w:rFonts w:ascii="Times New Roman" w:hAnsi="Times New Roman"/>
              </w:rPr>
              <w:t>580,40</w:t>
            </w:r>
          </w:p>
        </w:tc>
      </w:tr>
      <w:tr w:rsidR="00617A5D" w:rsidRPr="00D0303D" w:rsidTr="00735411">
        <w:trPr>
          <w:trHeight w:val="288"/>
        </w:trPr>
        <w:tc>
          <w:tcPr>
            <w:tcW w:w="568" w:type="dxa"/>
            <w:vMerge/>
            <w:tcBorders>
              <w:left w:val="single" w:sz="4" w:space="0" w:color="000000"/>
              <w:bottom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p>
        </w:tc>
        <w:tc>
          <w:tcPr>
            <w:tcW w:w="1843" w:type="dxa"/>
            <w:vMerge/>
            <w:tcBorders>
              <w:top w:val="single" w:sz="4" w:space="0" w:color="000000"/>
              <w:left w:val="single" w:sz="4" w:space="0" w:color="000000"/>
              <w:right w:val="single" w:sz="4" w:space="0" w:color="000000"/>
            </w:tcBorders>
            <w:vAlign w:val="center"/>
          </w:tcPr>
          <w:p w:rsidR="00617A5D" w:rsidRPr="00D0303D" w:rsidRDefault="00617A5D" w:rsidP="00DB10DA">
            <w:pPr>
              <w:pStyle w:val="afff3"/>
              <w:rPr>
                <w:rFonts w:ascii="Times New Roman" w:hAnsi="Times New Roman"/>
                <w:color w:val="000000"/>
              </w:rPr>
            </w:pPr>
          </w:p>
        </w:tc>
        <w:tc>
          <w:tcPr>
            <w:tcW w:w="1418" w:type="dxa"/>
            <w:vMerge/>
            <w:tcBorders>
              <w:left w:val="single" w:sz="4" w:space="0" w:color="000000"/>
              <w:bottom w:val="single" w:sz="4" w:space="0" w:color="000000"/>
              <w:right w:val="single" w:sz="4" w:space="0" w:color="000000"/>
            </w:tcBorders>
          </w:tcPr>
          <w:p w:rsidR="00617A5D" w:rsidRPr="00D0303D" w:rsidRDefault="00617A5D" w:rsidP="00DB10DA">
            <w:pPr>
              <w:pStyle w:val="afff3"/>
              <w:rPr>
                <w:rFonts w:ascii="Times New Roman" w:hAnsi="Times New Roman"/>
              </w:rPr>
            </w:pPr>
          </w:p>
        </w:tc>
        <w:tc>
          <w:tcPr>
            <w:tcW w:w="2551" w:type="dxa"/>
            <w:tcBorders>
              <w:top w:val="single" w:sz="4" w:space="0" w:color="000000"/>
              <w:left w:val="single" w:sz="4" w:space="0" w:color="000000"/>
              <w:right w:val="single" w:sz="4" w:space="0" w:color="000000"/>
            </w:tcBorders>
            <w:vAlign w:val="center"/>
          </w:tcPr>
          <w:p w:rsidR="00617A5D" w:rsidRPr="008A137B" w:rsidRDefault="00617A5D" w:rsidP="00DB10DA">
            <w:pPr>
              <w:rPr>
                <w:bCs/>
              </w:rPr>
            </w:pPr>
            <w:r w:rsidRPr="008A137B">
              <w:rPr>
                <w:bCs/>
              </w:rPr>
              <w:t>Резьба присоединительного штуцера</w:t>
            </w:r>
          </w:p>
        </w:tc>
        <w:tc>
          <w:tcPr>
            <w:tcW w:w="1984" w:type="dxa"/>
            <w:tcBorders>
              <w:top w:val="single" w:sz="4" w:space="0" w:color="000000"/>
              <w:left w:val="single" w:sz="4" w:space="0" w:color="000000"/>
              <w:right w:val="single" w:sz="4" w:space="0" w:color="000000"/>
            </w:tcBorders>
            <w:vAlign w:val="center"/>
          </w:tcPr>
          <w:p w:rsidR="00617A5D" w:rsidRPr="008A137B" w:rsidRDefault="00617A5D" w:rsidP="00DB10DA">
            <w:pPr>
              <w:rPr>
                <w:bCs/>
              </w:rPr>
            </w:pPr>
            <w:r w:rsidRPr="008A137B">
              <w:rPr>
                <w:bCs/>
              </w:rPr>
              <w:t>M20×1,5</w:t>
            </w:r>
          </w:p>
        </w:tc>
        <w:tc>
          <w:tcPr>
            <w:tcW w:w="1984" w:type="dxa"/>
            <w:vMerge/>
            <w:tcBorders>
              <w:left w:val="single" w:sz="4" w:space="0" w:color="000000"/>
              <w:right w:val="single" w:sz="4" w:space="0" w:color="000000"/>
            </w:tcBorders>
            <w:vAlign w:val="center"/>
          </w:tcPr>
          <w:p w:rsidR="00617A5D" w:rsidRPr="008A137B" w:rsidRDefault="00617A5D" w:rsidP="00DB10DA">
            <w:pPr>
              <w:rPr>
                <w:rFonts w:ascii="Times Roman" w:hAnsi="Times Roman"/>
                <w:bCs/>
              </w:rPr>
            </w:pPr>
          </w:p>
        </w:tc>
        <w:tc>
          <w:tcPr>
            <w:tcW w:w="1701" w:type="dxa"/>
            <w:vMerge/>
            <w:tcBorders>
              <w:left w:val="single" w:sz="4" w:space="0" w:color="000000"/>
              <w:right w:val="single" w:sz="4" w:space="0" w:color="000000"/>
            </w:tcBorders>
            <w:vAlign w:val="center"/>
          </w:tcPr>
          <w:p w:rsidR="00617A5D" w:rsidRPr="008A137B" w:rsidRDefault="00617A5D" w:rsidP="00DB10DA">
            <w:pPr>
              <w:rPr>
                <w:rFonts w:ascii="Times Roman" w:hAnsi="Times Roman"/>
              </w:rPr>
            </w:pPr>
          </w:p>
        </w:tc>
        <w:tc>
          <w:tcPr>
            <w:tcW w:w="851" w:type="dxa"/>
            <w:vMerge/>
            <w:tcBorders>
              <w:top w:val="single" w:sz="4" w:space="0" w:color="000000"/>
              <w:left w:val="single" w:sz="4" w:space="0" w:color="000000"/>
              <w:right w:val="single" w:sz="4" w:space="0" w:color="000000"/>
            </w:tcBorders>
          </w:tcPr>
          <w:p w:rsidR="00617A5D" w:rsidRPr="00C64842" w:rsidRDefault="00617A5D" w:rsidP="00DB10DA">
            <w:pPr>
              <w:pStyle w:val="afff3"/>
              <w:jc w:val="center"/>
              <w:rPr>
                <w:rFonts w:ascii="Times New Roman" w:hAnsi="Times New Roman"/>
              </w:rPr>
            </w:pPr>
          </w:p>
        </w:tc>
        <w:tc>
          <w:tcPr>
            <w:tcW w:w="709" w:type="dxa"/>
            <w:vMerge/>
            <w:tcBorders>
              <w:left w:val="single" w:sz="4" w:space="0" w:color="000000"/>
              <w:bottom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p>
        </w:tc>
        <w:tc>
          <w:tcPr>
            <w:tcW w:w="709" w:type="dxa"/>
            <w:vMerge/>
            <w:tcBorders>
              <w:left w:val="single" w:sz="4" w:space="0" w:color="000000"/>
              <w:bottom w:val="single" w:sz="4" w:space="0" w:color="000000"/>
              <w:right w:val="single" w:sz="4" w:space="0" w:color="000000"/>
            </w:tcBorders>
            <w:vAlign w:val="center"/>
          </w:tcPr>
          <w:p w:rsidR="00617A5D" w:rsidRDefault="00617A5D" w:rsidP="00DB10DA">
            <w:pPr>
              <w:pStyle w:val="afff3"/>
              <w:jc w:val="center"/>
              <w:rPr>
                <w:rFonts w:ascii="Times New Roman" w:hAnsi="Times New Roman"/>
              </w:rPr>
            </w:pPr>
          </w:p>
        </w:tc>
        <w:tc>
          <w:tcPr>
            <w:tcW w:w="1276" w:type="dxa"/>
            <w:vMerge/>
            <w:tcBorders>
              <w:left w:val="single" w:sz="4" w:space="0" w:color="000000"/>
              <w:bottom w:val="single" w:sz="4" w:space="0" w:color="000000"/>
              <w:right w:val="single" w:sz="4" w:space="0" w:color="000000"/>
            </w:tcBorders>
            <w:vAlign w:val="center"/>
          </w:tcPr>
          <w:p w:rsidR="00617A5D" w:rsidRDefault="00617A5D" w:rsidP="00617A5D">
            <w:pPr>
              <w:pStyle w:val="afff3"/>
              <w:jc w:val="center"/>
              <w:rPr>
                <w:rFonts w:ascii="Times New Roman" w:hAnsi="Times New Roman"/>
              </w:rPr>
            </w:pPr>
          </w:p>
        </w:tc>
      </w:tr>
      <w:tr w:rsidR="00617A5D" w:rsidRPr="00D0303D" w:rsidTr="00735411">
        <w:trPr>
          <w:trHeight w:val="281"/>
        </w:trPr>
        <w:tc>
          <w:tcPr>
            <w:tcW w:w="568" w:type="dxa"/>
            <w:vMerge w:val="restart"/>
            <w:tcBorders>
              <w:top w:val="single" w:sz="4" w:space="0" w:color="000000"/>
              <w:left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r>
              <w:rPr>
                <w:rFonts w:ascii="Times New Roman" w:hAnsi="Times New Roman"/>
              </w:rPr>
              <w:lastRenderedPageBreak/>
              <w:t>2</w:t>
            </w:r>
          </w:p>
        </w:tc>
        <w:tc>
          <w:tcPr>
            <w:tcW w:w="1843" w:type="dxa"/>
            <w:vMerge/>
            <w:tcBorders>
              <w:top w:val="single" w:sz="4" w:space="0" w:color="000000"/>
              <w:left w:val="single" w:sz="4" w:space="0" w:color="000000"/>
              <w:right w:val="single" w:sz="4" w:space="0" w:color="000000"/>
            </w:tcBorders>
            <w:vAlign w:val="center"/>
          </w:tcPr>
          <w:p w:rsidR="00617A5D" w:rsidRPr="00D0303D" w:rsidRDefault="00617A5D" w:rsidP="00DB10DA">
            <w:pPr>
              <w:pStyle w:val="afff3"/>
              <w:rPr>
                <w:rFonts w:ascii="Times New Roman" w:hAnsi="Times New Roman"/>
                <w:color w:val="000000"/>
              </w:rPr>
            </w:pPr>
          </w:p>
        </w:tc>
        <w:tc>
          <w:tcPr>
            <w:tcW w:w="1418" w:type="dxa"/>
            <w:vMerge w:val="restart"/>
            <w:tcBorders>
              <w:top w:val="single" w:sz="4" w:space="0" w:color="000000"/>
              <w:left w:val="single" w:sz="4" w:space="0" w:color="000000"/>
              <w:right w:val="single" w:sz="4" w:space="0" w:color="000000"/>
            </w:tcBorders>
          </w:tcPr>
          <w:p w:rsidR="00617A5D" w:rsidRPr="00D0303D" w:rsidRDefault="00617A5D" w:rsidP="00DB10DA">
            <w:pPr>
              <w:pStyle w:val="afff3"/>
              <w:rPr>
                <w:rFonts w:ascii="Times New Roman" w:hAnsi="Times New Roman"/>
              </w:rPr>
            </w:pPr>
            <w:r w:rsidRPr="0065575F">
              <w:rPr>
                <w:rFonts w:ascii="Times New Roman" w:hAnsi="Times New Roman"/>
              </w:rPr>
              <w:t>0-1,0 МПа</w:t>
            </w:r>
          </w:p>
        </w:tc>
        <w:tc>
          <w:tcPr>
            <w:tcW w:w="2551" w:type="dxa"/>
            <w:tcBorders>
              <w:top w:val="single" w:sz="4" w:space="0" w:color="000000"/>
              <w:left w:val="single" w:sz="4" w:space="0" w:color="000000"/>
              <w:right w:val="single" w:sz="4" w:space="0" w:color="000000"/>
            </w:tcBorders>
            <w:vAlign w:val="center"/>
          </w:tcPr>
          <w:p w:rsidR="00617A5D" w:rsidRPr="008A137B" w:rsidRDefault="00617A5D" w:rsidP="00DB10DA">
            <w:pPr>
              <w:rPr>
                <w:bCs/>
              </w:rPr>
            </w:pPr>
            <w:r w:rsidRPr="008A137B">
              <w:rPr>
                <w:bCs/>
              </w:rPr>
              <w:t>Виброзащищенность</w:t>
            </w:r>
          </w:p>
        </w:tc>
        <w:tc>
          <w:tcPr>
            <w:tcW w:w="1984" w:type="dxa"/>
            <w:tcBorders>
              <w:top w:val="single" w:sz="4" w:space="0" w:color="000000"/>
              <w:left w:val="single" w:sz="4" w:space="0" w:color="000000"/>
              <w:right w:val="single" w:sz="4" w:space="0" w:color="000000"/>
            </w:tcBorders>
            <w:vAlign w:val="center"/>
          </w:tcPr>
          <w:p w:rsidR="00617A5D" w:rsidRPr="008A137B" w:rsidRDefault="00617A5D" w:rsidP="00DB10DA">
            <w:pPr>
              <w:rPr>
                <w:bCs/>
              </w:rPr>
            </w:pPr>
            <w:r w:rsidRPr="008A137B">
              <w:rPr>
                <w:bCs/>
              </w:rPr>
              <w:t>группа L3 по ГОСТ Р 52931-2008</w:t>
            </w:r>
          </w:p>
        </w:tc>
        <w:tc>
          <w:tcPr>
            <w:tcW w:w="1984" w:type="dxa"/>
            <w:tcBorders>
              <w:top w:val="single" w:sz="4" w:space="0" w:color="000000"/>
              <w:left w:val="single" w:sz="4" w:space="0" w:color="000000"/>
              <w:right w:val="single" w:sz="4" w:space="0" w:color="000000"/>
            </w:tcBorders>
            <w:vAlign w:val="center"/>
          </w:tcPr>
          <w:p w:rsidR="00617A5D" w:rsidRPr="00F826A0" w:rsidRDefault="00617A5D" w:rsidP="00DB10DA">
            <w:pPr>
              <w:rPr>
                <w:rFonts w:ascii="Calibri" w:hAnsi="Calibri"/>
                <w:bCs/>
              </w:rPr>
            </w:pPr>
            <w:r w:rsidRPr="008A137B">
              <w:rPr>
                <w:bCs/>
                <w:szCs w:val="22"/>
              </w:rPr>
              <w:t>Степень</w:t>
            </w:r>
            <w:r w:rsidRPr="008A137B">
              <w:rPr>
                <w:rFonts w:ascii="Times Roman" w:hAnsi="Times Roman"/>
                <w:bCs/>
                <w:szCs w:val="22"/>
              </w:rPr>
              <w:t xml:space="preserve"> </w:t>
            </w:r>
            <w:r w:rsidRPr="008A137B">
              <w:rPr>
                <w:bCs/>
                <w:szCs w:val="22"/>
              </w:rPr>
              <w:t>защиты</w:t>
            </w:r>
            <w:r w:rsidRPr="008A137B">
              <w:rPr>
                <w:rFonts w:ascii="Times Roman" w:hAnsi="Times Roman"/>
                <w:bCs/>
                <w:szCs w:val="22"/>
              </w:rPr>
              <w:t xml:space="preserve"> </w:t>
            </w:r>
          </w:p>
        </w:tc>
        <w:tc>
          <w:tcPr>
            <w:tcW w:w="1701" w:type="dxa"/>
            <w:tcBorders>
              <w:top w:val="single" w:sz="4" w:space="0" w:color="000000"/>
              <w:left w:val="single" w:sz="4" w:space="0" w:color="000000"/>
              <w:right w:val="single" w:sz="4" w:space="0" w:color="000000"/>
            </w:tcBorders>
            <w:vAlign w:val="center"/>
          </w:tcPr>
          <w:p w:rsidR="00617A5D" w:rsidRPr="008A137B" w:rsidRDefault="00617A5D" w:rsidP="00DB10DA">
            <w:pPr>
              <w:rPr>
                <w:rFonts w:ascii="Times Roman" w:hAnsi="Times Roman"/>
              </w:rPr>
            </w:pPr>
            <w:r w:rsidRPr="008A137B">
              <w:rPr>
                <w:szCs w:val="22"/>
              </w:rPr>
              <w:t>не</w:t>
            </w:r>
            <w:r w:rsidRPr="008A137B">
              <w:rPr>
                <w:rFonts w:ascii="Times Roman" w:hAnsi="Times Roman"/>
                <w:szCs w:val="22"/>
              </w:rPr>
              <w:t xml:space="preserve"> </w:t>
            </w:r>
            <w:r w:rsidRPr="008A137B">
              <w:rPr>
                <w:szCs w:val="22"/>
              </w:rPr>
              <w:t>менее</w:t>
            </w:r>
            <w:r w:rsidRPr="008A137B">
              <w:rPr>
                <w:rFonts w:ascii="Times Roman" w:hAnsi="Times Roman"/>
                <w:szCs w:val="22"/>
              </w:rPr>
              <w:t xml:space="preserve"> IP40</w:t>
            </w:r>
          </w:p>
        </w:tc>
        <w:tc>
          <w:tcPr>
            <w:tcW w:w="851" w:type="dxa"/>
            <w:vMerge/>
            <w:tcBorders>
              <w:top w:val="single" w:sz="4" w:space="0" w:color="000000"/>
              <w:left w:val="single" w:sz="4" w:space="0" w:color="000000"/>
              <w:right w:val="single" w:sz="4" w:space="0" w:color="000000"/>
            </w:tcBorders>
          </w:tcPr>
          <w:p w:rsidR="00617A5D" w:rsidRPr="00C64842" w:rsidRDefault="00617A5D" w:rsidP="00DB10DA">
            <w:pPr>
              <w:pStyle w:val="afff3"/>
              <w:jc w:val="center"/>
              <w:rPr>
                <w:rFonts w:ascii="Times New Roman" w:hAnsi="Times New Roman"/>
              </w:rPr>
            </w:pPr>
          </w:p>
        </w:tc>
        <w:tc>
          <w:tcPr>
            <w:tcW w:w="709" w:type="dxa"/>
            <w:vMerge w:val="restart"/>
            <w:tcBorders>
              <w:top w:val="single" w:sz="4" w:space="0" w:color="000000"/>
              <w:left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r w:rsidRPr="00D0303D">
              <w:rPr>
                <w:rFonts w:ascii="Times New Roman" w:hAnsi="Times New Roman"/>
              </w:rPr>
              <w:t>шт</w:t>
            </w:r>
            <w:r>
              <w:rPr>
                <w:rFonts w:ascii="Times New Roman" w:hAnsi="Times New Roman"/>
              </w:rPr>
              <w:t>.</w:t>
            </w:r>
          </w:p>
        </w:tc>
        <w:tc>
          <w:tcPr>
            <w:tcW w:w="709" w:type="dxa"/>
            <w:vMerge w:val="restart"/>
            <w:tcBorders>
              <w:top w:val="single" w:sz="4" w:space="0" w:color="000000"/>
              <w:left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r>
              <w:rPr>
                <w:rFonts w:ascii="Times New Roman" w:hAnsi="Times New Roman"/>
              </w:rPr>
              <w:t>550</w:t>
            </w:r>
          </w:p>
        </w:tc>
        <w:tc>
          <w:tcPr>
            <w:tcW w:w="1276" w:type="dxa"/>
            <w:vMerge w:val="restart"/>
            <w:tcBorders>
              <w:top w:val="single" w:sz="4" w:space="0" w:color="000000"/>
              <w:left w:val="single" w:sz="4" w:space="0" w:color="000000"/>
              <w:right w:val="single" w:sz="4" w:space="0" w:color="000000"/>
            </w:tcBorders>
            <w:vAlign w:val="center"/>
          </w:tcPr>
          <w:p w:rsidR="00617A5D" w:rsidRDefault="00617A5D" w:rsidP="00617A5D">
            <w:pPr>
              <w:pStyle w:val="afff3"/>
              <w:jc w:val="center"/>
              <w:rPr>
                <w:rFonts w:ascii="Times New Roman" w:hAnsi="Times New Roman"/>
              </w:rPr>
            </w:pPr>
            <w:r>
              <w:rPr>
                <w:rFonts w:ascii="Times New Roman" w:hAnsi="Times New Roman"/>
              </w:rPr>
              <w:t>609,67</w:t>
            </w:r>
          </w:p>
        </w:tc>
      </w:tr>
      <w:tr w:rsidR="00617A5D" w:rsidRPr="00D0303D" w:rsidTr="00735411">
        <w:trPr>
          <w:trHeight w:val="413"/>
        </w:trPr>
        <w:tc>
          <w:tcPr>
            <w:tcW w:w="568" w:type="dxa"/>
            <w:vMerge/>
            <w:tcBorders>
              <w:left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p>
        </w:tc>
        <w:tc>
          <w:tcPr>
            <w:tcW w:w="1843" w:type="dxa"/>
            <w:vMerge/>
            <w:tcBorders>
              <w:top w:val="single" w:sz="4" w:space="0" w:color="000000"/>
              <w:left w:val="single" w:sz="4" w:space="0" w:color="000000"/>
              <w:right w:val="single" w:sz="4" w:space="0" w:color="000000"/>
            </w:tcBorders>
            <w:vAlign w:val="center"/>
          </w:tcPr>
          <w:p w:rsidR="00617A5D" w:rsidRPr="00D0303D" w:rsidRDefault="00617A5D" w:rsidP="00DB10DA">
            <w:pPr>
              <w:pStyle w:val="afff3"/>
              <w:rPr>
                <w:rFonts w:ascii="Times New Roman" w:hAnsi="Times New Roman"/>
                <w:color w:val="000000"/>
              </w:rPr>
            </w:pPr>
          </w:p>
        </w:tc>
        <w:tc>
          <w:tcPr>
            <w:tcW w:w="1418" w:type="dxa"/>
            <w:vMerge/>
            <w:tcBorders>
              <w:left w:val="single" w:sz="4" w:space="0" w:color="000000"/>
              <w:right w:val="single" w:sz="4" w:space="0" w:color="000000"/>
            </w:tcBorders>
          </w:tcPr>
          <w:p w:rsidR="00617A5D" w:rsidRPr="00D0303D" w:rsidRDefault="00617A5D" w:rsidP="00DB10DA">
            <w:pPr>
              <w:pStyle w:val="afff3"/>
              <w:rPr>
                <w:rFonts w:ascii="Times New Roman" w:hAnsi="Times New Roman"/>
              </w:rPr>
            </w:pPr>
          </w:p>
        </w:tc>
        <w:tc>
          <w:tcPr>
            <w:tcW w:w="2551" w:type="dxa"/>
            <w:tcBorders>
              <w:top w:val="single" w:sz="4" w:space="0" w:color="000000"/>
              <w:left w:val="single" w:sz="4" w:space="0" w:color="000000"/>
              <w:right w:val="single" w:sz="4" w:space="0" w:color="000000"/>
            </w:tcBorders>
            <w:vAlign w:val="center"/>
          </w:tcPr>
          <w:p w:rsidR="00617A5D" w:rsidRPr="008A137B" w:rsidRDefault="00617A5D" w:rsidP="00DB10DA">
            <w:pPr>
              <w:rPr>
                <w:bCs/>
              </w:rPr>
            </w:pPr>
            <w:r w:rsidRPr="008A137B">
              <w:rPr>
                <w:bCs/>
              </w:rPr>
              <w:t>Климатическое исполнение</w:t>
            </w:r>
          </w:p>
        </w:tc>
        <w:tc>
          <w:tcPr>
            <w:tcW w:w="1984" w:type="dxa"/>
            <w:tcBorders>
              <w:top w:val="single" w:sz="4" w:space="0" w:color="000000"/>
              <w:left w:val="single" w:sz="4" w:space="0" w:color="000000"/>
              <w:right w:val="single" w:sz="4" w:space="0" w:color="000000"/>
            </w:tcBorders>
            <w:vAlign w:val="center"/>
          </w:tcPr>
          <w:p w:rsidR="00617A5D" w:rsidRPr="008A137B" w:rsidRDefault="00617A5D" w:rsidP="00DB10DA">
            <w:pPr>
              <w:rPr>
                <w:bCs/>
              </w:rPr>
            </w:pPr>
            <w:r w:rsidRPr="008A137B">
              <w:rPr>
                <w:bCs/>
              </w:rPr>
              <w:t>У2 по ГОСТ 15150-69</w:t>
            </w:r>
          </w:p>
        </w:tc>
        <w:tc>
          <w:tcPr>
            <w:tcW w:w="1984" w:type="dxa"/>
            <w:tcBorders>
              <w:top w:val="single" w:sz="4" w:space="0" w:color="000000"/>
              <w:left w:val="single" w:sz="4" w:space="0" w:color="000000"/>
              <w:right w:val="single" w:sz="4" w:space="0" w:color="000000"/>
            </w:tcBorders>
            <w:vAlign w:val="center"/>
          </w:tcPr>
          <w:p w:rsidR="00617A5D" w:rsidRPr="00F826A0" w:rsidRDefault="00617A5D" w:rsidP="00DB10DA">
            <w:pPr>
              <w:rPr>
                <w:rFonts w:ascii="Calibri" w:hAnsi="Calibri"/>
                <w:bCs/>
              </w:rPr>
            </w:pPr>
            <w:r w:rsidRPr="008A137B">
              <w:rPr>
                <w:bCs/>
                <w:szCs w:val="22"/>
              </w:rPr>
              <w:t>Межповерочный</w:t>
            </w:r>
            <w:r w:rsidRPr="008A137B">
              <w:rPr>
                <w:rFonts w:ascii="Times Roman" w:hAnsi="Times Roman"/>
                <w:bCs/>
                <w:szCs w:val="22"/>
              </w:rPr>
              <w:t xml:space="preserve"> </w:t>
            </w:r>
            <w:r w:rsidRPr="008A137B">
              <w:rPr>
                <w:bCs/>
                <w:szCs w:val="22"/>
              </w:rPr>
              <w:t>интервал</w:t>
            </w:r>
            <w:r w:rsidRPr="008A137B">
              <w:rPr>
                <w:rFonts w:ascii="Times Roman" w:hAnsi="Times Roman"/>
                <w:bCs/>
                <w:szCs w:val="22"/>
              </w:rPr>
              <w:t xml:space="preserve"> </w:t>
            </w:r>
          </w:p>
        </w:tc>
        <w:tc>
          <w:tcPr>
            <w:tcW w:w="1701" w:type="dxa"/>
            <w:tcBorders>
              <w:top w:val="single" w:sz="4" w:space="0" w:color="000000"/>
              <w:left w:val="single" w:sz="4" w:space="0" w:color="000000"/>
              <w:right w:val="single" w:sz="4" w:space="0" w:color="000000"/>
            </w:tcBorders>
            <w:vAlign w:val="center"/>
          </w:tcPr>
          <w:p w:rsidR="00617A5D" w:rsidRPr="008A137B" w:rsidRDefault="00617A5D" w:rsidP="00DB10DA">
            <w:pPr>
              <w:rPr>
                <w:rFonts w:ascii="Times Roman" w:hAnsi="Times Roman"/>
              </w:rPr>
            </w:pPr>
            <w:r w:rsidRPr="008A137B">
              <w:rPr>
                <w:szCs w:val="22"/>
              </w:rPr>
              <w:t>не</w:t>
            </w:r>
            <w:r w:rsidRPr="008A137B">
              <w:rPr>
                <w:rFonts w:ascii="Times Roman" w:hAnsi="Times Roman"/>
                <w:szCs w:val="22"/>
              </w:rPr>
              <w:t xml:space="preserve"> </w:t>
            </w:r>
            <w:r w:rsidRPr="008A137B">
              <w:rPr>
                <w:szCs w:val="22"/>
              </w:rPr>
              <w:t>менее</w:t>
            </w:r>
            <w:r w:rsidRPr="008A137B">
              <w:rPr>
                <w:rFonts w:ascii="Times Roman" w:hAnsi="Times Roman"/>
                <w:szCs w:val="22"/>
              </w:rPr>
              <w:t xml:space="preserve"> 1 </w:t>
            </w:r>
            <w:r w:rsidRPr="008A137B">
              <w:rPr>
                <w:szCs w:val="22"/>
              </w:rPr>
              <w:t>года</w:t>
            </w:r>
          </w:p>
        </w:tc>
        <w:tc>
          <w:tcPr>
            <w:tcW w:w="851" w:type="dxa"/>
            <w:vMerge/>
            <w:tcBorders>
              <w:top w:val="single" w:sz="4" w:space="0" w:color="000000"/>
              <w:left w:val="single" w:sz="4" w:space="0" w:color="000000"/>
              <w:right w:val="single" w:sz="4" w:space="0" w:color="000000"/>
            </w:tcBorders>
          </w:tcPr>
          <w:p w:rsidR="00617A5D" w:rsidRPr="00C64842" w:rsidRDefault="00617A5D" w:rsidP="00DB10DA">
            <w:pPr>
              <w:pStyle w:val="afff3"/>
              <w:jc w:val="center"/>
              <w:rPr>
                <w:rFonts w:ascii="Times New Roman" w:hAnsi="Times New Roman"/>
              </w:rPr>
            </w:pPr>
          </w:p>
        </w:tc>
        <w:tc>
          <w:tcPr>
            <w:tcW w:w="709" w:type="dxa"/>
            <w:vMerge/>
            <w:tcBorders>
              <w:left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p>
        </w:tc>
        <w:tc>
          <w:tcPr>
            <w:tcW w:w="709" w:type="dxa"/>
            <w:vMerge/>
            <w:tcBorders>
              <w:left w:val="single" w:sz="4" w:space="0" w:color="000000"/>
              <w:right w:val="single" w:sz="4" w:space="0" w:color="000000"/>
            </w:tcBorders>
            <w:vAlign w:val="center"/>
          </w:tcPr>
          <w:p w:rsidR="00617A5D" w:rsidRDefault="00617A5D" w:rsidP="00DB10DA">
            <w:pPr>
              <w:pStyle w:val="afff3"/>
              <w:jc w:val="center"/>
              <w:rPr>
                <w:rFonts w:ascii="Times New Roman" w:hAnsi="Times New Roman"/>
              </w:rPr>
            </w:pPr>
          </w:p>
        </w:tc>
        <w:tc>
          <w:tcPr>
            <w:tcW w:w="1276" w:type="dxa"/>
            <w:vMerge/>
            <w:tcBorders>
              <w:left w:val="single" w:sz="4" w:space="0" w:color="000000"/>
              <w:right w:val="single" w:sz="4" w:space="0" w:color="000000"/>
            </w:tcBorders>
            <w:vAlign w:val="center"/>
          </w:tcPr>
          <w:p w:rsidR="00617A5D" w:rsidRDefault="00617A5D" w:rsidP="00617A5D">
            <w:pPr>
              <w:pStyle w:val="afff3"/>
              <w:jc w:val="center"/>
              <w:rPr>
                <w:rFonts w:ascii="Times New Roman" w:hAnsi="Times New Roman"/>
              </w:rPr>
            </w:pPr>
          </w:p>
        </w:tc>
      </w:tr>
      <w:tr w:rsidR="00617A5D" w:rsidRPr="00D0303D" w:rsidTr="00735411">
        <w:trPr>
          <w:trHeight w:val="179"/>
        </w:trPr>
        <w:tc>
          <w:tcPr>
            <w:tcW w:w="568" w:type="dxa"/>
            <w:vMerge/>
            <w:tcBorders>
              <w:left w:val="single" w:sz="4" w:space="0" w:color="000000"/>
              <w:bottom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p>
        </w:tc>
        <w:tc>
          <w:tcPr>
            <w:tcW w:w="1843" w:type="dxa"/>
            <w:vMerge/>
            <w:tcBorders>
              <w:top w:val="single" w:sz="4" w:space="0" w:color="000000"/>
              <w:left w:val="single" w:sz="4" w:space="0" w:color="000000"/>
              <w:right w:val="single" w:sz="4" w:space="0" w:color="000000"/>
            </w:tcBorders>
            <w:vAlign w:val="center"/>
          </w:tcPr>
          <w:p w:rsidR="00617A5D" w:rsidRPr="00D0303D" w:rsidRDefault="00617A5D" w:rsidP="00DB10DA">
            <w:pPr>
              <w:pStyle w:val="afff3"/>
              <w:rPr>
                <w:rFonts w:ascii="Times New Roman" w:hAnsi="Times New Roman"/>
                <w:color w:val="000000"/>
              </w:rPr>
            </w:pPr>
          </w:p>
        </w:tc>
        <w:tc>
          <w:tcPr>
            <w:tcW w:w="1418" w:type="dxa"/>
            <w:vMerge/>
            <w:tcBorders>
              <w:left w:val="single" w:sz="4" w:space="0" w:color="000000"/>
              <w:bottom w:val="single" w:sz="4" w:space="0" w:color="000000"/>
              <w:right w:val="single" w:sz="4" w:space="0" w:color="000000"/>
            </w:tcBorders>
          </w:tcPr>
          <w:p w:rsidR="00617A5D" w:rsidRPr="00D0303D" w:rsidRDefault="00617A5D" w:rsidP="00DB10DA">
            <w:pPr>
              <w:pStyle w:val="afff3"/>
              <w:rPr>
                <w:rFonts w:ascii="Times New Roman" w:hAnsi="Times New Roman"/>
              </w:rPr>
            </w:pPr>
          </w:p>
        </w:tc>
        <w:tc>
          <w:tcPr>
            <w:tcW w:w="2551" w:type="dxa"/>
            <w:tcBorders>
              <w:top w:val="single" w:sz="4" w:space="0" w:color="000000"/>
              <w:left w:val="single" w:sz="4" w:space="0" w:color="000000"/>
              <w:right w:val="single" w:sz="4" w:space="0" w:color="000000"/>
            </w:tcBorders>
            <w:vAlign w:val="center"/>
          </w:tcPr>
          <w:p w:rsidR="00617A5D" w:rsidRPr="008A137B" w:rsidRDefault="00617A5D" w:rsidP="00DB10DA">
            <w:pPr>
              <w:rPr>
                <w:bCs/>
              </w:rPr>
            </w:pPr>
            <w:r w:rsidRPr="008A137B">
              <w:rPr>
                <w:bCs/>
              </w:rPr>
              <w:t>Материал корпуса</w:t>
            </w:r>
          </w:p>
        </w:tc>
        <w:tc>
          <w:tcPr>
            <w:tcW w:w="1984" w:type="dxa"/>
            <w:tcBorders>
              <w:top w:val="single" w:sz="4" w:space="0" w:color="000000"/>
              <w:left w:val="single" w:sz="4" w:space="0" w:color="000000"/>
              <w:right w:val="single" w:sz="4" w:space="0" w:color="000000"/>
            </w:tcBorders>
            <w:vAlign w:val="center"/>
          </w:tcPr>
          <w:p w:rsidR="00617A5D" w:rsidRPr="008A137B" w:rsidRDefault="00617A5D" w:rsidP="00DB10DA">
            <w:pPr>
              <w:rPr>
                <w:bCs/>
              </w:rPr>
            </w:pPr>
            <w:r w:rsidRPr="008A137B">
              <w:rPr>
                <w:bCs/>
              </w:rPr>
              <w:t>сталь</w:t>
            </w:r>
          </w:p>
        </w:tc>
        <w:tc>
          <w:tcPr>
            <w:tcW w:w="1984" w:type="dxa"/>
            <w:tcBorders>
              <w:top w:val="single" w:sz="4" w:space="0" w:color="000000"/>
              <w:left w:val="single" w:sz="4" w:space="0" w:color="000000"/>
              <w:right w:val="single" w:sz="4" w:space="0" w:color="000000"/>
            </w:tcBorders>
            <w:vAlign w:val="center"/>
          </w:tcPr>
          <w:p w:rsidR="00617A5D" w:rsidRPr="00F826A0" w:rsidRDefault="00617A5D" w:rsidP="00DB10DA">
            <w:pPr>
              <w:rPr>
                <w:rFonts w:ascii="Calibri" w:hAnsi="Calibri"/>
                <w:bCs/>
              </w:rPr>
            </w:pPr>
            <w:r w:rsidRPr="008A137B">
              <w:rPr>
                <w:bCs/>
                <w:szCs w:val="22"/>
              </w:rPr>
              <w:t>Средний</w:t>
            </w:r>
            <w:r w:rsidRPr="008A137B">
              <w:rPr>
                <w:rFonts w:ascii="Times Roman" w:hAnsi="Times Roman"/>
                <w:bCs/>
                <w:szCs w:val="22"/>
              </w:rPr>
              <w:t xml:space="preserve"> </w:t>
            </w:r>
            <w:r w:rsidRPr="008A137B">
              <w:rPr>
                <w:bCs/>
                <w:szCs w:val="22"/>
              </w:rPr>
              <w:t>срок</w:t>
            </w:r>
            <w:r w:rsidRPr="008A137B">
              <w:rPr>
                <w:rFonts w:ascii="Times Roman" w:hAnsi="Times Roman"/>
                <w:bCs/>
                <w:szCs w:val="22"/>
              </w:rPr>
              <w:t xml:space="preserve"> </w:t>
            </w:r>
            <w:r w:rsidRPr="008A137B">
              <w:rPr>
                <w:bCs/>
                <w:szCs w:val="22"/>
              </w:rPr>
              <w:t>службы</w:t>
            </w:r>
            <w:r w:rsidRPr="008A137B">
              <w:rPr>
                <w:rFonts w:ascii="Times Roman" w:hAnsi="Times Roman"/>
                <w:bCs/>
                <w:szCs w:val="22"/>
              </w:rPr>
              <w:t xml:space="preserve"> </w:t>
            </w:r>
          </w:p>
        </w:tc>
        <w:tc>
          <w:tcPr>
            <w:tcW w:w="1701" w:type="dxa"/>
            <w:tcBorders>
              <w:top w:val="single" w:sz="4" w:space="0" w:color="000000"/>
              <w:left w:val="single" w:sz="4" w:space="0" w:color="000000"/>
              <w:right w:val="single" w:sz="4" w:space="0" w:color="000000"/>
            </w:tcBorders>
            <w:vAlign w:val="center"/>
          </w:tcPr>
          <w:p w:rsidR="00617A5D" w:rsidRPr="008A137B" w:rsidRDefault="00617A5D" w:rsidP="00DB10DA">
            <w:pPr>
              <w:rPr>
                <w:rFonts w:ascii="Times Roman" w:hAnsi="Times Roman"/>
              </w:rPr>
            </w:pPr>
            <w:r w:rsidRPr="008A137B">
              <w:rPr>
                <w:szCs w:val="22"/>
              </w:rPr>
              <w:t>не</w:t>
            </w:r>
            <w:r w:rsidRPr="008A137B">
              <w:rPr>
                <w:rFonts w:ascii="Times Roman" w:hAnsi="Times Roman"/>
                <w:szCs w:val="22"/>
              </w:rPr>
              <w:t xml:space="preserve"> </w:t>
            </w:r>
            <w:r w:rsidRPr="008A137B">
              <w:rPr>
                <w:szCs w:val="22"/>
              </w:rPr>
              <w:t>менее</w:t>
            </w:r>
            <w:r w:rsidRPr="008A137B">
              <w:rPr>
                <w:rFonts w:ascii="Times Roman" w:hAnsi="Times Roman"/>
                <w:szCs w:val="22"/>
              </w:rPr>
              <w:t xml:space="preserve"> 10 </w:t>
            </w:r>
            <w:r w:rsidRPr="008A137B">
              <w:rPr>
                <w:szCs w:val="22"/>
              </w:rPr>
              <w:t>лет</w:t>
            </w:r>
          </w:p>
        </w:tc>
        <w:tc>
          <w:tcPr>
            <w:tcW w:w="851" w:type="dxa"/>
            <w:vMerge/>
            <w:tcBorders>
              <w:top w:val="single" w:sz="4" w:space="0" w:color="000000"/>
              <w:left w:val="single" w:sz="4" w:space="0" w:color="000000"/>
              <w:right w:val="single" w:sz="4" w:space="0" w:color="000000"/>
            </w:tcBorders>
          </w:tcPr>
          <w:p w:rsidR="00617A5D" w:rsidRPr="00C64842" w:rsidRDefault="00617A5D" w:rsidP="00DB10DA">
            <w:pPr>
              <w:pStyle w:val="afff3"/>
              <w:jc w:val="center"/>
              <w:rPr>
                <w:rFonts w:ascii="Times New Roman" w:hAnsi="Times New Roman"/>
              </w:rPr>
            </w:pPr>
          </w:p>
        </w:tc>
        <w:tc>
          <w:tcPr>
            <w:tcW w:w="709" w:type="dxa"/>
            <w:vMerge/>
            <w:tcBorders>
              <w:left w:val="single" w:sz="4" w:space="0" w:color="000000"/>
              <w:bottom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p>
        </w:tc>
        <w:tc>
          <w:tcPr>
            <w:tcW w:w="709" w:type="dxa"/>
            <w:vMerge/>
            <w:tcBorders>
              <w:left w:val="single" w:sz="4" w:space="0" w:color="000000"/>
              <w:bottom w:val="single" w:sz="4" w:space="0" w:color="000000"/>
              <w:right w:val="single" w:sz="4" w:space="0" w:color="000000"/>
            </w:tcBorders>
            <w:vAlign w:val="center"/>
          </w:tcPr>
          <w:p w:rsidR="00617A5D" w:rsidRDefault="00617A5D" w:rsidP="00DB10DA">
            <w:pPr>
              <w:pStyle w:val="afff3"/>
              <w:jc w:val="center"/>
              <w:rPr>
                <w:rFonts w:ascii="Times New Roman" w:hAnsi="Times New Roman"/>
              </w:rPr>
            </w:pPr>
          </w:p>
        </w:tc>
        <w:tc>
          <w:tcPr>
            <w:tcW w:w="1276" w:type="dxa"/>
            <w:vMerge/>
            <w:tcBorders>
              <w:left w:val="single" w:sz="4" w:space="0" w:color="000000"/>
              <w:bottom w:val="single" w:sz="4" w:space="0" w:color="000000"/>
              <w:right w:val="single" w:sz="4" w:space="0" w:color="000000"/>
            </w:tcBorders>
            <w:vAlign w:val="center"/>
          </w:tcPr>
          <w:p w:rsidR="00617A5D" w:rsidRDefault="00617A5D" w:rsidP="00617A5D">
            <w:pPr>
              <w:pStyle w:val="afff3"/>
              <w:jc w:val="center"/>
              <w:rPr>
                <w:rFonts w:ascii="Times New Roman" w:hAnsi="Times New Roman"/>
              </w:rPr>
            </w:pPr>
          </w:p>
        </w:tc>
      </w:tr>
      <w:tr w:rsidR="00617A5D" w:rsidRPr="00D0303D" w:rsidTr="00735411">
        <w:trPr>
          <w:trHeight w:val="70"/>
        </w:trPr>
        <w:tc>
          <w:tcPr>
            <w:tcW w:w="568" w:type="dxa"/>
            <w:vMerge w:val="restart"/>
            <w:tcBorders>
              <w:top w:val="single" w:sz="4" w:space="0" w:color="000000"/>
              <w:left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r>
              <w:rPr>
                <w:rFonts w:ascii="Times New Roman" w:hAnsi="Times New Roman"/>
              </w:rPr>
              <w:t>3</w:t>
            </w:r>
          </w:p>
        </w:tc>
        <w:tc>
          <w:tcPr>
            <w:tcW w:w="1843" w:type="dxa"/>
            <w:vMerge/>
            <w:tcBorders>
              <w:top w:val="single" w:sz="4" w:space="0" w:color="000000"/>
              <w:left w:val="single" w:sz="4" w:space="0" w:color="000000"/>
              <w:right w:val="single" w:sz="4" w:space="0" w:color="000000"/>
            </w:tcBorders>
            <w:vAlign w:val="center"/>
          </w:tcPr>
          <w:p w:rsidR="00617A5D" w:rsidRPr="00D0303D" w:rsidRDefault="00617A5D" w:rsidP="00DB10DA">
            <w:pPr>
              <w:pStyle w:val="afff3"/>
              <w:rPr>
                <w:rFonts w:ascii="Times New Roman" w:hAnsi="Times New Roman"/>
                <w:color w:val="000000"/>
              </w:rPr>
            </w:pPr>
          </w:p>
        </w:tc>
        <w:tc>
          <w:tcPr>
            <w:tcW w:w="1418" w:type="dxa"/>
            <w:vMerge w:val="restart"/>
            <w:tcBorders>
              <w:top w:val="single" w:sz="4" w:space="0" w:color="000000"/>
              <w:left w:val="single" w:sz="4" w:space="0" w:color="000000"/>
              <w:right w:val="single" w:sz="4" w:space="0" w:color="000000"/>
            </w:tcBorders>
          </w:tcPr>
          <w:p w:rsidR="00617A5D" w:rsidRPr="00D0303D" w:rsidRDefault="00617A5D" w:rsidP="00DB10DA">
            <w:pPr>
              <w:pStyle w:val="afff3"/>
              <w:rPr>
                <w:rFonts w:ascii="Times New Roman" w:hAnsi="Times New Roman"/>
              </w:rPr>
            </w:pPr>
            <w:r w:rsidRPr="00D0303D">
              <w:rPr>
                <w:rFonts w:ascii="Times New Roman" w:hAnsi="Times New Roman"/>
              </w:rPr>
              <w:t>0-0,1 МПа</w:t>
            </w:r>
          </w:p>
        </w:tc>
        <w:tc>
          <w:tcPr>
            <w:tcW w:w="2551" w:type="dxa"/>
            <w:tcBorders>
              <w:top w:val="single" w:sz="4" w:space="0" w:color="000000"/>
              <w:left w:val="single" w:sz="4" w:space="0" w:color="000000"/>
              <w:right w:val="single" w:sz="4" w:space="0" w:color="000000"/>
            </w:tcBorders>
            <w:vAlign w:val="center"/>
          </w:tcPr>
          <w:p w:rsidR="00617A5D" w:rsidRPr="008A137B" w:rsidRDefault="00617A5D" w:rsidP="00DB10DA">
            <w:pPr>
              <w:rPr>
                <w:bCs/>
              </w:rPr>
            </w:pPr>
            <w:r w:rsidRPr="008A137B">
              <w:rPr>
                <w:bCs/>
              </w:rPr>
              <w:t>Тип стекла</w:t>
            </w:r>
          </w:p>
        </w:tc>
        <w:tc>
          <w:tcPr>
            <w:tcW w:w="1984" w:type="dxa"/>
            <w:tcBorders>
              <w:top w:val="single" w:sz="4" w:space="0" w:color="000000"/>
              <w:left w:val="single" w:sz="4" w:space="0" w:color="000000"/>
              <w:right w:val="single" w:sz="4" w:space="0" w:color="000000"/>
            </w:tcBorders>
            <w:vAlign w:val="center"/>
          </w:tcPr>
          <w:p w:rsidR="00617A5D" w:rsidRPr="008A137B" w:rsidRDefault="00617A5D" w:rsidP="00DB10DA">
            <w:pPr>
              <w:rPr>
                <w:bCs/>
              </w:rPr>
            </w:pPr>
            <w:r w:rsidRPr="008A137B">
              <w:rPr>
                <w:bCs/>
              </w:rPr>
              <w:t>техническое</w:t>
            </w:r>
          </w:p>
        </w:tc>
        <w:tc>
          <w:tcPr>
            <w:tcW w:w="1984" w:type="dxa"/>
            <w:tcBorders>
              <w:top w:val="single" w:sz="4" w:space="0" w:color="000000"/>
              <w:left w:val="single" w:sz="4" w:space="0" w:color="000000"/>
              <w:right w:val="single" w:sz="4" w:space="0" w:color="000000"/>
            </w:tcBorders>
            <w:vAlign w:val="center"/>
          </w:tcPr>
          <w:p w:rsidR="00617A5D" w:rsidRPr="008A137B" w:rsidRDefault="00617A5D" w:rsidP="00DB10DA">
            <w:pPr>
              <w:rPr>
                <w:rFonts w:ascii="Times Roman" w:hAnsi="Times Roman"/>
                <w:bCs/>
              </w:rPr>
            </w:pPr>
            <w:r w:rsidRPr="008A137B">
              <w:rPr>
                <w:bCs/>
                <w:szCs w:val="22"/>
              </w:rPr>
              <w:t>Гарантийный</w:t>
            </w:r>
            <w:r w:rsidRPr="008A137B">
              <w:rPr>
                <w:rFonts w:ascii="Times Roman" w:hAnsi="Times Roman"/>
                <w:bCs/>
                <w:szCs w:val="22"/>
              </w:rPr>
              <w:t xml:space="preserve"> </w:t>
            </w:r>
            <w:r w:rsidRPr="008A137B">
              <w:rPr>
                <w:bCs/>
                <w:szCs w:val="22"/>
              </w:rPr>
              <w:t>срок</w:t>
            </w:r>
            <w:r w:rsidRPr="008A137B">
              <w:rPr>
                <w:rFonts w:ascii="Times Roman" w:hAnsi="Times Roman"/>
                <w:bCs/>
                <w:szCs w:val="22"/>
              </w:rPr>
              <w:t xml:space="preserve"> </w:t>
            </w:r>
            <w:r w:rsidRPr="008A137B">
              <w:rPr>
                <w:bCs/>
                <w:szCs w:val="22"/>
              </w:rPr>
              <w:t>эксплуатации</w:t>
            </w:r>
            <w:r w:rsidRPr="008A137B">
              <w:rPr>
                <w:rFonts w:ascii="Times Roman" w:hAnsi="Times Roman"/>
                <w:bCs/>
                <w:szCs w:val="22"/>
              </w:rPr>
              <w:t xml:space="preserve">  </w:t>
            </w:r>
          </w:p>
        </w:tc>
        <w:tc>
          <w:tcPr>
            <w:tcW w:w="1701" w:type="dxa"/>
            <w:tcBorders>
              <w:top w:val="single" w:sz="4" w:space="0" w:color="000000"/>
              <w:left w:val="single" w:sz="4" w:space="0" w:color="000000"/>
              <w:right w:val="single" w:sz="4" w:space="0" w:color="000000"/>
            </w:tcBorders>
            <w:vAlign w:val="center"/>
          </w:tcPr>
          <w:p w:rsidR="00617A5D" w:rsidRPr="008A137B" w:rsidRDefault="00617A5D" w:rsidP="00DB10DA">
            <w:pPr>
              <w:rPr>
                <w:rFonts w:ascii="Times Roman" w:hAnsi="Times Roman"/>
              </w:rPr>
            </w:pPr>
            <w:r w:rsidRPr="008A137B">
              <w:rPr>
                <w:szCs w:val="22"/>
              </w:rPr>
              <w:t>не</w:t>
            </w:r>
            <w:r w:rsidRPr="008A137B">
              <w:rPr>
                <w:rFonts w:ascii="Times Roman" w:hAnsi="Times Roman"/>
                <w:szCs w:val="22"/>
              </w:rPr>
              <w:t xml:space="preserve"> </w:t>
            </w:r>
            <w:r w:rsidRPr="008A137B">
              <w:rPr>
                <w:szCs w:val="22"/>
              </w:rPr>
              <w:t>менее</w:t>
            </w:r>
            <w:r w:rsidRPr="008A137B">
              <w:rPr>
                <w:rFonts w:ascii="Times Roman" w:hAnsi="Times Roman"/>
                <w:szCs w:val="22"/>
              </w:rPr>
              <w:t xml:space="preserve"> 18 </w:t>
            </w:r>
            <w:r w:rsidRPr="008A137B">
              <w:rPr>
                <w:szCs w:val="22"/>
              </w:rPr>
              <w:t>месяцев</w:t>
            </w:r>
          </w:p>
        </w:tc>
        <w:tc>
          <w:tcPr>
            <w:tcW w:w="851" w:type="dxa"/>
            <w:vMerge/>
            <w:tcBorders>
              <w:top w:val="single" w:sz="4" w:space="0" w:color="000000"/>
              <w:left w:val="single" w:sz="4" w:space="0" w:color="000000"/>
              <w:right w:val="single" w:sz="4" w:space="0" w:color="000000"/>
            </w:tcBorders>
          </w:tcPr>
          <w:p w:rsidR="00617A5D" w:rsidRPr="00C64842" w:rsidRDefault="00617A5D" w:rsidP="00DB10DA">
            <w:pPr>
              <w:pStyle w:val="afff3"/>
              <w:jc w:val="center"/>
              <w:rPr>
                <w:rFonts w:ascii="Times New Roman" w:hAnsi="Times New Roman"/>
              </w:rPr>
            </w:pPr>
          </w:p>
        </w:tc>
        <w:tc>
          <w:tcPr>
            <w:tcW w:w="709" w:type="dxa"/>
            <w:vMerge w:val="restart"/>
            <w:tcBorders>
              <w:top w:val="single" w:sz="4" w:space="0" w:color="000000"/>
              <w:left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r w:rsidRPr="00D0303D">
              <w:rPr>
                <w:rFonts w:ascii="Times New Roman" w:hAnsi="Times New Roman"/>
              </w:rPr>
              <w:t>шт</w:t>
            </w:r>
            <w:r>
              <w:rPr>
                <w:rFonts w:ascii="Times New Roman" w:hAnsi="Times New Roman"/>
              </w:rPr>
              <w:t>.</w:t>
            </w:r>
          </w:p>
        </w:tc>
        <w:tc>
          <w:tcPr>
            <w:tcW w:w="709" w:type="dxa"/>
            <w:vMerge w:val="restart"/>
            <w:tcBorders>
              <w:top w:val="single" w:sz="4" w:space="0" w:color="000000"/>
              <w:left w:val="single" w:sz="4" w:space="0" w:color="000000"/>
              <w:right w:val="single" w:sz="4" w:space="0" w:color="000000"/>
            </w:tcBorders>
            <w:vAlign w:val="center"/>
          </w:tcPr>
          <w:p w:rsidR="00617A5D" w:rsidRDefault="00617A5D" w:rsidP="00DB10DA">
            <w:pPr>
              <w:pStyle w:val="afff3"/>
              <w:jc w:val="center"/>
              <w:rPr>
                <w:rFonts w:ascii="Times New Roman" w:hAnsi="Times New Roman"/>
              </w:rPr>
            </w:pPr>
            <w:r w:rsidRPr="00D0303D">
              <w:rPr>
                <w:rFonts w:ascii="Times New Roman" w:hAnsi="Times New Roman"/>
              </w:rPr>
              <w:t>70</w:t>
            </w:r>
          </w:p>
        </w:tc>
        <w:tc>
          <w:tcPr>
            <w:tcW w:w="1276" w:type="dxa"/>
            <w:vMerge w:val="restart"/>
            <w:tcBorders>
              <w:top w:val="single" w:sz="4" w:space="0" w:color="000000"/>
              <w:left w:val="single" w:sz="4" w:space="0" w:color="000000"/>
              <w:right w:val="single" w:sz="4" w:space="0" w:color="000000"/>
            </w:tcBorders>
            <w:vAlign w:val="center"/>
          </w:tcPr>
          <w:p w:rsidR="00617A5D" w:rsidRPr="00D0303D" w:rsidRDefault="00617A5D" w:rsidP="00617A5D">
            <w:pPr>
              <w:pStyle w:val="afff3"/>
              <w:jc w:val="center"/>
              <w:rPr>
                <w:rFonts w:ascii="Times New Roman" w:hAnsi="Times New Roman"/>
              </w:rPr>
            </w:pPr>
            <w:r>
              <w:rPr>
                <w:rFonts w:ascii="Times New Roman" w:hAnsi="Times New Roman"/>
              </w:rPr>
              <w:t>609,67</w:t>
            </w:r>
          </w:p>
        </w:tc>
      </w:tr>
      <w:tr w:rsidR="00617A5D" w:rsidRPr="00D0303D" w:rsidTr="00735411">
        <w:trPr>
          <w:trHeight w:val="388"/>
        </w:trPr>
        <w:tc>
          <w:tcPr>
            <w:tcW w:w="568" w:type="dxa"/>
            <w:vMerge/>
            <w:tcBorders>
              <w:left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p>
        </w:tc>
        <w:tc>
          <w:tcPr>
            <w:tcW w:w="1843" w:type="dxa"/>
            <w:vMerge/>
            <w:tcBorders>
              <w:left w:val="single" w:sz="4" w:space="0" w:color="000000"/>
              <w:right w:val="single" w:sz="4" w:space="0" w:color="000000"/>
            </w:tcBorders>
            <w:vAlign w:val="center"/>
          </w:tcPr>
          <w:p w:rsidR="00617A5D" w:rsidRPr="00D0303D" w:rsidRDefault="00617A5D" w:rsidP="00DB10DA">
            <w:pPr>
              <w:pStyle w:val="afff3"/>
              <w:rPr>
                <w:rFonts w:ascii="Times New Roman" w:hAnsi="Times New Roman"/>
                <w:color w:val="000000"/>
              </w:rPr>
            </w:pPr>
          </w:p>
        </w:tc>
        <w:tc>
          <w:tcPr>
            <w:tcW w:w="1418" w:type="dxa"/>
            <w:vMerge/>
            <w:tcBorders>
              <w:left w:val="single" w:sz="4" w:space="0" w:color="000000"/>
              <w:right w:val="single" w:sz="4" w:space="0" w:color="000000"/>
            </w:tcBorders>
          </w:tcPr>
          <w:p w:rsidR="00617A5D" w:rsidRPr="00D0303D" w:rsidRDefault="00617A5D" w:rsidP="00DB10DA">
            <w:pPr>
              <w:pStyle w:val="afff3"/>
              <w:rPr>
                <w:rFonts w:ascii="Times New Roman" w:hAnsi="Times New Roman"/>
              </w:rPr>
            </w:pPr>
          </w:p>
        </w:tc>
        <w:tc>
          <w:tcPr>
            <w:tcW w:w="2551" w:type="dxa"/>
            <w:tcBorders>
              <w:left w:val="single" w:sz="4" w:space="0" w:color="000000"/>
              <w:right w:val="single" w:sz="4" w:space="0" w:color="000000"/>
            </w:tcBorders>
            <w:vAlign w:val="center"/>
          </w:tcPr>
          <w:p w:rsidR="00617A5D" w:rsidRPr="00735411" w:rsidRDefault="00617A5D" w:rsidP="00DB10DA">
            <w:pPr>
              <w:pStyle w:val="afff3"/>
              <w:rPr>
                <w:rFonts w:ascii="Times New Roman" w:hAnsi="Times New Roman"/>
                <w:sz w:val="24"/>
                <w:szCs w:val="20"/>
              </w:rPr>
            </w:pPr>
            <w:r w:rsidRPr="00735411">
              <w:rPr>
                <w:rFonts w:ascii="Times New Roman" w:hAnsi="Times New Roman"/>
                <w:sz w:val="24"/>
                <w:szCs w:val="20"/>
              </w:rPr>
              <w:t>Материал трубко-секторного механизма</w:t>
            </w:r>
          </w:p>
        </w:tc>
        <w:tc>
          <w:tcPr>
            <w:tcW w:w="1984" w:type="dxa"/>
            <w:tcBorders>
              <w:left w:val="single" w:sz="4" w:space="0" w:color="000000"/>
              <w:right w:val="single" w:sz="4" w:space="0" w:color="000000"/>
            </w:tcBorders>
            <w:vAlign w:val="center"/>
          </w:tcPr>
          <w:p w:rsidR="00617A5D" w:rsidRPr="00735411" w:rsidRDefault="00617A5D" w:rsidP="00DB10DA">
            <w:pPr>
              <w:pStyle w:val="afff3"/>
              <w:rPr>
                <w:rFonts w:ascii="Times New Roman" w:hAnsi="Times New Roman"/>
                <w:sz w:val="24"/>
                <w:szCs w:val="20"/>
              </w:rPr>
            </w:pPr>
            <w:r w:rsidRPr="00735411">
              <w:rPr>
                <w:rFonts w:ascii="Times New Roman" w:hAnsi="Times New Roman"/>
                <w:sz w:val="24"/>
                <w:szCs w:val="20"/>
              </w:rPr>
              <w:t>медный сплав</w:t>
            </w:r>
          </w:p>
        </w:tc>
        <w:tc>
          <w:tcPr>
            <w:tcW w:w="1984" w:type="dxa"/>
            <w:vMerge w:val="restart"/>
            <w:tcBorders>
              <w:left w:val="single" w:sz="4" w:space="0" w:color="000000"/>
              <w:right w:val="single" w:sz="4" w:space="0" w:color="000000"/>
            </w:tcBorders>
            <w:vAlign w:val="center"/>
          </w:tcPr>
          <w:p w:rsidR="00617A5D" w:rsidRPr="00735411" w:rsidRDefault="00617A5D" w:rsidP="00DB10DA">
            <w:pPr>
              <w:pStyle w:val="afff3"/>
              <w:rPr>
                <w:rFonts w:ascii="Times New Roman" w:hAnsi="Times New Roman"/>
                <w:sz w:val="24"/>
              </w:rPr>
            </w:pPr>
            <w:r w:rsidRPr="00735411">
              <w:rPr>
                <w:rFonts w:ascii="Times New Roman" w:hAnsi="Times New Roman"/>
                <w:sz w:val="24"/>
              </w:rPr>
              <w:t xml:space="preserve">Материал штуцера, трубчатой пружины </w:t>
            </w:r>
          </w:p>
        </w:tc>
        <w:tc>
          <w:tcPr>
            <w:tcW w:w="1701" w:type="dxa"/>
            <w:vMerge w:val="restart"/>
            <w:tcBorders>
              <w:left w:val="single" w:sz="4" w:space="0" w:color="000000"/>
              <w:right w:val="single" w:sz="4" w:space="0" w:color="000000"/>
            </w:tcBorders>
            <w:vAlign w:val="center"/>
          </w:tcPr>
          <w:p w:rsidR="00617A5D" w:rsidRPr="00735411" w:rsidRDefault="00617A5D" w:rsidP="00DB10DA">
            <w:pPr>
              <w:pStyle w:val="afff3"/>
              <w:rPr>
                <w:rFonts w:ascii="Times New Roman" w:hAnsi="Times New Roman"/>
                <w:sz w:val="24"/>
              </w:rPr>
            </w:pPr>
            <w:r w:rsidRPr="00735411">
              <w:rPr>
                <w:rFonts w:ascii="Times New Roman" w:hAnsi="Times New Roman"/>
                <w:sz w:val="24"/>
              </w:rPr>
              <w:t>латунь или бронза.</w:t>
            </w:r>
          </w:p>
        </w:tc>
        <w:tc>
          <w:tcPr>
            <w:tcW w:w="851" w:type="dxa"/>
            <w:vMerge/>
            <w:tcBorders>
              <w:left w:val="single" w:sz="4" w:space="0" w:color="000000"/>
              <w:right w:val="single" w:sz="4" w:space="0" w:color="000000"/>
            </w:tcBorders>
          </w:tcPr>
          <w:p w:rsidR="00617A5D" w:rsidRPr="00D0303D" w:rsidRDefault="00617A5D" w:rsidP="00DB10DA">
            <w:pPr>
              <w:pStyle w:val="afff3"/>
              <w:jc w:val="center"/>
              <w:rPr>
                <w:rFonts w:ascii="Times New Roman" w:hAnsi="Times New Roman"/>
              </w:rPr>
            </w:pPr>
          </w:p>
        </w:tc>
        <w:tc>
          <w:tcPr>
            <w:tcW w:w="709" w:type="dxa"/>
            <w:vMerge/>
            <w:tcBorders>
              <w:left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p>
        </w:tc>
        <w:tc>
          <w:tcPr>
            <w:tcW w:w="709" w:type="dxa"/>
            <w:vMerge/>
            <w:tcBorders>
              <w:left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p>
        </w:tc>
        <w:tc>
          <w:tcPr>
            <w:tcW w:w="1276" w:type="dxa"/>
            <w:vMerge/>
            <w:tcBorders>
              <w:left w:val="single" w:sz="4" w:space="0" w:color="000000"/>
              <w:right w:val="single" w:sz="4" w:space="0" w:color="000000"/>
            </w:tcBorders>
            <w:vAlign w:val="center"/>
          </w:tcPr>
          <w:p w:rsidR="00617A5D" w:rsidRPr="00D0303D" w:rsidRDefault="00617A5D" w:rsidP="00617A5D">
            <w:pPr>
              <w:pStyle w:val="afff3"/>
              <w:jc w:val="center"/>
              <w:rPr>
                <w:rFonts w:ascii="Times New Roman" w:hAnsi="Times New Roman"/>
              </w:rPr>
            </w:pPr>
          </w:p>
        </w:tc>
      </w:tr>
      <w:tr w:rsidR="00617A5D" w:rsidRPr="00D0303D" w:rsidTr="00735411">
        <w:trPr>
          <w:trHeight w:val="438"/>
        </w:trPr>
        <w:tc>
          <w:tcPr>
            <w:tcW w:w="568" w:type="dxa"/>
            <w:vMerge/>
            <w:tcBorders>
              <w:left w:val="single" w:sz="4" w:space="0" w:color="000000"/>
              <w:bottom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p>
        </w:tc>
        <w:tc>
          <w:tcPr>
            <w:tcW w:w="1843" w:type="dxa"/>
            <w:vMerge/>
            <w:tcBorders>
              <w:left w:val="single" w:sz="4" w:space="0" w:color="000000"/>
              <w:right w:val="single" w:sz="4" w:space="0" w:color="000000"/>
            </w:tcBorders>
            <w:vAlign w:val="center"/>
          </w:tcPr>
          <w:p w:rsidR="00617A5D" w:rsidRPr="00D0303D" w:rsidRDefault="00617A5D" w:rsidP="00DB10DA">
            <w:pPr>
              <w:pStyle w:val="afff3"/>
              <w:rPr>
                <w:rFonts w:ascii="Times New Roman" w:hAnsi="Times New Roman"/>
                <w:color w:val="000000"/>
              </w:rPr>
            </w:pPr>
          </w:p>
        </w:tc>
        <w:tc>
          <w:tcPr>
            <w:tcW w:w="1418" w:type="dxa"/>
            <w:vMerge/>
            <w:tcBorders>
              <w:left w:val="single" w:sz="4" w:space="0" w:color="000000"/>
              <w:bottom w:val="single" w:sz="4" w:space="0" w:color="000000"/>
              <w:right w:val="single" w:sz="4" w:space="0" w:color="000000"/>
            </w:tcBorders>
          </w:tcPr>
          <w:p w:rsidR="00617A5D" w:rsidRPr="00D0303D" w:rsidRDefault="00617A5D" w:rsidP="00DB10DA">
            <w:pPr>
              <w:pStyle w:val="afff3"/>
              <w:rPr>
                <w:rFonts w:ascii="Times New Roman" w:hAnsi="Times New Roman"/>
              </w:rPr>
            </w:pPr>
          </w:p>
        </w:tc>
        <w:tc>
          <w:tcPr>
            <w:tcW w:w="2551" w:type="dxa"/>
            <w:tcBorders>
              <w:left w:val="single" w:sz="4" w:space="0" w:color="000000"/>
              <w:right w:val="single" w:sz="4" w:space="0" w:color="000000"/>
            </w:tcBorders>
            <w:vAlign w:val="center"/>
          </w:tcPr>
          <w:p w:rsidR="00617A5D" w:rsidRPr="00735411" w:rsidRDefault="00617A5D" w:rsidP="00DB10DA">
            <w:pPr>
              <w:pStyle w:val="afff3"/>
              <w:rPr>
                <w:rFonts w:ascii="Times New Roman" w:hAnsi="Times New Roman"/>
                <w:sz w:val="24"/>
                <w:szCs w:val="20"/>
              </w:rPr>
            </w:pPr>
            <w:r w:rsidRPr="00735411">
              <w:rPr>
                <w:rFonts w:ascii="Times New Roman" w:hAnsi="Times New Roman"/>
                <w:sz w:val="24"/>
                <w:szCs w:val="20"/>
              </w:rPr>
              <w:t>Материал циферблата</w:t>
            </w:r>
          </w:p>
        </w:tc>
        <w:tc>
          <w:tcPr>
            <w:tcW w:w="1984" w:type="dxa"/>
            <w:tcBorders>
              <w:left w:val="single" w:sz="4" w:space="0" w:color="000000"/>
              <w:right w:val="single" w:sz="4" w:space="0" w:color="000000"/>
            </w:tcBorders>
            <w:vAlign w:val="center"/>
          </w:tcPr>
          <w:p w:rsidR="00617A5D" w:rsidRPr="00735411" w:rsidRDefault="00617A5D" w:rsidP="00DB10DA">
            <w:pPr>
              <w:pStyle w:val="afff3"/>
              <w:rPr>
                <w:rFonts w:ascii="Times New Roman" w:hAnsi="Times New Roman"/>
                <w:sz w:val="24"/>
                <w:szCs w:val="20"/>
              </w:rPr>
            </w:pPr>
            <w:r w:rsidRPr="00735411">
              <w:rPr>
                <w:rFonts w:ascii="Times New Roman" w:hAnsi="Times New Roman"/>
                <w:sz w:val="24"/>
                <w:szCs w:val="20"/>
              </w:rPr>
              <w:t>алюминиевый сплав</w:t>
            </w:r>
          </w:p>
        </w:tc>
        <w:tc>
          <w:tcPr>
            <w:tcW w:w="1984" w:type="dxa"/>
            <w:vMerge/>
            <w:tcBorders>
              <w:left w:val="single" w:sz="4" w:space="0" w:color="000000"/>
              <w:right w:val="single" w:sz="4" w:space="0" w:color="000000"/>
            </w:tcBorders>
            <w:vAlign w:val="center"/>
          </w:tcPr>
          <w:p w:rsidR="00617A5D" w:rsidRPr="0065575F" w:rsidRDefault="00617A5D" w:rsidP="00DB10DA">
            <w:pPr>
              <w:pStyle w:val="afff3"/>
              <w:rPr>
                <w:rFonts w:ascii="Times Roman" w:hAnsi="Times Roman"/>
              </w:rPr>
            </w:pPr>
          </w:p>
        </w:tc>
        <w:tc>
          <w:tcPr>
            <w:tcW w:w="1701" w:type="dxa"/>
            <w:vMerge/>
            <w:tcBorders>
              <w:left w:val="single" w:sz="4" w:space="0" w:color="000000"/>
              <w:right w:val="single" w:sz="4" w:space="0" w:color="000000"/>
            </w:tcBorders>
            <w:vAlign w:val="center"/>
          </w:tcPr>
          <w:p w:rsidR="00617A5D" w:rsidRPr="0065575F" w:rsidRDefault="00617A5D" w:rsidP="00DB10DA">
            <w:pPr>
              <w:pStyle w:val="afff3"/>
              <w:rPr>
                <w:rFonts w:ascii="Times Roman" w:hAnsi="Times Roman"/>
              </w:rPr>
            </w:pPr>
          </w:p>
        </w:tc>
        <w:tc>
          <w:tcPr>
            <w:tcW w:w="851" w:type="dxa"/>
            <w:vMerge/>
            <w:tcBorders>
              <w:left w:val="single" w:sz="4" w:space="0" w:color="000000"/>
              <w:right w:val="single" w:sz="4" w:space="0" w:color="000000"/>
            </w:tcBorders>
          </w:tcPr>
          <w:p w:rsidR="00617A5D" w:rsidRPr="00D0303D" w:rsidRDefault="00617A5D" w:rsidP="00DB10DA">
            <w:pPr>
              <w:pStyle w:val="afff3"/>
              <w:jc w:val="center"/>
              <w:rPr>
                <w:rFonts w:ascii="Times New Roman" w:hAnsi="Times New Roman"/>
              </w:rPr>
            </w:pPr>
          </w:p>
        </w:tc>
        <w:tc>
          <w:tcPr>
            <w:tcW w:w="709" w:type="dxa"/>
            <w:vMerge/>
            <w:tcBorders>
              <w:left w:val="single" w:sz="4" w:space="0" w:color="000000"/>
              <w:bottom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p>
        </w:tc>
        <w:tc>
          <w:tcPr>
            <w:tcW w:w="709" w:type="dxa"/>
            <w:vMerge/>
            <w:tcBorders>
              <w:left w:val="single" w:sz="4" w:space="0" w:color="000000"/>
              <w:bottom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p>
        </w:tc>
        <w:tc>
          <w:tcPr>
            <w:tcW w:w="1276" w:type="dxa"/>
            <w:vMerge/>
            <w:tcBorders>
              <w:left w:val="single" w:sz="4" w:space="0" w:color="000000"/>
              <w:bottom w:val="single" w:sz="4" w:space="0" w:color="000000"/>
              <w:right w:val="single" w:sz="4" w:space="0" w:color="000000"/>
            </w:tcBorders>
            <w:vAlign w:val="center"/>
          </w:tcPr>
          <w:p w:rsidR="00617A5D" w:rsidRPr="00D0303D" w:rsidRDefault="00617A5D" w:rsidP="00617A5D">
            <w:pPr>
              <w:pStyle w:val="afff3"/>
              <w:jc w:val="center"/>
              <w:rPr>
                <w:rFonts w:ascii="Times New Roman" w:hAnsi="Times New Roman"/>
              </w:rPr>
            </w:pPr>
          </w:p>
        </w:tc>
      </w:tr>
      <w:tr w:rsidR="00617A5D" w:rsidRPr="00D0303D" w:rsidTr="00735411">
        <w:trPr>
          <w:trHeight w:val="296"/>
        </w:trPr>
        <w:tc>
          <w:tcPr>
            <w:tcW w:w="568" w:type="dxa"/>
            <w:vMerge w:val="restart"/>
            <w:tcBorders>
              <w:top w:val="single" w:sz="4" w:space="0" w:color="000000"/>
              <w:left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r w:rsidRPr="00D0303D">
              <w:rPr>
                <w:rFonts w:ascii="Times New Roman" w:hAnsi="Times New Roman"/>
              </w:rPr>
              <w:t>4</w:t>
            </w:r>
          </w:p>
        </w:tc>
        <w:tc>
          <w:tcPr>
            <w:tcW w:w="1843" w:type="dxa"/>
            <w:vMerge/>
            <w:tcBorders>
              <w:left w:val="single" w:sz="4" w:space="0" w:color="000000"/>
              <w:right w:val="single" w:sz="4" w:space="0" w:color="000000"/>
            </w:tcBorders>
            <w:vAlign w:val="center"/>
          </w:tcPr>
          <w:p w:rsidR="00617A5D" w:rsidRPr="00D0303D" w:rsidRDefault="00617A5D" w:rsidP="00DB10DA">
            <w:pPr>
              <w:pStyle w:val="afff3"/>
              <w:rPr>
                <w:rFonts w:ascii="Times New Roman" w:hAnsi="Times New Roman"/>
                <w:color w:val="000000"/>
              </w:rPr>
            </w:pPr>
          </w:p>
        </w:tc>
        <w:tc>
          <w:tcPr>
            <w:tcW w:w="1418" w:type="dxa"/>
            <w:vMerge w:val="restart"/>
            <w:tcBorders>
              <w:top w:val="single" w:sz="4" w:space="0" w:color="000000"/>
              <w:left w:val="single" w:sz="4" w:space="0" w:color="000000"/>
              <w:right w:val="single" w:sz="4" w:space="0" w:color="000000"/>
            </w:tcBorders>
          </w:tcPr>
          <w:p w:rsidR="00617A5D" w:rsidRPr="00D0303D" w:rsidRDefault="00617A5D" w:rsidP="00DB10DA">
            <w:pPr>
              <w:pStyle w:val="afff3"/>
              <w:rPr>
                <w:rFonts w:ascii="Times New Roman" w:hAnsi="Times New Roman"/>
              </w:rPr>
            </w:pPr>
            <w:r w:rsidRPr="00D0303D">
              <w:rPr>
                <w:rFonts w:ascii="Times New Roman" w:hAnsi="Times New Roman"/>
              </w:rPr>
              <w:t>0-0,06 МПа</w:t>
            </w:r>
          </w:p>
        </w:tc>
        <w:tc>
          <w:tcPr>
            <w:tcW w:w="2551" w:type="dxa"/>
            <w:tcBorders>
              <w:left w:val="single" w:sz="4" w:space="0" w:color="000000"/>
              <w:right w:val="single" w:sz="4" w:space="0" w:color="000000"/>
            </w:tcBorders>
            <w:vAlign w:val="center"/>
          </w:tcPr>
          <w:p w:rsidR="00617A5D" w:rsidRPr="00735411" w:rsidRDefault="00617A5D" w:rsidP="00DB10DA">
            <w:pPr>
              <w:pStyle w:val="afff3"/>
              <w:rPr>
                <w:rFonts w:ascii="Times New Roman" w:hAnsi="Times New Roman"/>
                <w:sz w:val="24"/>
                <w:szCs w:val="20"/>
              </w:rPr>
            </w:pPr>
            <w:r w:rsidRPr="00735411">
              <w:rPr>
                <w:rFonts w:ascii="Times New Roman" w:hAnsi="Times New Roman"/>
                <w:sz w:val="24"/>
                <w:szCs w:val="20"/>
              </w:rPr>
              <w:t>Шкала</w:t>
            </w:r>
          </w:p>
        </w:tc>
        <w:tc>
          <w:tcPr>
            <w:tcW w:w="1984" w:type="dxa"/>
            <w:tcBorders>
              <w:left w:val="single" w:sz="4" w:space="0" w:color="000000"/>
              <w:right w:val="single" w:sz="4" w:space="0" w:color="000000"/>
            </w:tcBorders>
            <w:vAlign w:val="center"/>
          </w:tcPr>
          <w:p w:rsidR="00617A5D" w:rsidRPr="00735411" w:rsidRDefault="00617A5D" w:rsidP="00DB10DA">
            <w:pPr>
              <w:pStyle w:val="afff3"/>
              <w:rPr>
                <w:rFonts w:ascii="Times New Roman" w:hAnsi="Times New Roman"/>
                <w:sz w:val="24"/>
                <w:szCs w:val="20"/>
              </w:rPr>
            </w:pPr>
            <w:r w:rsidRPr="00735411">
              <w:rPr>
                <w:rFonts w:ascii="Times New Roman" w:hAnsi="Times New Roman"/>
                <w:sz w:val="24"/>
                <w:szCs w:val="20"/>
              </w:rPr>
              <w:t>черная на белом фоне</w:t>
            </w:r>
          </w:p>
        </w:tc>
        <w:tc>
          <w:tcPr>
            <w:tcW w:w="1984" w:type="dxa"/>
            <w:vMerge w:val="restart"/>
            <w:tcBorders>
              <w:left w:val="single" w:sz="4" w:space="0" w:color="000000"/>
              <w:right w:val="single" w:sz="4" w:space="0" w:color="000000"/>
            </w:tcBorders>
            <w:vAlign w:val="center"/>
          </w:tcPr>
          <w:p w:rsidR="00617A5D" w:rsidRPr="0055262F" w:rsidRDefault="00617A5D" w:rsidP="00DB10DA">
            <w:pPr>
              <w:pStyle w:val="afff3"/>
              <w:rPr>
                <w:rFonts w:ascii="Times New Roman" w:hAnsi="Times New Roman"/>
                <w:highlight w:val="yellow"/>
              </w:rPr>
            </w:pPr>
          </w:p>
        </w:tc>
        <w:tc>
          <w:tcPr>
            <w:tcW w:w="1701" w:type="dxa"/>
            <w:vMerge w:val="restart"/>
            <w:tcBorders>
              <w:left w:val="single" w:sz="4" w:space="0" w:color="000000"/>
              <w:right w:val="single" w:sz="4" w:space="0" w:color="000000"/>
            </w:tcBorders>
            <w:vAlign w:val="center"/>
          </w:tcPr>
          <w:p w:rsidR="00617A5D" w:rsidRPr="0055262F" w:rsidRDefault="00617A5D" w:rsidP="00DB10DA">
            <w:pPr>
              <w:pStyle w:val="afff3"/>
              <w:rPr>
                <w:rFonts w:ascii="Times New Roman" w:hAnsi="Times New Roman"/>
                <w:color w:val="FF0000"/>
                <w:highlight w:val="yellow"/>
              </w:rPr>
            </w:pPr>
          </w:p>
        </w:tc>
        <w:tc>
          <w:tcPr>
            <w:tcW w:w="851" w:type="dxa"/>
            <w:vMerge/>
            <w:tcBorders>
              <w:left w:val="single" w:sz="4" w:space="0" w:color="000000"/>
              <w:right w:val="single" w:sz="4" w:space="0" w:color="000000"/>
            </w:tcBorders>
          </w:tcPr>
          <w:p w:rsidR="00617A5D" w:rsidRPr="00D0303D" w:rsidRDefault="00617A5D" w:rsidP="00DB10DA">
            <w:pPr>
              <w:pStyle w:val="afff3"/>
              <w:jc w:val="center"/>
              <w:rPr>
                <w:rFonts w:ascii="Times New Roman" w:hAnsi="Times New Roman"/>
              </w:rPr>
            </w:pPr>
          </w:p>
        </w:tc>
        <w:tc>
          <w:tcPr>
            <w:tcW w:w="709" w:type="dxa"/>
            <w:vMerge w:val="restart"/>
            <w:tcBorders>
              <w:top w:val="single" w:sz="4" w:space="0" w:color="000000"/>
              <w:left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r w:rsidRPr="00D0303D">
              <w:rPr>
                <w:rFonts w:ascii="Times New Roman" w:hAnsi="Times New Roman"/>
              </w:rPr>
              <w:t>шт</w:t>
            </w:r>
            <w:r>
              <w:rPr>
                <w:rFonts w:ascii="Times New Roman" w:hAnsi="Times New Roman"/>
              </w:rPr>
              <w:t>.</w:t>
            </w:r>
          </w:p>
        </w:tc>
        <w:tc>
          <w:tcPr>
            <w:tcW w:w="709" w:type="dxa"/>
            <w:vMerge w:val="restart"/>
            <w:tcBorders>
              <w:top w:val="single" w:sz="4" w:space="0" w:color="000000"/>
              <w:left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r w:rsidRPr="00D0303D">
              <w:rPr>
                <w:rFonts w:ascii="Times New Roman" w:hAnsi="Times New Roman"/>
              </w:rPr>
              <w:t>30</w:t>
            </w:r>
          </w:p>
        </w:tc>
        <w:tc>
          <w:tcPr>
            <w:tcW w:w="1276" w:type="dxa"/>
            <w:vMerge w:val="restart"/>
            <w:tcBorders>
              <w:top w:val="single" w:sz="4" w:space="0" w:color="000000"/>
              <w:left w:val="single" w:sz="4" w:space="0" w:color="000000"/>
              <w:right w:val="single" w:sz="4" w:space="0" w:color="000000"/>
            </w:tcBorders>
            <w:vAlign w:val="center"/>
          </w:tcPr>
          <w:p w:rsidR="00617A5D" w:rsidRPr="00D0303D" w:rsidRDefault="00617A5D" w:rsidP="00617A5D">
            <w:pPr>
              <w:pStyle w:val="afff3"/>
              <w:jc w:val="center"/>
              <w:rPr>
                <w:rFonts w:ascii="Times New Roman" w:hAnsi="Times New Roman"/>
              </w:rPr>
            </w:pPr>
            <w:r>
              <w:rPr>
                <w:rFonts w:ascii="Times New Roman" w:hAnsi="Times New Roman"/>
              </w:rPr>
              <w:t>687,13</w:t>
            </w:r>
          </w:p>
        </w:tc>
      </w:tr>
      <w:tr w:rsidR="00617A5D" w:rsidRPr="00D0303D" w:rsidTr="00735411">
        <w:trPr>
          <w:trHeight w:val="274"/>
        </w:trPr>
        <w:tc>
          <w:tcPr>
            <w:tcW w:w="568" w:type="dxa"/>
            <w:vMerge/>
            <w:tcBorders>
              <w:left w:val="single" w:sz="4" w:space="0" w:color="000000"/>
              <w:bottom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vAlign w:val="center"/>
          </w:tcPr>
          <w:p w:rsidR="00617A5D" w:rsidRPr="00D0303D" w:rsidRDefault="00617A5D" w:rsidP="00DB10DA">
            <w:pPr>
              <w:pStyle w:val="afff3"/>
              <w:rPr>
                <w:rFonts w:ascii="Times New Roman" w:hAnsi="Times New Roman"/>
                <w:color w:val="000000"/>
              </w:rPr>
            </w:pPr>
          </w:p>
        </w:tc>
        <w:tc>
          <w:tcPr>
            <w:tcW w:w="1418" w:type="dxa"/>
            <w:vMerge/>
            <w:tcBorders>
              <w:left w:val="single" w:sz="4" w:space="0" w:color="000000"/>
              <w:bottom w:val="single" w:sz="4" w:space="0" w:color="000000"/>
              <w:right w:val="single" w:sz="4" w:space="0" w:color="000000"/>
            </w:tcBorders>
          </w:tcPr>
          <w:p w:rsidR="00617A5D" w:rsidRPr="00D0303D" w:rsidRDefault="00617A5D" w:rsidP="00DB10DA">
            <w:pPr>
              <w:pStyle w:val="afff3"/>
              <w:rPr>
                <w:rFonts w:ascii="Times New Roman" w:hAnsi="Times New Roman"/>
              </w:rPr>
            </w:pPr>
          </w:p>
        </w:tc>
        <w:tc>
          <w:tcPr>
            <w:tcW w:w="4535" w:type="dxa"/>
            <w:gridSpan w:val="2"/>
            <w:tcBorders>
              <w:left w:val="single" w:sz="4" w:space="0" w:color="000000"/>
              <w:bottom w:val="single" w:sz="4" w:space="0" w:color="000000"/>
              <w:right w:val="single" w:sz="4" w:space="0" w:color="000000"/>
            </w:tcBorders>
            <w:vAlign w:val="center"/>
          </w:tcPr>
          <w:p w:rsidR="00617A5D" w:rsidRPr="00735411" w:rsidRDefault="00617A5D" w:rsidP="00DB10DA">
            <w:pPr>
              <w:pStyle w:val="afff3"/>
              <w:rPr>
                <w:rFonts w:ascii="Times New Roman" w:hAnsi="Times New Roman"/>
                <w:sz w:val="24"/>
                <w:szCs w:val="20"/>
              </w:rPr>
            </w:pPr>
            <w:r w:rsidRPr="00735411">
              <w:rPr>
                <w:rFonts w:ascii="Times New Roman" w:hAnsi="Times New Roman"/>
                <w:sz w:val="24"/>
                <w:szCs w:val="20"/>
              </w:rPr>
              <w:t>Внесён в Госреестр средств измерений</w:t>
            </w:r>
          </w:p>
        </w:tc>
        <w:tc>
          <w:tcPr>
            <w:tcW w:w="1984" w:type="dxa"/>
            <w:vMerge/>
            <w:tcBorders>
              <w:left w:val="single" w:sz="4" w:space="0" w:color="000000"/>
              <w:bottom w:val="single" w:sz="4" w:space="0" w:color="000000"/>
              <w:right w:val="single" w:sz="4" w:space="0" w:color="000000"/>
            </w:tcBorders>
            <w:vAlign w:val="center"/>
          </w:tcPr>
          <w:p w:rsidR="00617A5D" w:rsidRPr="0065575F" w:rsidRDefault="00617A5D" w:rsidP="00DB10DA">
            <w:pPr>
              <w:pStyle w:val="afff3"/>
              <w:rPr>
                <w:rFonts w:ascii="Times Roman" w:hAnsi="Times Roman"/>
              </w:rPr>
            </w:pPr>
          </w:p>
        </w:tc>
        <w:tc>
          <w:tcPr>
            <w:tcW w:w="1701" w:type="dxa"/>
            <w:vMerge/>
            <w:tcBorders>
              <w:left w:val="single" w:sz="4" w:space="0" w:color="000000"/>
              <w:bottom w:val="single" w:sz="4" w:space="0" w:color="000000"/>
              <w:right w:val="single" w:sz="4" w:space="0" w:color="000000"/>
            </w:tcBorders>
            <w:vAlign w:val="center"/>
          </w:tcPr>
          <w:p w:rsidR="00617A5D" w:rsidRPr="0065575F" w:rsidRDefault="00617A5D" w:rsidP="00DB10DA">
            <w:pPr>
              <w:pStyle w:val="afff3"/>
              <w:rPr>
                <w:rFonts w:ascii="Times Roman" w:hAnsi="Times Roman"/>
              </w:rPr>
            </w:pPr>
          </w:p>
        </w:tc>
        <w:tc>
          <w:tcPr>
            <w:tcW w:w="851" w:type="dxa"/>
            <w:vMerge/>
            <w:tcBorders>
              <w:left w:val="single" w:sz="4" w:space="0" w:color="000000"/>
              <w:bottom w:val="single" w:sz="4" w:space="0" w:color="000000"/>
              <w:right w:val="single" w:sz="4" w:space="0" w:color="000000"/>
            </w:tcBorders>
          </w:tcPr>
          <w:p w:rsidR="00617A5D" w:rsidRPr="00D0303D" w:rsidRDefault="00617A5D" w:rsidP="00DB10DA">
            <w:pPr>
              <w:pStyle w:val="afff3"/>
              <w:jc w:val="center"/>
              <w:rPr>
                <w:rFonts w:ascii="Times New Roman" w:hAnsi="Times New Roman"/>
              </w:rPr>
            </w:pPr>
          </w:p>
        </w:tc>
        <w:tc>
          <w:tcPr>
            <w:tcW w:w="709" w:type="dxa"/>
            <w:vMerge/>
            <w:tcBorders>
              <w:left w:val="single" w:sz="4" w:space="0" w:color="000000"/>
              <w:bottom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p>
        </w:tc>
        <w:tc>
          <w:tcPr>
            <w:tcW w:w="709" w:type="dxa"/>
            <w:vMerge/>
            <w:tcBorders>
              <w:left w:val="single" w:sz="4" w:space="0" w:color="000000"/>
              <w:bottom w:val="single" w:sz="4" w:space="0" w:color="000000"/>
              <w:right w:val="single" w:sz="4" w:space="0" w:color="000000"/>
            </w:tcBorders>
            <w:vAlign w:val="center"/>
          </w:tcPr>
          <w:p w:rsidR="00617A5D" w:rsidRPr="00D0303D" w:rsidRDefault="00617A5D" w:rsidP="00DB10DA">
            <w:pPr>
              <w:pStyle w:val="afff3"/>
              <w:jc w:val="center"/>
              <w:rPr>
                <w:rFonts w:ascii="Times New Roman" w:hAnsi="Times New Roman"/>
              </w:rPr>
            </w:pPr>
          </w:p>
        </w:tc>
        <w:tc>
          <w:tcPr>
            <w:tcW w:w="1276" w:type="dxa"/>
            <w:vMerge/>
            <w:tcBorders>
              <w:left w:val="single" w:sz="4" w:space="0" w:color="000000"/>
              <w:bottom w:val="single" w:sz="4" w:space="0" w:color="000000"/>
              <w:right w:val="single" w:sz="4" w:space="0" w:color="000000"/>
            </w:tcBorders>
          </w:tcPr>
          <w:p w:rsidR="00617A5D" w:rsidRPr="00D0303D" w:rsidRDefault="00617A5D" w:rsidP="00DB10DA">
            <w:pPr>
              <w:pStyle w:val="afff3"/>
              <w:jc w:val="center"/>
              <w:rPr>
                <w:rFonts w:ascii="Times New Roman" w:hAnsi="Times New Roman"/>
              </w:rPr>
            </w:pPr>
          </w:p>
        </w:tc>
      </w:tr>
    </w:tbl>
    <w:p w:rsidR="00617A5D" w:rsidRPr="00D0303D" w:rsidRDefault="00617A5D" w:rsidP="00617A5D">
      <w:pPr>
        <w:shd w:val="clear" w:color="auto" w:fill="FFFFFF"/>
        <w:ind w:left="425"/>
        <w:jc w:val="both"/>
        <w:rPr>
          <w:color w:val="000000"/>
        </w:rPr>
      </w:pPr>
    </w:p>
    <w:p w:rsidR="00617A5D" w:rsidRPr="00D0303D" w:rsidRDefault="00617A5D" w:rsidP="00617A5D">
      <w:pPr>
        <w:widowControl w:val="0"/>
        <w:numPr>
          <w:ilvl w:val="0"/>
          <w:numId w:val="15"/>
        </w:numPr>
        <w:shd w:val="clear" w:color="auto" w:fill="FFFFFF"/>
        <w:tabs>
          <w:tab w:val="left" w:pos="426"/>
        </w:tabs>
        <w:ind w:left="0" w:firstLine="0"/>
        <w:jc w:val="both"/>
        <w:rPr>
          <w:b/>
          <w:color w:val="000000"/>
        </w:rPr>
      </w:pPr>
      <w:r w:rsidRPr="00D0303D">
        <w:rPr>
          <w:b/>
          <w:color w:val="000000"/>
        </w:rPr>
        <w:t xml:space="preserve">Требования к маркировке товара: </w:t>
      </w:r>
      <w:r w:rsidRPr="00D0303D">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617A5D" w:rsidRPr="00D0303D" w:rsidRDefault="00617A5D" w:rsidP="00617A5D">
      <w:pPr>
        <w:widowControl w:val="0"/>
        <w:numPr>
          <w:ilvl w:val="0"/>
          <w:numId w:val="15"/>
        </w:numPr>
        <w:shd w:val="clear" w:color="auto" w:fill="FFFFFF"/>
        <w:tabs>
          <w:tab w:val="num" w:pos="0"/>
          <w:tab w:val="left" w:pos="426"/>
        </w:tabs>
        <w:ind w:left="0" w:firstLine="0"/>
        <w:jc w:val="both"/>
        <w:rPr>
          <w:color w:val="000000"/>
        </w:rPr>
      </w:pPr>
      <w:r w:rsidRPr="00D0303D">
        <w:rPr>
          <w:b/>
        </w:rPr>
        <w:t xml:space="preserve">Требования к упаковке товара: </w:t>
      </w:r>
      <w:r w:rsidRPr="00D0303D">
        <w:rPr>
          <w:color w:val="000000"/>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617A5D" w:rsidRPr="00D0303D" w:rsidRDefault="00617A5D" w:rsidP="00617A5D">
      <w:pPr>
        <w:jc w:val="both"/>
        <w:rPr>
          <w:b/>
        </w:rPr>
      </w:pPr>
      <w:r w:rsidRPr="00D0303D">
        <w:rPr>
          <w:b/>
        </w:rPr>
        <w:t>6</w:t>
      </w:r>
      <w:r w:rsidRPr="00D0303D">
        <w:t xml:space="preserve">. </w:t>
      </w:r>
      <w:r w:rsidRPr="00D0303D">
        <w:rPr>
          <w:b/>
        </w:rPr>
        <w:t xml:space="preserve">Иные показатели, связанные с определением соответствия товара потребностям заказчика: </w:t>
      </w:r>
    </w:p>
    <w:p w:rsidR="00617A5D" w:rsidRPr="00D0303D" w:rsidRDefault="00617A5D" w:rsidP="00617A5D">
      <w:pPr>
        <w:ind w:firstLine="567"/>
        <w:jc w:val="both"/>
        <w:rPr>
          <w:i/>
        </w:rPr>
      </w:pPr>
      <w:r w:rsidRPr="00D0303D">
        <w:t xml:space="preserve">Гарантийный срок должен соответствовать гарантийным обязательствам предприятия-изготовителя.  </w:t>
      </w:r>
    </w:p>
    <w:p w:rsidR="00617A5D" w:rsidRPr="00D0303D" w:rsidRDefault="00617A5D" w:rsidP="00617A5D">
      <w:pPr>
        <w:ind w:firstLine="567"/>
        <w:jc w:val="both"/>
      </w:pPr>
      <w:r w:rsidRPr="00D0303D">
        <w:t>Гарантийный срок начинает исчисляться с момента подписания Заказчиком товаросопроводительных документов.</w:t>
      </w:r>
    </w:p>
    <w:p w:rsidR="00617A5D" w:rsidRPr="00D0303D" w:rsidRDefault="00617A5D" w:rsidP="00617A5D"/>
    <w:p w:rsidR="00854651" w:rsidRPr="00854651" w:rsidRDefault="00854651" w:rsidP="00617A5D">
      <w:pPr>
        <w:pStyle w:val="32"/>
        <w:jc w:val="both"/>
        <w:rPr>
          <w:i/>
          <w:sz w:val="24"/>
          <w:szCs w:val="24"/>
        </w:rPr>
      </w:pPr>
    </w:p>
    <w:p w:rsidR="00E0216B" w:rsidRDefault="00E0216B" w:rsidP="00854651">
      <w:pPr>
        <w:pStyle w:val="32"/>
        <w:sectPr w:rsidR="00E0216B" w:rsidSect="00617A5D">
          <w:pgSz w:w="16838" w:h="11906" w:orient="landscape"/>
          <w:pgMar w:top="851" w:right="1134" w:bottom="851" w:left="1134"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27035023"/>
      <w:r>
        <w:rPr>
          <w:rFonts w:ascii="Times New Roman" w:hAnsi="Times New Roman" w:cs="Times New Roman"/>
          <w:b w:val="0"/>
          <w:bCs w:val="0"/>
          <w:color w:val="auto"/>
        </w:rPr>
        <w:lastRenderedPageBreak/>
        <w:t>РАЗДЕЛ V. ПРОЕКТ ДОГОВОРА</w:t>
      </w:r>
      <w:bookmarkEnd w:id="88"/>
      <w:bookmarkEnd w:id="89"/>
    </w:p>
    <w:p w:rsidR="002501C8" w:rsidRDefault="002501C8" w:rsidP="002501C8">
      <w:pPr>
        <w:widowControl w:val="0"/>
        <w:autoSpaceDE w:val="0"/>
        <w:autoSpaceDN w:val="0"/>
        <w:adjustRightInd w:val="0"/>
        <w:jc w:val="center"/>
        <w:rPr>
          <w:b/>
          <w:caps/>
        </w:rPr>
      </w:pPr>
      <w:r>
        <w:rPr>
          <w:b/>
          <w:caps/>
        </w:rPr>
        <w:t>поставкИ товаров № ______</w:t>
      </w:r>
    </w:p>
    <w:p w:rsidR="002501C8" w:rsidRDefault="002501C8" w:rsidP="002501C8">
      <w:pPr>
        <w:pStyle w:val="affe"/>
        <w:tabs>
          <w:tab w:val="left" w:pos="5409"/>
          <w:tab w:val="left" w:pos="7162"/>
        </w:tabs>
        <w:jc w:val="center"/>
      </w:pPr>
    </w:p>
    <w:p w:rsidR="004A638C" w:rsidRDefault="004A638C" w:rsidP="004A638C">
      <w:pPr>
        <w:pStyle w:val="affe"/>
        <w:spacing w:line="360" w:lineRule="auto"/>
      </w:pPr>
      <w:r>
        <w:t>г. Сургут</w:t>
      </w:r>
      <w:r>
        <w:tab/>
      </w:r>
      <w:r>
        <w:tab/>
      </w:r>
      <w:r>
        <w:tab/>
      </w:r>
      <w:r>
        <w:tab/>
      </w:r>
      <w:r>
        <w:tab/>
      </w:r>
      <w:r>
        <w:tab/>
      </w:r>
      <w:r>
        <w:tab/>
      </w:r>
      <w:r>
        <w:tab/>
        <w:t xml:space="preserve">      «___» _______________20</w:t>
      </w:r>
      <w:r>
        <w:softHyphen/>
        <w:t>__ г.</w:t>
      </w:r>
    </w:p>
    <w:p w:rsidR="004A638C" w:rsidRPr="00663BB7" w:rsidRDefault="004A638C" w:rsidP="004A638C">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4A638C" w:rsidRDefault="004A638C" w:rsidP="004A638C">
      <w:pPr>
        <w:ind w:firstLine="567"/>
        <w:jc w:val="center"/>
        <w:rPr>
          <w:b/>
        </w:rPr>
      </w:pPr>
    </w:p>
    <w:p w:rsidR="004A638C" w:rsidRDefault="004A638C" w:rsidP="004A638C">
      <w:pPr>
        <w:ind w:firstLine="567"/>
        <w:jc w:val="center"/>
        <w:rPr>
          <w:b/>
        </w:rPr>
      </w:pPr>
      <w:r>
        <w:rPr>
          <w:b/>
        </w:rPr>
        <w:t>1. Предмет Договора</w:t>
      </w:r>
    </w:p>
    <w:p w:rsidR="004A638C" w:rsidRDefault="004A638C" w:rsidP="004A638C">
      <w:pPr>
        <w:pStyle w:val="Default"/>
        <w:ind w:firstLine="567"/>
        <w:jc w:val="both"/>
        <w:rPr>
          <w:bCs/>
          <w:szCs w:val="28"/>
        </w:rPr>
      </w:pPr>
      <w:r>
        <w:t xml:space="preserve">1.1. Поставщик обязуется осуществить поставку </w:t>
      </w:r>
      <w:r w:rsidRPr="000E432B">
        <w:t>манометров и</w:t>
      </w:r>
      <w:r w:rsidR="0074211F">
        <w:t>збыточного давления</w:t>
      </w:r>
      <w:r w:rsidRPr="000E432B">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4A638C" w:rsidRDefault="004A638C" w:rsidP="004A638C">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4A638C" w:rsidRDefault="004A638C" w:rsidP="004A638C">
      <w:pPr>
        <w:pStyle w:val="ab"/>
        <w:tabs>
          <w:tab w:val="left" w:pos="284"/>
        </w:tabs>
        <w:ind w:left="0" w:firstLine="567"/>
        <w:contextualSpacing w:val="0"/>
        <w:jc w:val="both"/>
      </w:pPr>
      <w:r>
        <w:t>Поставляемый товар должен соответствовать требованиям Технического регламента Таможенного союза «О безопасности оборудования, работающего под избыточным давлением» (ТР ТС 032</w:t>
      </w:r>
      <w:r w:rsidRPr="0075565C">
        <w:t>/</w:t>
      </w:r>
      <w:r>
        <w:t>2013) и иметь соответствующие сертификаты.</w:t>
      </w:r>
    </w:p>
    <w:p w:rsidR="004A638C" w:rsidRDefault="004A638C" w:rsidP="004A638C">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A638C" w:rsidRDefault="004A638C" w:rsidP="004A638C">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A638C" w:rsidRDefault="004A638C" w:rsidP="004A638C">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4A638C" w:rsidRDefault="004A638C" w:rsidP="004A638C">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4A638C" w:rsidRDefault="004A638C" w:rsidP="004A638C">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4A638C" w:rsidRDefault="004A638C" w:rsidP="004A638C">
      <w:pPr>
        <w:widowControl w:val="0"/>
        <w:autoSpaceDE w:val="0"/>
        <w:autoSpaceDN w:val="0"/>
        <w:adjustRightInd w:val="0"/>
        <w:ind w:firstLine="567"/>
        <w:jc w:val="both"/>
      </w:pPr>
    </w:p>
    <w:p w:rsidR="004A638C" w:rsidRDefault="004A638C" w:rsidP="004A638C">
      <w:pPr>
        <w:widowControl w:val="0"/>
        <w:autoSpaceDE w:val="0"/>
        <w:autoSpaceDN w:val="0"/>
        <w:adjustRightInd w:val="0"/>
        <w:ind w:firstLine="567"/>
        <w:jc w:val="center"/>
        <w:rPr>
          <w:b/>
        </w:rPr>
      </w:pPr>
      <w:r>
        <w:rPr>
          <w:b/>
        </w:rPr>
        <w:t>2. Цена Договора и порядок расчетов</w:t>
      </w:r>
    </w:p>
    <w:p w:rsidR="004A638C" w:rsidRDefault="004A638C" w:rsidP="004A638C">
      <w:pPr>
        <w:widowControl w:val="0"/>
        <w:autoSpaceDE w:val="0"/>
        <w:autoSpaceDN w:val="0"/>
        <w:adjustRightInd w:val="0"/>
        <w:ind w:firstLine="567"/>
        <w:jc w:val="both"/>
      </w:pPr>
      <w:r>
        <w:t xml:space="preserve">2.1. Общая цена Договора составляет _____ рублей __ копеек, включая налог на </w:t>
      </w:r>
      <w:r>
        <w:lastRenderedPageBreak/>
        <w:t>добавленную стоимость (20 %): _____ рублей __ копеек.</w:t>
      </w:r>
    </w:p>
    <w:p w:rsidR="004A638C" w:rsidRDefault="004A638C" w:rsidP="004A638C">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4A638C" w:rsidRDefault="004A638C" w:rsidP="004A638C">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A638C" w:rsidRDefault="004A638C" w:rsidP="004A638C">
      <w:pPr>
        <w:widowControl w:val="0"/>
        <w:autoSpaceDE w:val="0"/>
        <w:autoSpaceDN w:val="0"/>
        <w:adjustRightInd w:val="0"/>
        <w:ind w:firstLine="567"/>
        <w:jc w:val="both"/>
      </w:pPr>
      <w:r>
        <w:t>2.3. Расчеты по Договору производятся в следующем порядке:</w:t>
      </w:r>
    </w:p>
    <w:p w:rsidR="004A638C" w:rsidRDefault="004A638C" w:rsidP="004A638C">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A638C" w:rsidRDefault="004A638C" w:rsidP="004A638C">
      <w:pPr>
        <w:autoSpaceDE w:val="0"/>
        <w:autoSpaceDN w:val="0"/>
        <w:adjustRightInd w:val="0"/>
        <w:ind w:firstLine="567"/>
        <w:jc w:val="both"/>
      </w:pPr>
      <w:r>
        <w:t>2.3.2. Оплата производится в рублях Российской Федерации.</w:t>
      </w:r>
    </w:p>
    <w:p w:rsidR="004A638C" w:rsidRDefault="004A638C" w:rsidP="004A638C">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4A638C" w:rsidRPr="000D1BF8" w:rsidRDefault="004A638C" w:rsidP="004A638C">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4A638C" w:rsidRDefault="004A638C" w:rsidP="004A638C">
      <w:pPr>
        <w:ind w:firstLine="567"/>
        <w:jc w:val="center"/>
        <w:rPr>
          <w:b/>
        </w:rPr>
      </w:pPr>
    </w:p>
    <w:p w:rsidR="004A638C" w:rsidRDefault="004A638C" w:rsidP="004A638C">
      <w:pPr>
        <w:ind w:firstLine="567"/>
        <w:jc w:val="center"/>
        <w:rPr>
          <w:b/>
        </w:rPr>
      </w:pPr>
      <w:r>
        <w:rPr>
          <w:b/>
        </w:rPr>
        <w:t>3. Права и обязанности сторон</w:t>
      </w:r>
    </w:p>
    <w:p w:rsidR="004A638C" w:rsidRDefault="004A638C" w:rsidP="004A638C">
      <w:pPr>
        <w:pStyle w:val="affe"/>
        <w:ind w:firstLine="567"/>
      </w:pPr>
      <w:r>
        <w:t>3.1. Заказчик имеет право:</w:t>
      </w:r>
    </w:p>
    <w:p w:rsidR="004A638C" w:rsidRDefault="004A638C" w:rsidP="004A638C">
      <w:pPr>
        <w:ind w:firstLine="567"/>
        <w:jc w:val="both"/>
      </w:pPr>
      <w:r>
        <w:t>3.1.1. Досрочно принять и оплатить товар.</w:t>
      </w:r>
    </w:p>
    <w:p w:rsidR="004A638C" w:rsidRDefault="004A638C" w:rsidP="004A638C">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A638C" w:rsidRDefault="004A638C" w:rsidP="004A638C">
      <w:pPr>
        <w:ind w:firstLine="567"/>
        <w:jc w:val="both"/>
      </w:pPr>
      <w:r>
        <w:t>3.1.3. Требовать возмещения неустойки (штрафа, пени) и (или) убытков, причиненных по вине Поставщика.</w:t>
      </w:r>
    </w:p>
    <w:p w:rsidR="004A638C" w:rsidRDefault="004A638C" w:rsidP="004A638C">
      <w:pPr>
        <w:pStyle w:val="affe"/>
        <w:ind w:firstLine="567"/>
      </w:pPr>
      <w:r>
        <w:t>3.2. Заказчик обязан:</w:t>
      </w:r>
    </w:p>
    <w:p w:rsidR="004A638C" w:rsidRDefault="004A638C" w:rsidP="004A638C">
      <w:pPr>
        <w:ind w:firstLine="567"/>
        <w:jc w:val="both"/>
      </w:pPr>
      <w:r>
        <w:t>3.2.1. Обеспечить приемку поставляемого по Договору товара в соответствии с условиями Договора.</w:t>
      </w:r>
    </w:p>
    <w:p w:rsidR="004A638C" w:rsidRDefault="004A638C" w:rsidP="004A638C">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4A638C" w:rsidRDefault="004A638C" w:rsidP="004A638C">
      <w:pPr>
        <w:pStyle w:val="affe"/>
        <w:ind w:firstLine="567"/>
      </w:pPr>
      <w:r>
        <w:t>3.3. Поставщик обязан:</w:t>
      </w:r>
    </w:p>
    <w:p w:rsidR="004A638C" w:rsidRDefault="004A638C" w:rsidP="004A638C">
      <w:pPr>
        <w:shd w:val="clear" w:color="auto" w:fill="FFFFFF"/>
        <w:ind w:firstLine="567"/>
        <w:jc w:val="both"/>
      </w:pPr>
      <w:r>
        <w:t>3.3.1. Поставить товар в сроки, предусмотренные Договором.</w:t>
      </w:r>
    </w:p>
    <w:p w:rsidR="004A638C" w:rsidRDefault="004A638C" w:rsidP="004A638C">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паспорт и сборочные чертежи со спецификацией</w:t>
      </w:r>
      <w:r w:rsidRPr="002A7B2C">
        <w:t>), относящиес</w:t>
      </w:r>
      <w:r>
        <w:t>я к товару (сертификаты</w:t>
      </w:r>
      <w:r w:rsidRPr="002A7B2C">
        <w:t xml:space="preserve">, </w:t>
      </w:r>
      <w:r>
        <w:t>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A638C" w:rsidRDefault="004A638C" w:rsidP="004A638C">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A638C" w:rsidRPr="0066452F" w:rsidRDefault="004A638C" w:rsidP="004A638C">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w:t>
      </w:r>
      <w:r w:rsidRPr="0066452F">
        <w:rPr>
          <w:i w:val="0"/>
          <w:sz w:val="24"/>
          <w:szCs w:val="24"/>
        </w:rPr>
        <w:lastRenderedPageBreak/>
        <w:t>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4A638C" w:rsidRDefault="004A638C" w:rsidP="004A638C">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4A638C" w:rsidRDefault="004A638C" w:rsidP="004A638C">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4A638C" w:rsidRDefault="004A638C" w:rsidP="004A638C">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A638C" w:rsidRDefault="004A638C" w:rsidP="004A638C">
      <w:pPr>
        <w:pStyle w:val="affe"/>
        <w:ind w:firstLine="567"/>
      </w:pPr>
      <w:r>
        <w:t>3.3.7. Выполнять иные обязанности, предусмотренные Договором.</w:t>
      </w:r>
    </w:p>
    <w:p w:rsidR="004A638C" w:rsidRDefault="004A638C" w:rsidP="004A638C">
      <w:pPr>
        <w:pStyle w:val="affe"/>
        <w:ind w:firstLine="567"/>
      </w:pPr>
      <w:r>
        <w:t>3.4. Поставщик вправе:</w:t>
      </w:r>
    </w:p>
    <w:p w:rsidR="004A638C" w:rsidRDefault="004A638C" w:rsidP="004A638C">
      <w:pPr>
        <w:pStyle w:val="affe"/>
        <w:ind w:firstLine="567"/>
      </w:pPr>
      <w:r>
        <w:t>3.4.1. Требовать приемки и оплаты товара в объеме, порядке, сроки и на условиях, предусмотренных Договором.</w:t>
      </w:r>
    </w:p>
    <w:p w:rsidR="004A638C" w:rsidRPr="000D1BF8" w:rsidRDefault="004A638C" w:rsidP="004A638C">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4A638C" w:rsidRDefault="004A638C" w:rsidP="004A638C">
      <w:pPr>
        <w:widowControl w:val="0"/>
        <w:autoSpaceDE w:val="0"/>
        <w:autoSpaceDN w:val="0"/>
        <w:adjustRightInd w:val="0"/>
        <w:ind w:firstLine="567"/>
        <w:jc w:val="center"/>
        <w:rPr>
          <w:b/>
        </w:rPr>
      </w:pPr>
    </w:p>
    <w:p w:rsidR="004A638C" w:rsidRDefault="004A638C" w:rsidP="004A638C">
      <w:pPr>
        <w:widowControl w:val="0"/>
        <w:autoSpaceDE w:val="0"/>
        <w:autoSpaceDN w:val="0"/>
        <w:adjustRightInd w:val="0"/>
        <w:ind w:firstLine="567"/>
        <w:jc w:val="center"/>
        <w:rPr>
          <w:b/>
        </w:rPr>
      </w:pPr>
      <w:r>
        <w:rPr>
          <w:b/>
        </w:rPr>
        <w:t>4. Порядок и сроки поставки товара</w:t>
      </w:r>
    </w:p>
    <w:p w:rsidR="004A638C" w:rsidRPr="00313277" w:rsidRDefault="004A638C" w:rsidP="004A638C">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4A638C" w:rsidRPr="00313277" w:rsidRDefault="004A638C" w:rsidP="004A638C">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4A638C" w:rsidRPr="00313277" w:rsidRDefault="004A638C" w:rsidP="004A638C">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4A638C" w:rsidRDefault="004A638C" w:rsidP="004A638C">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A638C" w:rsidRDefault="004A638C" w:rsidP="004A638C">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A638C" w:rsidRDefault="004A638C" w:rsidP="004A638C">
      <w:pPr>
        <w:ind w:firstLine="567"/>
        <w:jc w:val="center"/>
        <w:rPr>
          <w:b/>
        </w:rPr>
      </w:pPr>
    </w:p>
    <w:p w:rsidR="004A638C" w:rsidRDefault="004A638C" w:rsidP="004A638C">
      <w:pPr>
        <w:ind w:firstLine="567"/>
        <w:jc w:val="center"/>
        <w:rPr>
          <w:b/>
        </w:rPr>
      </w:pPr>
      <w:r>
        <w:rPr>
          <w:b/>
        </w:rPr>
        <w:t>5. Порядок сдачи и приемки товара</w:t>
      </w:r>
    </w:p>
    <w:p w:rsidR="004A638C" w:rsidRDefault="004A638C" w:rsidP="004A638C">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4A638C" w:rsidRDefault="004A638C" w:rsidP="004A638C">
      <w:pPr>
        <w:ind w:firstLine="567"/>
        <w:jc w:val="both"/>
      </w:pPr>
      <w:r>
        <w:t>5.2. Приемка товара, осуществляется в месте поставки товара.</w:t>
      </w:r>
    </w:p>
    <w:p w:rsidR="004A638C" w:rsidRDefault="004A638C" w:rsidP="004A638C">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w:t>
      </w:r>
      <w:r>
        <w:lastRenderedPageBreak/>
        <w:t xml:space="preserve">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A638C" w:rsidRDefault="004A638C" w:rsidP="004A638C">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4A638C" w:rsidRDefault="004A638C" w:rsidP="004A638C">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4A638C" w:rsidRDefault="004A638C" w:rsidP="004A638C">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4A638C" w:rsidRDefault="004A638C" w:rsidP="004A638C">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4A638C" w:rsidRDefault="004A638C" w:rsidP="004A638C">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4A638C" w:rsidRDefault="004A638C" w:rsidP="004A638C">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4A638C" w:rsidRPr="0056319D" w:rsidRDefault="004A638C" w:rsidP="004A638C">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4A638C" w:rsidRPr="0056319D" w:rsidRDefault="004A638C" w:rsidP="004A638C">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4A638C" w:rsidRPr="0056319D" w:rsidRDefault="004A638C" w:rsidP="004A638C">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4A638C" w:rsidRDefault="004A638C" w:rsidP="004A638C">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4A638C" w:rsidRDefault="004A638C" w:rsidP="004A638C">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A638C" w:rsidRDefault="004A638C" w:rsidP="004A638C">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4A638C" w:rsidRDefault="004A638C" w:rsidP="004A638C">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4A638C" w:rsidRDefault="004A638C" w:rsidP="004A638C">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4A638C" w:rsidRDefault="004A638C" w:rsidP="004A638C">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4A638C" w:rsidRPr="000D1BF8" w:rsidRDefault="004A638C" w:rsidP="004A638C">
      <w:pPr>
        <w:ind w:firstLine="567"/>
        <w:jc w:val="both"/>
        <w:rPr>
          <w:kern w:val="16"/>
        </w:rPr>
      </w:pPr>
      <w:r>
        <w:rPr>
          <w:kern w:val="16"/>
        </w:rPr>
        <w:t xml:space="preserve">5.7. Поставщик обеспечивает хранение товара до момента их сдачи – приемки. </w:t>
      </w:r>
    </w:p>
    <w:p w:rsidR="004A638C" w:rsidRPr="000D0A19" w:rsidRDefault="004A638C" w:rsidP="004A638C">
      <w:pPr>
        <w:autoSpaceDE w:val="0"/>
        <w:autoSpaceDN w:val="0"/>
        <w:adjustRightInd w:val="0"/>
        <w:jc w:val="both"/>
        <w:rPr>
          <w:rFonts w:eastAsiaTheme="minorHAnsi"/>
          <w:lang w:eastAsia="en-US"/>
        </w:rPr>
      </w:pPr>
    </w:p>
    <w:p w:rsidR="004A638C" w:rsidRDefault="004A638C" w:rsidP="004A638C">
      <w:pPr>
        <w:autoSpaceDE w:val="0"/>
        <w:autoSpaceDN w:val="0"/>
        <w:adjustRightInd w:val="0"/>
        <w:ind w:firstLine="567"/>
        <w:jc w:val="center"/>
        <w:rPr>
          <w:b/>
        </w:rPr>
      </w:pPr>
      <w:r>
        <w:rPr>
          <w:b/>
        </w:rPr>
        <w:t>6. Ответственность сторон</w:t>
      </w:r>
    </w:p>
    <w:p w:rsidR="004A638C" w:rsidRDefault="004A638C" w:rsidP="004A638C">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A638C" w:rsidRDefault="004A638C" w:rsidP="004A638C">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4A638C" w:rsidRDefault="004A638C" w:rsidP="004A638C">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4A638C" w:rsidRDefault="004A638C" w:rsidP="004A638C">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4A638C" w:rsidRDefault="004A638C" w:rsidP="004A638C">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A638C" w:rsidRDefault="004A638C" w:rsidP="004A638C">
      <w:pPr>
        <w:ind w:firstLine="567"/>
        <w:jc w:val="both"/>
      </w:pPr>
      <w:r>
        <w:t>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4A638C" w:rsidRDefault="004A638C" w:rsidP="004A638C">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A638C" w:rsidRDefault="004A638C" w:rsidP="004A638C">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4A638C" w:rsidRDefault="004A638C" w:rsidP="004A638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4A638C" w:rsidRDefault="004A638C" w:rsidP="004A638C">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4A638C" w:rsidRDefault="004A638C" w:rsidP="004A638C">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4A638C" w:rsidRDefault="004A638C" w:rsidP="004A638C">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w:t>
      </w:r>
      <w:r>
        <w:lastRenderedPageBreak/>
        <w:t xml:space="preserve">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A638C" w:rsidRDefault="004A638C" w:rsidP="004A638C">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A638C" w:rsidRDefault="004A638C" w:rsidP="004A638C">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A638C" w:rsidRDefault="004A638C" w:rsidP="004A638C">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A638C" w:rsidRDefault="004A638C" w:rsidP="004A638C">
      <w:pPr>
        <w:jc w:val="center"/>
        <w:rPr>
          <w:b/>
        </w:rPr>
      </w:pPr>
    </w:p>
    <w:p w:rsidR="004A638C" w:rsidRDefault="004A638C" w:rsidP="004A638C">
      <w:pPr>
        <w:jc w:val="center"/>
        <w:rPr>
          <w:b/>
        </w:rPr>
      </w:pPr>
      <w:r>
        <w:rPr>
          <w:b/>
        </w:rPr>
        <w:t>7. Форс-мажорные обстоятельства</w:t>
      </w:r>
    </w:p>
    <w:p w:rsidR="004A638C" w:rsidRDefault="004A638C" w:rsidP="004A638C">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4A638C" w:rsidRDefault="004A638C" w:rsidP="004A638C">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A638C" w:rsidRDefault="004A638C" w:rsidP="004A638C">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4A638C" w:rsidRDefault="004A638C" w:rsidP="004A638C">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A638C" w:rsidRDefault="004A638C" w:rsidP="004A638C">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A638C" w:rsidRDefault="004A638C" w:rsidP="004A638C">
      <w:pPr>
        <w:keepNext/>
        <w:ind w:firstLine="567"/>
        <w:jc w:val="center"/>
        <w:rPr>
          <w:b/>
        </w:rPr>
      </w:pPr>
    </w:p>
    <w:p w:rsidR="004A638C" w:rsidRDefault="004A638C" w:rsidP="004A638C">
      <w:pPr>
        <w:keepNext/>
        <w:ind w:firstLine="567"/>
        <w:jc w:val="center"/>
        <w:rPr>
          <w:b/>
        </w:rPr>
      </w:pPr>
      <w:r>
        <w:rPr>
          <w:b/>
        </w:rPr>
        <w:t>8. Порядок разрешения споров</w:t>
      </w:r>
    </w:p>
    <w:p w:rsidR="004A638C" w:rsidRDefault="004A638C" w:rsidP="004A638C">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4A638C" w:rsidRDefault="004A638C" w:rsidP="004A638C">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A638C" w:rsidRDefault="004A638C" w:rsidP="004A638C">
      <w:pPr>
        <w:ind w:firstLine="567"/>
        <w:jc w:val="center"/>
        <w:rPr>
          <w:b/>
        </w:rPr>
      </w:pPr>
    </w:p>
    <w:p w:rsidR="004A638C" w:rsidRDefault="004A638C" w:rsidP="004A638C">
      <w:pPr>
        <w:ind w:firstLine="567"/>
        <w:jc w:val="center"/>
        <w:rPr>
          <w:b/>
        </w:rPr>
      </w:pPr>
      <w:r>
        <w:rPr>
          <w:b/>
        </w:rPr>
        <w:t>9. Изменение и расторжение Договора</w:t>
      </w:r>
    </w:p>
    <w:p w:rsidR="004A638C" w:rsidRDefault="004A638C" w:rsidP="004A638C">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A638C" w:rsidRDefault="004A638C" w:rsidP="004A638C">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w:t>
      </w:r>
      <w:r>
        <w:lastRenderedPageBreak/>
        <w:t>потребности в дополнительном количестве товаров, не предусмотренных Договором, но связанных с такой поставкой, предусмотренными Договором.</w:t>
      </w:r>
    </w:p>
    <w:p w:rsidR="004A638C" w:rsidRDefault="004A638C" w:rsidP="004A638C">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4A638C" w:rsidRDefault="004A638C" w:rsidP="004A638C">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A638C" w:rsidRDefault="004A638C" w:rsidP="004A638C">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A638C" w:rsidRDefault="004A638C" w:rsidP="004A638C">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4A638C" w:rsidRDefault="004A638C" w:rsidP="004A638C">
      <w:pPr>
        <w:ind w:firstLine="567"/>
        <w:jc w:val="center"/>
        <w:rPr>
          <w:b/>
        </w:rPr>
      </w:pPr>
    </w:p>
    <w:p w:rsidR="004A638C" w:rsidRDefault="004A638C" w:rsidP="004A638C">
      <w:pPr>
        <w:ind w:firstLine="567"/>
        <w:jc w:val="center"/>
        <w:rPr>
          <w:b/>
        </w:rPr>
      </w:pPr>
      <w:r>
        <w:rPr>
          <w:b/>
        </w:rPr>
        <w:t>10. Срок действия Договора</w:t>
      </w:r>
    </w:p>
    <w:p w:rsidR="004A638C" w:rsidRDefault="004A638C" w:rsidP="004A638C">
      <w:pPr>
        <w:autoSpaceDE w:val="0"/>
        <w:autoSpaceDN w:val="0"/>
        <w:adjustRightInd w:val="0"/>
        <w:ind w:firstLine="567"/>
        <w:jc w:val="both"/>
      </w:pPr>
      <w:r>
        <w:t>10.1. Договор вступает в силу с даты подписания его Сторонами и действует по «31» августа 2020. С «01» сентября</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4A638C" w:rsidRDefault="004A638C" w:rsidP="004A638C">
      <w:pPr>
        <w:ind w:firstLine="567"/>
        <w:jc w:val="center"/>
        <w:rPr>
          <w:b/>
        </w:rPr>
      </w:pPr>
    </w:p>
    <w:p w:rsidR="004A638C" w:rsidRDefault="004A638C" w:rsidP="004A638C">
      <w:pPr>
        <w:ind w:firstLine="567"/>
        <w:jc w:val="center"/>
        <w:rPr>
          <w:b/>
        </w:rPr>
      </w:pPr>
      <w:r>
        <w:rPr>
          <w:b/>
        </w:rPr>
        <w:t>11. Прочие условия</w:t>
      </w:r>
    </w:p>
    <w:p w:rsidR="004A638C" w:rsidRDefault="004A638C" w:rsidP="004A638C">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A638C" w:rsidRDefault="004A638C" w:rsidP="004A638C">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4A638C" w:rsidRDefault="004A638C" w:rsidP="004A638C">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A638C" w:rsidRDefault="004A638C" w:rsidP="004A638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A638C" w:rsidRDefault="004A638C" w:rsidP="004A638C">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A638C" w:rsidRDefault="004A638C" w:rsidP="004A638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4A638C" w:rsidRDefault="004A638C" w:rsidP="004A638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4A638C" w:rsidRDefault="004A638C" w:rsidP="004A638C">
      <w:pPr>
        <w:autoSpaceDE w:val="0"/>
        <w:autoSpaceDN w:val="0"/>
        <w:adjustRightInd w:val="0"/>
        <w:ind w:firstLine="567"/>
        <w:jc w:val="both"/>
      </w:pPr>
      <w:r>
        <w:t>- Приложение №1 (Спецификация);</w:t>
      </w:r>
    </w:p>
    <w:p w:rsidR="004A638C" w:rsidRDefault="004A638C" w:rsidP="004A638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Приложение №2 (Техническое задание).</w:t>
      </w:r>
    </w:p>
    <w:p w:rsidR="004A638C" w:rsidRDefault="004A638C" w:rsidP="004A638C">
      <w:pPr>
        <w:ind w:firstLine="567"/>
        <w:jc w:val="both"/>
        <w:rPr>
          <w:b/>
        </w:rPr>
      </w:pPr>
    </w:p>
    <w:p w:rsidR="004A638C" w:rsidRDefault="004A638C" w:rsidP="004A638C">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4A638C" w:rsidTr="00DB10DA">
        <w:trPr>
          <w:trHeight w:val="3725"/>
        </w:trPr>
        <w:tc>
          <w:tcPr>
            <w:tcW w:w="4928" w:type="dxa"/>
          </w:tcPr>
          <w:p w:rsidR="004A638C" w:rsidRPr="00032D3B" w:rsidRDefault="004A638C" w:rsidP="00DB10DA">
            <w:pPr>
              <w:widowControl w:val="0"/>
              <w:autoSpaceDE w:val="0"/>
              <w:autoSpaceDN w:val="0"/>
              <w:adjustRightInd w:val="0"/>
              <w:jc w:val="both"/>
              <w:rPr>
                <w:color w:val="000000"/>
              </w:rPr>
            </w:pPr>
            <w:r w:rsidRPr="00032D3B">
              <w:rPr>
                <w:b/>
                <w:color w:val="000000"/>
              </w:rPr>
              <w:t>Заказчик:</w:t>
            </w:r>
          </w:p>
          <w:p w:rsidR="004A638C" w:rsidRPr="00032D3B" w:rsidRDefault="004A638C" w:rsidP="00DB10DA">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4A638C" w:rsidRPr="00032D3B" w:rsidRDefault="004A638C" w:rsidP="00DB10DA">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4A638C" w:rsidRPr="00032D3B" w:rsidRDefault="004A638C" w:rsidP="00DB10DA">
            <w:pPr>
              <w:autoSpaceDE w:val="0"/>
              <w:autoSpaceDN w:val="0"/>
              <w:jc w:val="both"/>
              <w:rPr>
                <w:color w:val="000000"/>
              </w:rPr>
            </w:pPr>
            <w:r w:rsidRPr="00032D3B">
              <w:rPr>
                <w:color w:val="000000"/>
              </w:rPr>
              <w:t xml:space="preserve">ОГРН 1028600587069     </w:t>
            </w:r>
          </w:p>
          <w:p w:rsidR="004A638C" w:rsidRPr="00032D3B" w:rsidRDefault="004A638C" w:rsidP="00DB10DA">
            <w:pPr>
              <w:autoSpaceDE w:val="0"/>
              <w:autoSpaceDN w:val="0"/>
              <w:jc w:val="both"/>
              <w:rPr>
                <w:color w:val="000000"/>
              </w:rPr>
            </w:pPr>
            <w:r w:rsidRPr="00032D3B">
              <w:rPr>
                <w:color w:val="000000"/>
              </w:rPr>
              <w:t>Р/с 40702810167170101356  </w:t>
            </w:r>
          </w:p>
          <w:p w:rsidR="004A638C" w:rsidRDefault="004A638C" w:rsidP="00DB10DA">
            <w:pPr>
              <w:autoSpaceDE w:val="0"/>
              <w:autoSpaceDN w:val="0"/>
              <w:jc w:val="both"/>
            </w:pPr>
            <w:r>
              <w:t>ЗАПАДНО-СИБИРСКОЕ ОТДЕЛЕНИЕ</w:t>
            </w:r>
          </w:p>
          <w:p w:rsidR="004A638C" w:rsidRPr="00032D3B" w:rsidRDefault="004A638C" w:rsidP="00DB10DA">
            <w:pPr>
              <w:autoSpaceDE w:val="0"/>
              <w:autoSpaceDN w:val="0"/>
              <w:jc w:val="both"/>
              <w:rPr>
                <w:color w:val="000000"/>
              </w:rPr>
            </w:pPr>
            <w:r w:rsidRPr="00032D3B">
              <w:t>№ 8647 ПАО СБЕРБАНК г. Тюмень</w:t>
            </w:r>
            <w:r w:rsidRPr="00032D3B">
              <w:rPr>
                <w:color w:val="000000"/>
              </w:rPr>
              <w:t xml:space="preserve">         </w:t>
            </w:r>
          </w:p>
          <w:p w:rsidR="004A638C" w:rsidRPr="00032D3B" w:rsidRDefault="004A638C" w:rsidP="00DB10DA">
            <w:pPr>
              <w:autoSpaceDE w:val="0"/>
              <w:autoSpaceDN w:val="0"/>
              <w:jc w:val="both"/>
              <w:rPr>
                <w:color w:val="000000"/>
              </w:rPr>
            </w:pPr>
            <w:r w:rsidRPr="00032D3B">
              <w:rPr>
                <w:color w:val="000000"/>
              </w:rPr>
              <w:t xml:space="preserve">к/с 30101810800000000651        </w:t>
            </w:r>
          </w:p>
          <w:p w:rsidR="004A638C" w:rsidRPr="00032D3B" w:rsidRDefault="004A638C" w:rsidP="00DB10DA">
            <w:pPr>
              <w:jc w:val="both"/>
              <w:rPr>
                <w:color w:val="000000"/>
              </w:rPr>
            </w:pPr>
            <w:r w:rsidRPr="00032D3B">
              <w:rPr>
                <w:color w:val="000000"/>
              </w:rPr>
              <w:t xml:space="preserve">БИК 047102651         </w:t>
            </w:r>
          </w:p>
          <w:p w:rsidR="004A638C" w:rsidRPr="00032D3B" w:rsidRDefault="004A638C" w:rsidP="00DB10DA">
            <w:pPr>
              <w:jc w:val="both"/>
              <w:rPr>
                <w:color w:val="000000"/>
              </w:rPr>
            </w:pPr>
            <w:r>
              <w:rPr>
                <w:color w:val="000000"/>
              </w:rPr>
              <w:t>Адрес (м</w:t>
            </w:r>
            <w:r w:rsidRPr="00032D3B">
              <w:rPr>
                <w:color w:val="000000"/>
              </w:rPr>
              <w:t>есто нахождения</w:t>
            </w:r>
            <w:r>
              <w:rPr>
                <w:color w:val="000000"/>
              </w:rPr>
              <w:t>)</w:t>
            </w:r>
            <w:r w:rsidRPr="00032D3B">
              <w:rPr>
                <w:color w:val="000000"/>
              </w:rPr>
              <w:t>: 628403, Ханты-Мансийский автономный округ-Югра, город Сургут, улица Маяковского, 15</w:t>
            </w:r>
          </w:p>
          <w:p w:rsidR="004A638C" w:rsidRPr="00032D3B" w:rsidRDefault="004A638C" w:rsidP="00DB10DA">
            <w:pPr>
              <w:jc w:val="both"/>
              <w:rPr>
                <w:lang w:val="en-US"/>
              </w:rPr>
            </w:pPr>
            <w:r w:rsidRPr="00032D3B">
              <w:rPr>
                <w:lang w:val="en-US"/>
              </w:rPr>
              <w:t>E-mail: gts@surgutgts.ru</w:t>
            </w:r>
          </w:p>
          <w:p w:rsidR="004A638C" w:rsidRPr="00032D3B" w:rsidRDefault="004A638C" w:rsidP="00DB10DA">
            <w:pPr>
              <w:jc w:val="both"/>
              <w:rPr>
                <w:color w:val="000000"/>
                <w:lang w:val="en-US"/>
              </w:rPr>
            </w:pPr>
            <w:r w:rsidRPr="00032D3B">
              <w:t>Тел</w:t>
            </w:r>
            <w:r w:rsidRPr="00032D3B">
              <w:rPr>
                <w:lang w:val="en-US"/>
              </w:rPr>
              <w:t xml:space="preserve">: 8 (3462) </w:t>
            </w:r>
            <w:r w:rsidRPr="00032D3B">
              <w:rPr>
                <w:color w:val="000000"/>
                <w:lang w:val="en-US"/>
              </w:rPr>
              <w:t>52-43-11</w:t>
            </w:r>
          </w:p>
          <w:p w:rsidR="004A638C" w:rsidRPr="00032D3B" w:rsidRDefault="004A638C" w:rsidP="00DB10DA">
            <w:pPr>
              <w:jc w:val="both"/>
              <w:rPr>
                <w:color w:val="000000"/>
                <w:lang w:val="en-US"/>
              </w:rPr>
            </w:pPr>
          </w:p>
          <w:p w:rsidR="004A638C" w:rsidRPr="00032D3B" w:rsidRDefault="004A638C" w:rsidP="00DB10DA">
            <w:pPr>
              <w:jc w:val="both"/>
              <w:rPr>
                <w:color w:val="000000"/>
              </w:rPr>
            </w:pPr>
            <w:r w:rsidRPr="00032D3B">
              <w:rPr>
                <w:color w:val="000000"/>
              </w:rPr>
              <w:t>Директор:</w:t>
            </w:r>
          </w:p>
          <w:p w:rsidR="004A638C" w:rsidRDefault="004A638C" w:rsidP="00DB10DA">
            <w:pPr>
              <w:jc w:val="both"/>
              <w:rPr>
                <w:color w:val="000000"/>
              </w:rPr>
            </w:pPr>
            <w:r w:rsidRPr="00032D3B">
              <w:rPr>
                <w:color w:val="000000"/>
              </w:rPr>
              <w:t>__________________/В.Н. Юркин/</w:t>
            </w:r>
          </w:p>
          <w:p w:rsidR="004A638C" w:rsidRPr="00032D3B" w:rsidRDefault="004A638C" w:rsidP="00DB10DA">
            <w:pPr>
              <w:jc w:val="both"/>
              <w:rPr>
                <w:color w:val="000000"/>
              </w:rPr>
            </w:pPr>
          </w:p>
        </w:tc>
        <w:tc>
          <w:tcPr>
            <w:tcW w:w="4678" w:type="dxa"/>
          </w:tcPr>
          <w:p w:rsidR="004A638C" w:rsidRPr="00032D3B" w:rsidRDefault="004A638C" w:rsidP="00DB10DA">
            <w:pPr>
              <w:jc w:val="both"/>
              <w:rPr>
                <w:b/>
              </w:rPr>
            </w:pPr>
            <w:r w:rsidRPr="00032D3B">
              <w:rPr>
                <w:b/>
              </w:rPr>
              <w:t>Поставщик:</w:t>
            </w:r>
          </w:p>
          <w:p w:rsidR="004A638C" w:rsidRPr="00032D3B" w:rsidRDefault="004A638C" w:rsidP="00DB10DA">
            <w:pPr>
              <w:ind w:firstLine="567"/>
              <w:jc w:val="both"/>
            </w:pPr>
          </w:p>
        </w:tc>
      </w:tr>
    </w:tbl>
    <w:p w:rsidR="004A638C" w:rsidRDefault="004A638C" w:rsidP="004A638C">
      <w:pPr>
        <w:pStyle w:val="ConsPlusNormal"/>
        <w:widowControl/>
        <w:ind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widowControl/>
        <w:ind w:left="7795" w:firstLine="0"/>
        <w:jc w:val="both"/>
        <w:rPr>
          <w:rFonts w:ascii="Times New Roman" w:hAnsi="Times New Roman" w:cs="Times New Roman"/>
          <w:sz w:val="24"/>
          <w:szCs w:val="24"/>
        </w:rPr>
      </w:pPr>
    </w:p>
    <w:p w:rsidR="004A638C" w:rsidRDefault="004A638C" w:rsidP="004A638C">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A638C" w:rsidRDefault="004A638C" w:rsidP="004A638C">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4A638C" w:rsidRDefault="004A638C" w:rsidP="004A638C">
      <w:pPr>
        <w:pStyle w:val="ConsPlusNormal"/>
        <w:widowControl/>
        <w:ind w:left="6379" w:firstLine="567"/>
        <w:jc w:val="both"/>
        <w:rPr>
          <w:rFonts w:ascii="Times New Roman" w:hAnsi="Times New Roman" w:cs="Times New Roman"/>
          <w:sz w:val="24"/>
          <w:szCs w:val="24"/>
        </w:rPr>
      </w:pPr>
    </w:p>
    <w:p w:rsidR="004A638C" w:rsidRDefault="004A638C" w:rsidP="004A638C">
      <w:pPr>
        <w:keepNext/>
        <w:ind w:firstLine="567"/>
        <w:jc w:val="center"/>
        <w:outlineLvl w:val="0"/>
        <w:rPr>
          <w:b/>
          <w:bCs/>
          <w:kern w:val="32"/>
        </w:rPr>
      </w:pPr>
    </w:p>
    <w:p w:rsidR="004A638C" w:rsidRDefault="004A638C" w:rsidP="004A638C">
      <w:pPr>
        <w:jc w:val="center"/>
      </w:pPr>
      <w:r>
        <w:rPr>
          <w:b/>
          <w:bCs/>
          <w:kern w:val="32"/>
        </w:rPr>
        <w:t>СПЕЦИФИКАЦИЯ</w:t>
      </w:r>
    </w:p>
    <w:p w:rsidR="004A638C" w:rsidRDefault="004A638C" w:rsidP="004A638C">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4A638C" w:rsidTr="00DB10DA">
        <w:trPr>
          <w:trHeight w:val="429"/>
        </w:trPr>
        <w:tc>
          <w:tcPr>
            <w:tcW w:w="995" w:type="dxa"/>
            <w:tcBorders>
              <w:top w:val="single" w:sz="6" w:space="0" w:color="auto"/>
              <w:left w:val="single" w:sz="6" w:space="0" w:color="auto"/>
              <w:bottom w:val="single" w:sz="6" w:space="0" w:color="auto"/>
              <w:right w:val="single" w:sz="6" w:space="0" w:color="auto"/>
            </w:tcBorders>
            <w:hideMark/>
          </w:tcPr>
          <w:p w:rsidR="004A638C" w:rsidRDefault="004A638C" w:rsidP="00DB10DA">
            <w:pPr>
              <w:autoSpaceDE w:val="0"/>
              <w:autoSpaceDN w:val="0"/>
              <w:adjustRightInd w:val="0"/>
              <w:spacing w:line="276" w:lineRule="auto"/>
              <w:jc w:val="both"/>
            </w:pPr>
            <w:r>
              <w:t>№</w:t>
            </w:r>
          </w:p>
          <w:p w:rsidR="004A638C" w:rsidRDefault="004A638C" w:rsidP="00DB10DA">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4A638C" w:rsidRDefault="004A638C" w:rsidP="00DB10DA">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4A638C" w:rsidRDefault="004A638C" w:rsidP="00DB10DA">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4A638C" w:rsidRDefault="004A638C" w:rsidP="00DB10DA">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4A638C" w:rsidRDefault="004A638C" w:rsidP="00DB10DA">
            <w:pPr>
              <w:autoSpaceDE w:val="0"/>
              <w:autoSpaceDN w:val="0"/>
              <w:adjustRightInd w:val="0"/>
              <w:spacing w:line="276" w:lineRule="auto"/>
              <w:jc w:val="both"/>
            </w:pPr>
            <w:r>
              <w:t xml:space="preserve">Цена за ед. в </w:t>
            </w:r>
            <w:r>
              <w:br/>
              <w:t xml:space="preserve">руб. (с учетом </w:t>
            </w:r>
            <w:r>
              <w:br/>
              <w:t>НДС)</w:t>
            </w:r>
          </w:p>
          <w:p w:rsidR="004A638C" w:rsidRDefault="004A638C" w:rsidP="00DB10D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4A638C" w:rsidRDefault="004A638C" w:rsidP="00DB10DA">
            <w:pPr>
              <w:autoSpaceDE w:val="0"/>
              <w:autoSpaceDN w:val="0"/>
              <w:adjustRightInd w:val="0"/>
              <w:spacing w:line="276" w:lineRule="auto"/>
              <w:ind w:firstLine="16"/>
              <w:jc w:val="both"/>
            </w:pPr>
            <w:r>
              <w:t xml:space="preserve">Сумма в руб. </w:t>
            </w:r>
            <w:r>
              <w:br/>
              <w:t>(с учетом НДС)</w:t>
            </w:r>
          </w:p>
        </w:tc>
      </w:tr>
      <w:tr w:rsidR="004A638C" w:rsidTr="00DB10DA">
        <w:trPr>
          <w:trHeight w:val="215"/>
        </w:trPr>
        <w:tc>
          <w:tcPr>
            <w:tcW w:w="995"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ind w:firstLine="16"/>
              <w:jc w:val="both"/>
            </w:pPr>
          </w:p>
        </w:tc>
      </w:tr>
      <w:tr w:rsidR="004A638C" w:rsidTr="00DB10DA">
        <w:trPr>
          <w:trHeight w:val="215"/>
        </w:trPr>
        <w:tc>
          <w:tcPr>
            <w:tcW w:w="995"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ind w:firstLine="16"/>
              <w:jc w:val="both"/>
            </w:pPr>
          </w:p>
        </w:tc>
      </w:tr>
      <w:tr w:rsidR="004A638C" w:rsidTr="00DB10DA">
        <w:trPr>
          <w:trHeight w:val="215"/>
        </w:trPr>
        <w:tc>
          <w:tcPr>
            <w:tcW w:w="995"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ind w:firstLine="16"/>
              <w:jc w:val="both"/>
            </w:pPr>
          </w:p>
        </w:tc>
      </w:tr>
      <w:tr w:rsidR="004A638C" w:rsidTr="00DB10DA">
        <w:trPr>
          <w:trHeight w:val="215"/>
        </w:trPr>
        <w:tc>
          <w:tcPr>
            <w:tcW w:w="995"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ind w:firstLine="16"/>
              <w:jc w:val="both"/>
            </w:pPr>
          </w:p>
        </w:tc>
      </w:tr>
      <w:tr w:rsidR="004A638C" w:rsidTr="00DB10DA">
        <w:trPr>
          <w:trHeight w:val="215"/>
        </w:trPr>
        <w:tc>
          <w:tcPr>
            <w:tcW w:w="995"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ind w:firstLine="16"/>
              <w:jc w:val="both"/>
            </w:pPr>
          </w:p>
        </w:tc>
      </w:tr>
      <w:tr w:rsidR="004A638C" w:rsidTr="00DB10DA">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4A638C" w:rsidRDefault="004A638C" w:rsidP="00DB10DA">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ind w:firstLine="16"/>
              <w:jc w:val="both"/>
            </w:pPr>
          </w:p>
        </w:tc>
      </w:tr>
      <w:tr w:rsidR="004A638C" w:rsidTr="00DB10DA">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4A638C" w:rsidRDefault="004A638C" w:rsidP="00DB10DA">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4A638C" w:rsidRDefault="004A638C" w:rsidP="00DB10DA">
            <w:pPr>
              <w:autoSpaceDE w:val="0"/>
              <w:autoSpaceDN w:val="0"/>
              <w:adjustRightInd w:val="0"/>
              <w:spacing w:line="276" w:lineRule="auto"/>
              <w:ind w:firstLine="16"/>
              <w:jc w:val="both"/>
            </w:pPr>
          </w:p>
        </w:tc>
      </w:tr>
    </w:tbl>
    <w:p w:rsidR="004A638C" w:rsidRDefault="004A638C" w:rsidP="004A638C">
      <w:pPr>
        <w:ind w:firstLine="567"/>
        <w:jc w:val="both"/>
      </w:pPr>
    </w:p>
    <w:p w:rsidR="004A638C" w:rsidRDefault="004A638C" w:rsidP="004A638C">
      <w:pPr>
        <w:ind w:firstLine="567"/>
        <w:jc w:val="both"/>
      </w:pPr>
      <w:r>
        <w:t>Общая сумма: _____________________</w:t>
      </w:r>
    </w:p>
    <w:p w:rsidR="004A638C" w:rsidRDefault="004A638C" w:rsidP="004A638C">
      <w:pPr>
        <w:pStyle w:val="32"/>
        <w:ind w:firstLine="567"/>
        <w:jc w:val="both"/>
      </w:pPr>
    </w:p>
    <w:p w:rsidR="004A638C" w:rsidRPr="00313277" w:rsidRDefault="004A638C" w:rsidP="004A638C">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4A638C" w:rsidRPr="000D1BF8" w:rsidRDefault="004A638C" w:rsidP="004A638C">
      <w:pPr>
        <w:pStyle w:val="32"/>
        <w:ind w:firstLine="567"/>
        <w:jc w:val="both"/>
        <w:rPr>
          <w:sz w:val="24"/>
          <w:szCs w:val="24"/>
        </w:rPr>
      </w:pPr>
    </w:p>
    <w:p w:rsidR="004A638C" w:rsidRDefault="004A638C" w:rsidP="004A638C">
      <w:pPr>
        <w:ind w:firstLine="567"/>
        <w:jc w:val="both"/>
      </w:pPr>
    </w:p>
    <w:p w:rsidR="004A638C" w:rsidRDefault="004A638C" w:rsidP="004A638C">
      <w:pPr>
        <w:ind w:firstLine="567"/>
        <w:jc w:val="both"/>
      </w:pPr>
    </w:p>
    <w:p w:rsidR="004A638C" w:rsidRDefault="004A638C" w:rsidP="004A638C">
      <w:pPr>
        <w:ind w:firstLine="567"/>
        <w:jc w:val="both"/>
      </w:pPr>
    </w:p>
    <w:tbl>
      <w:tblPr>
        <w:tblW w:w="0" w:type="auto"/>
        <w:tblInd w:w="-176" w:type="dxa"/>
        <w:tblLook w:val="01E0" w:firstRow="1" w:lastRow="1" w:firstColumn="1" w:lastColumn="1" w:noHBand="0" w:noVBand="0"/>
      </w:tblPr>
      <w:tblGrid>
        <w:gridCol w:w="5104"/>
        <w:gridCol w:w="5103"/>
      </w:tblGrid>
      <w:tr w:rsidR="004A638C" w:rsidTr="00DB10DA">
        <w:tc>
          <w:tcPr>
            <w:tcW w:w="5104" w:type="dxa"/>
            <w:hideMark/>
          </w:tcPr>
          <w:p w:rsidR="004A638C" w:rsidRDefault="004A638C" w:rsidP="00DB10DA">
            <w:pPr>
              <w:widowControl w:val="0"/>
              <w:spacing w:line="276" w:lineRule="auto"/>
              <w:jc w:val="both"/>
              <w:rPr>
                <w:b/>
              </w:rPr>
            </w:pPr>
            <w:r>
              <w:rPr>
                <w:b/>
              </w:rPr>
              <w:t>Заказчик</w:t>
            </w:r>
          </w:p>
          <w:p w:rsidR="004A638C" w:rsidRDefault="004A638C" w:rsidP="00DB10DA">
            <w:pPr>
              <w:widowControl w:val="0"/>
              <w:spacing w:line="276" w:lineRule="auto"/>
              <w:ind w:firstLine="567"/>
              <w:jc w:val="both"/>
              <w:rPr>
                <w:b/>
              </w:rPr>
            </w:pPr>
          </w:p>
          <w:p w:rsidR="004A638C" w:rsidRPr="00671501" w:rsidRDefault="004A638C" w:rsidP="00DB10DA">
            <w:pPr>
              <w:widowControl w:val="0"/>
              <w:spacing w:line="276" w:lineRule="auto"/>
              <w:jc w:val="both"/>
            </w:pPr>
            <w:r w:rsidRPr="00671501">
              <w:t>Директор:</w:t>
            </w:r>
          </w:p>
          <w:p w:rsidR="004A638C" w:rsidRPr="00671501" w:rsidRDefault="004A638C" w:rsidP="00DB10DA">
            <w:pPr>
              <w:widowControl w:val="0"/>
              <w:spacing w:line="276" w:lineRule="auto"/>
              <w:jc w:val="both"/>
            </w:pPr>
            <w:r w:rsidRPr="00671501">
              <w:t>_______________/В.Н. Юркин/</w:t>
            </w:r>
          </w:p>
          <w:p w:rsidR="004A638C" w:rsidRDefault="004A638C" w:rsidP="00DB10DA">
            <w:pPr>
              <w:widowControl w:val="0"/>
              <w:spacing w:line="276" w:lineRule="auto"/>
              <w:ind w:firstLine="567"/>
              <w:jc w:val="both"/>
              <w:rPr>
                <w:b/>
              </w:rPr>
            </w:pPr>
          </w:p>
        </w:tc>
        <w:tc>
          <w:tcPr>
            <w:tcW w:w="5103" w:type="dxa"/>
            <w:hideMark/>
          </w:tcPr>
          <w:p w:rsidR="004A638C" w:rsidRDefault="004A638C" w:rsidP="00DB10DA">
            <w:pPr>
              <w:widowControl w:val="0"/>
              <w:spacing w:line="276" w:lineRule="auto"/>
              <w:jc w:val="both"/>
              <w:rPr>
                <w:b/>
              </w:rPr>
            </w:pPr>
            <w:r>
              <w:rPr>
                <w:b/>
              </w:rPr>
              <w:t>Поставщик</w:t>
            </w:r>
          </w:p>
        </w:tc>
      </w:tr>
    </w:tbl>
    <w:p w:rsidR="004A638C" w:rsidRDefault="004A638C" w:rsidP="004A638C">
      <w:pPr>
        <w:ind w:firstLine="567"/>
        <w:jc w:val="both"/>
      </w:pPr>
    </w:p>
    <w:p w:rsidR="004A638C" w:rsidRDefault="004A638C" w:rsidP="004A638C">
      <w:pPr>
        <w:ind w:firstLine="567"/>
        <w:jc w:val="both"/>
      </w:pPr>
    </w:p>
    <w:p w:rsidR="004A638C" w:rsidRDefault="004A638C" w:rsidP="004A638C">
      <w:pPr>
        <w:sectPr w:rsidR="004A638C" w:rsidSect="00DB10DA">
          <w:pgSz w:w="11906" w:h="16838"/>
          <w:pgMar w:top="993" w:right="849" w:bottom="1134" w:left="1134" w:header="708" w:footer="708" w:gutter="0"/>
          <w:cols w:space="720"/>
        </w:sectPr>
      </w:pPr>
    </w:p>
    <w:p w:rsidR="004A638C" w:rsidRDefault="004A638C" w:rsidP="004A638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A638C" w:rsidRDefault="004A638C" w:rsidP="004A638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4A638C" w:rsidRDefault="004A638C" w:rsidP="004A638C">
      <w:pPr>
        <w:jc w:val="right"/>
      </w:pPr>
      <w:r>
        <w:t>№ ____ от «___» _______ 20__ г.</w:t>
      </w:r>
    </w:p>
    <w:p w:rsidR="004A638C" w:rsidRDefault="004A638C" w:rsidP="004A638C">
      <w:pPr>
        <w:jc w:val="both"/>
        <w:rPr>
          <w:bCs/>
        </w:rPr>
      </w:pPr>
    </w:p>
    <w:p w:rsidR="004A638C" w:rsidRDefault="004A638C" w:rsidP="004A638C">
      <w:pPr>
        <w:jc w:val="both"/>
        <w:rPr>
          <w:bCs/>
        </w:rPr>
      </w:pPr>
    </w:p>
    <w:p w:rsidR="004A638C" w:rsidRDefault="004A638C" w:rsidP="004A638C">
      <w:pPr>
        <w:jc w:val="center"/>
      </w:pPr>
      <w:r>
        <w:t>ТЕХНИЧЕСКОЕ ЗАДАНИЕ</w:t>
      </w:r>
    </w:p>
    <w:p w:rsidR="004A638C" w:rsidRDefault="004A638C" w:rsidP="004A638C">
      <w:pPr>
        <w:jc w:val="both"/>
      </w:pPr>
    </w:p>
    <w:p w:rsidR="004A638C" w:rsidRDefault="004A638C" w:rsidP="004A638C">
      <w:pPr>
        <w:tabs>
          <w:tab w:val="left" w:pos="4366"/>
        </w:tabs>
        <w:ind w:firstLine="539"/>
        <w:jc w:val="both"/>
        <w:rPr>
          <w:color w:val="000000"/>
        </w:rPr>
      </w:pPr>
    </w:p>
    <w:p w:rsidR="004A638C" w:rsidRDefault="004A638C" w:rsidP="004A638C">
      <w:pPr>
        <w:jc w:val="both"/>
      </w:pPr>
    </w:p>
    <w:p w:rsidR="004A638C" w:rsidRPr="00360F65" w:rsidRDefault="004A638C" w:rsidP="004A638C">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4A638C" w:rsidTr="00DB10DA">
        <w:tc>
          <w:tcPr>
            <w:tcW w:w="5104" w:type="dxa"/>
            <w:hideMark/>
          </w:tcPr>
          <w:p w:rsidR="004A638C" w:rsidRDefault="004A638C" w:rsidP="00DB10DA">
            <w:pPr>
              <w:widowControl w:val="0"/>
              <w:spacing w:line="276" w:lineRule="auto"/>
              <w:jc w:val="both"/>
              <w:rPr>
                <w:b/>
              </w:rPr>
            </w:pPr>
            <w:r>
              <w:rPr>
                <w:b/>
              </w:rPr>
              <w:t>Заказчик</w:t>
            </w:r>
          </w:p>
          <w:p w:rsidR="004A638C" w:rsidRDefault="004A638C" w:rsidP="00DB10DA">
            <w:pPr>
              <w:widowControl w:val="0"/>
              <w:spacing w:line="276" w:lineRule="auto"/>
              <w:ind w:firstLine="567"/>
              <w:jc w:val="both"/>
              <w:rPr>
                <w:b/>
              </w:rPr>
            </w:pPr>
          </w:p>
          <w:p w:rsidR="004A638C" w:rsidRPr="00671501" w:rsidRDefault="004A638C" w:rsidP="00DB10DA">
            <w:pPr>
              <w:widowControl w:val="0"/>
              <w:spacing w:line="276" w:lineRule="auto"/>
              <w:jc w:val="both"/>
            </w:pPr>
            <w:r w:rsidRPr="00671501">
              <w:t>Директор:</w:t>
            </w:r>
          </w:p>
          <w:p w:rsidR="004A638C" w:rsidRPr="00671501" w:rsidRDefault="004A638C" w:rsidP="00DB10DA">
            <w:pPr>
              <w:widowControl w:val="0"/>
              <w:spacing w:line="276" w:lineRule="auto"/>
              <w:jc w:val="both"/>
            </w:pPr>
            <w:r w:rsidRPr="00671501">
              <w:t>_______________/В.Н. Юркин/</w:t>
            </w:r>
          </w:p>
          <w:p w:rsidR="004A638C" w:rsidRDefault="004A638C" w:rsidP="00DB10DA">
            <w:pPr>
              <w:widowControl w:val="0"/>
              <w:spacing w:line="276" w:lineRule="auto"/>
              <w:ind w:firstLine="567"/>
              <w:jc w:val="both"/>
              <w:rPr>
                <w:b/>
              </w:rPr>
            </w:pPr>
          </w:p>
        </w:tc>
        <w:tc>
          <w:tcPr>
            <w:tcW w:w="5103" w:type="dxa"/>
            <w:hideMark/>
          </w:tcPr>
          <w:p w:rsidR="004A638C" w:rsidRDefault="004A638C" w:rsidP="00DB10DA">
            <w:pPr>
              <w:widowControl w:val="0"/>
              <w:spacing w:line="276" w:lineRule="auto"/>
              <w:jc w:val="both"/>
              <w:rPr>
                <w:b/>
              </w:rPr>
            </w:pPr>
            <w:r>
              <w:rPr>
                <w:b/>
              </w:rPr>
              <w:t>Поставщик</w:t>
            </w:r>
          </w:p>
        </w:tc>
      </w:tr>
    </w:tbl>
    <w:p w:rsidR="00735411" w:rsidRDefault="00735411" w:rsidP="004A638C">
      <w:pPr>
        <w:pStyle w:val="affe"/>
        <w:tabs>
          <w:tab w:val="left" w:pos="5409"/>
          <w:tab w:val="left" w:pos="7162"/>
        </w:tabs>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DA" w:rsidRDefault="00DB10DA" w:rsidP="00534E1F">
      <w:r>
        <w:separator/>
      </w:r>
    </w:p>
  </w:endnote>
  <w:endnote w:type="continuationSeparator" w:id="0">
    <w:p w:rsidR="00DB10DA" w:rsidRDefault="00DB10DA"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DB10DA" w:rsidRDefault="00DB10DA">
        <w:pPr>
          <w:pStyle w:val="a5"/>
          <w:jc w:val="center"/>
        </w:pPr>
        <w:r>
          <w:rPr>
            <w:noProof/>
          </w:rPr>
          <w:fldChar w:fldCharType="begin"/>
        </w:r>
        <w:r>
          <w:rPr>
            <w:noProof/>
          </w:rPr>
          <w:instrText xml:space="preserve"> PAGE   \* MERGEFORMAT </w:instrText>
        </w:r>
        <w:r>
          <w:rPr>
            <w:noProof/>
          </w:rPr>
          <w:fldChar w:fldCharType="separate"/>
        </w:r>
        <w:r w:rsidR="00C55A22">
          <w:rPr>
            <w:noProof/>
          </w:rPr>
          <w:t>49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DB10DA" w:rsidRDefault="00C55A22">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DA" w:rsidRDefault="00DB10DA" w:rsidP="00534E1F">
      <w:r>
        <w:separator/>
      </w:r>
    </w:p>
  </w:footnote>
  <w:footnote w:type="continuationSeparator" w:id="0">
    <w:p w:rsidR="00DB10DA" w:rsidRDefault="00DB10DA"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18"/>
  </w:num>
  <w:num w:numId="5">
    <w:abstractNumId w:val="0"/>
  </w:num>
  <w:num w:numId="6">
    <w:abstractNumId w:val="16"/>
  </w:num>
  <w:num w:numId="7">
    <w:abstractNumId w:val="9"/>
  </w:num>
  <w:num w:numId="8">
    <w:abstractNumId w:val="2"/>
  </w:num>
  <w:num w:numId="9">
    <w:abstractNumId w:val="6"/>
  </w:num>
  <w:num w:numId="10">
    <w:abstractNumId w:val="11"/>
  </w:num>
  <w:num w:numId="11">
    <w:abstractNumId w:val="4"/>
  </w:num>
  <w:num w:numId="12">
    <w:abstractNumId w:val="3"/>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0"/>
  </w:num>
  <w:num w:numId="20">
    <w:abstractNumId w:val="7"/>
  </w:num>
  <w:num w:numId="21">
    <w:abstractNumId w:val="20"/>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A37EF"/>
    <w:rsid w:val="000A4B55"/>
    <w:rsid w:val="000B6747"/>
    <w:rsid w:val="000B7A21"/>
    <w:rsid w:val="000C7AE4"/>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A3306"/>
    <w:rsid w:val="001B0F3C"/>
    <w:rsid w:val="001B1427"/>
    <w:rsid w:val="001B19A9"/>
    <w:rsid w:val="001B5C7B"/>
    <w:rsid w:val="001C178E"/>
    <w:rsid w:val="001C672E"/>
    <w:rsid w:val="001D12A5"/>
    <w:rsid w:val="001D4F33"/>
    <w:rsid w:val="001E3353"/>
    <w:rsid w:val="001E55B3"/>
    <w:rsid w:val="001E65E2"/>
    <w:rsid w:val="001F3697"/>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DC1"/>
    <w:rsid w:val="002B299B"/>
    <w:rsid w:val="002B7D79"/>
    <w:rsid w:val="002C25DA"/>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633C"/>
    <w:rsid w:val="00317317"/>
    <w:rsid w:val="00327100"/>
    <w:rsid w:val="003312CD"/>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30BD"/>
    <w:rsid w:val="0036406A"/>
    <w:rsid w:val="0036407E"/>
    <w:rsid w:val="003663B4"/>
    <w:rsid w:val="00366528"/>
    <w:rsid w:val="00372C93"/>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08DC"/>
    <w:rsid w:val="00413DA9"/>
    <w:rsid w:val="004145FE"/>
    <w:rsid w:val="00415693"/>
    <w:rsid w:val="00416807"/>
    <w:rsid w:val="00422A67"/>
    <w:rsid w:val="00424BDD"/>
    <w:rsid w:val="004267FD"/>
    <w:rsid w:val="00426C4A"/>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46A6"/>
    <w:rsid w:val="005164D3"/>
    <w:rsid w:val="0051654C"/>
    <w:rsid w:val="0052332E"/>
    <w:rsid w:val="0053093F"/>
    <w:rsid w:val="00531478"/>
    <w:rsid w:val="00533B4D"/>
    <w:rsid w:val="00534E1F"/>
    <w:rsid w:val="005373BB"/>
    <w:rsid w:val="0053761A"/>
    <w:rsid w:val="00552AF9"/>
    <w:rsid w:val="00554856"/>
    <w:rsid w:val="00571F41"/>
    <w:rsid w:val="00572B53"/>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F5E"/>
    <w:rsid w:val="006518CF"/>
    <w:rsid w:val="00655877"/>
    <w:rsid w:val="00655F69"/>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F77"/>
    <w:rsid w:val="0072033E"/>
    <w:rsid w:val="00724A96"/>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5929"/>
    <w:rsid w:val="00916ACF"/>
    <w:rsid w:val="00921AEE"/>
    <w:rsid w:val="009226C2"/>
    <w:rsid w:val="009236B7"/>
    <w:rsid w:val="00925A83"/>
    <w:rsid w:val="00927F70"/>
    <w:rsid w:val="00931CC0"/>
    <w:rsid w:val="0093221F"/>
    <w:rsid w:val="00933E7B"/>
    <w:rsid w:val="00937570"/>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30EB3"/>
    <w:rsid w:val="00A334EA"/>
    <w:rsid w:val="00A36463"/>
    <w:rsid w:val="00A365CC"/>
    <w:rsid w:val="00A36E07"/>
    <w:rsid w:val="00A50649"/>
    <w:rsid w:val="00A5442A"/>
    <w:rsid w:val="00A61060"/>
    <w:rsid w:val="00A6202F"/>
    <w:rsid w:val="00A6288C"/>
    <w:rsid w:val="00A7246B"/>
    <w:rsid w:val="00A735E8"/>
    <w:rsid w:val="00A75FCC"/>
    <w:rsid w:val="00A81512"/>
    <w:rsid w:val="00A81513"/>
    <w:rsid w:val="00A91E27"/>
    <w:rsid w:val="00A95AD4"/>
    <w:rsid w:val="00A95B44"/>
    <w:rsid w:val="00A96EB5"/>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6C5A"/>
    <w:rsid w:val="00B0712D"/>
    <w:rsid w:val="00B12DD7"/>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A0128"/>
    <w:rsid w:val="00BA0681"/>
    <w:rsid w:val="00BA2DDD"/>
    <w:rsid w:val="00BA70B0"/>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F1523"/>
    <w:rsid w:val="00BF2C80"/>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2E1D"/>
    <w:rsid w:val="00C463BB"/>
    <w:rsid w:val="00C50608"/>
    <w:rsid w:val="00C511DB"/>
    <w:rsid w:val="00C518E2"/>
    <w:rsid w:val="00C55A2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887"/>
    <w:rsid w:val="00D428BF"/>
    <w:rsid w:val="00D43705"/>
    <w:rsid w:val="00D43C90"/>
    <w:rsid w:val="00D43EEE"/>
    <w:rsid w:val="00D448DB"/>
    <w:rsid w:val="00D4560D"/>
    <w:rsid w:val="00D47290"/>
    <w:rsid w:val="00D53131"/>
    <w:rsid w:val="00D5344A"/>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617B"/>
    <w:rsid w:val="00E07468"/>
    <w:rsid w:val="00E121DE"/>
    <w:rsid w:val="00E153EC"/>
    <w:rsid w:val="00E23102"/>
    <w:rsid w:val="00E23DCF"/>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47435"/>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uikovU@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DB74-2010-444B-9E78-9FED9246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49</Pages>
  <Words>17325</Words>
  <Characters>98759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390</cp:revision>
  <cp:lastPrinted>2020-02-25T06:57:00Z</cp:lastPrinted>
  <dcterms:created xsi:type="dcterms:W3CDTF">2019-02-18T11:16:00Z</dcterms:created>
  <dcterms:modified xsi:type="dcterms:W3CDTF">2020-02-27T08:15:00Z</dcterms:modified>
</cp:coreProperties>
</file>