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A6" w:rsidRDefault="008D31A6" w:rsidP="00327100">
      <w:pPr>
        <w:pStyle w:val="a8"/>
        <w:spacing w:line="480" w:lineRule="auto"/>
        <w:jc w:val="center"/>
        <w:rPr>
          <w:i/>
          <w:color w:val="FF0000"/>
        </w:rPr>
      </w:pPr>
      <w:r>
        <w:rPr>
          <w:b w:val="0"/>
          <w:i/>
          <w:noProof/>
          <w:color w:val="FF0000"/>
        </w:rPr>
        <w:drawing>
          <wp:inline distT="0" distB="0" distL="0" distR="0">
            <wp:extent cx="6487064" cy="9170601"/>
            <wp:effectExtent l="0" t="0" r="0" b="0"/>
            <wp:docPr id="1" name="Рисунок 1" descr="\\nas-oz\oz\2019г - 223-ФЗ\1.Неразмещено\1.Поставка\Поставка рег клапанов с элприв\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рег клапанов с элприв\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7211" cy="9170809"/>
                    </a:xfrm>
                    <a:prstGeom prst="rect">
                      <a:avLst/>
                    </a:prstGeom>
                    <a:noFill/>
                    <a:ln>
                      <a:noFill/>
                    </a:ln>
                  </pic:spPr>
                </pic:pic>
              </a:graphicData>
            </a:graphic>
          </wp:inline>
        </w:drawing>
      </w:r>
      <w:r w:rsidR="002405AE">
        <w:rPr>
          <w:i/>
          <w:color w:val="FF0000"/>
        </w:rPr>
        <w:lastRenderedPageBreak/>
        <w:t xml:space="preserve"> </w:t>
      </w:r>
    </w:p>
    <w:sdt>
      <w:sdtPr>
        <w:rPr>
          <w:b/>
          <w:bCs/>
        </w:rPr>
        <w:id w:val="364518012"/>
        <w:docPartObj>
          <w:docPartGallery w:val="Table of Contents"/>
          <w:docPartUnique/>
        </w:docPartObj>
      </w:sdtPr>
      <w:sdtEndPr>
        <w:rPr>
          <w:b w:val="0"/>
          <w:bCs w:val="0"/>
        </w:rPr>
      </w:sdtEndPr>
      <w:sdtContent>
        <w:p w:rsidR="00327100" w:rsidRDefault="0058384B" w:rsidP="008D31A6">
          <w:pPr>
            <w:ind w:left="-851"/>
            <w:jc w:val="center"/>
          </w:pPr>
          <w:r w:rsidRPr="0058384B">
            <w:t>ОГЛАВЛЕНИЕ</w:t>
          </w:r>
        </w:p>
        <w:p w:rsidR="00864482" w:rsidRDefault="00AB542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bookmarkStart w:id="0" w:name="_GoBack"/>
          <w:bookmarkEnd w:id="0"/>
          <w:r w:rsidR="00864482" w:rsidRPr="009B72BB">
            <w:rPr>
              <w:rStyle w:val="a7"/>
              <w:noProof/>
            </w:rPr>
            <w:fldChar w:fldCharType="begin"/>
          </w:r>
          <w:r w:rsidR="00864482" w:rsidRPr="009B72BB">
            <w:rPr>
              <w:rStyle w:val="a7"/>
              <w:noProof/>
            </w:rPr>
            <w:instrText xml:space="preserve"> </w:instrText>
          </w:r>
          <w:r w:rsidR="00864482">
            <w:rPr>
              <w:noProof/>
            </w:rPr>
            <w:instrText>HYPERLINK \l "_Toc13664554"</w:instrText>
          </w:r>
          <w:r w:rsidR="00864482" w:rsidRPr="009B72BB">
            <w:rPr>
              <w:rStyle w:val="a7"/>
              <w:noProof/>
            </w:rPr>
            <w:instrText xml:space="preserve"> </w:instrText>
          </w:r>
          <w:r w:rsidR="00864482" w:rsidRPr="009B72BB">
            <w:rPr>
              <w:rStyle w:val="a7"/>
              <w:noProof/>
            </w:rPr>
          </w:r>
          <w:r w:rsidR="00864482" w:rsidRPr="009B72BB">
            <w:rPr>
              <w:rStyle w:val="a7"/>
              <w:noProof/>
            </w:rPr>
            <w:fldChar w:fldCharType="separate"/>
          </w:r>
          <w:r w:rsidR="00864482" w:rsidRPr="009B72BB">
            <w:rPr>
              <w:rStyle w:val="a7"/>
              <w:noProof/>
            </w:rPr>
            <w:t>ИЗВЕЩЕНИЕ О ЗАКУПКЕ</w:t>
          </w:r>
          <w:r w:rsidR="00864482">
            <w:rPr>
              <w:noProof/>
              <w:webHidden/>
            </w:rPr>
            <w:tab/>
          </w:r>
          <w:r w:rsidR="00864482">
            <w:rPr>
              <w:noProof/>
              <w:webHidden/>
            </w:rPr>
            <w:fldChar w:fldCharType="begin"/>
          </w:r>
          <w:r w:rsidR="00864482">
            <w:rPr>
              <w:noProof/>
              <w:webHidden/>
            </w:rPr>
            <w:instrText xml:space="preserve"> PAGEREF _Toc13664554 \h </w:instrText>
          </w:r>
          <w:r w:rsidR="00864482">
            <w:rPr>
              <w:noProof/>
              <w:webHidden/>
            </w:rPr>
          </w:r>
          <w:r w:rsidR="00864482">
            <w:rPr>
              <w:noProof/>
              <w:webHidden/>
            </w:rPr>
            <w:fldChar w:fldCharType="separate"/>
          </w:r>
          <w:r w:rsidR="00864482">
            <w:rPr>
              <w:noProof/>
              <w:webHidden/>
            </w:rPr>
            <w:t>3</w:t>
          </w:r>
          <w:r w:rsidR="00864482">
            <w:rPr>
              <w:noProof/>
              <w:webHidden/>
            </w:rPr>
            <w:fldChar w:fldCharType="end"/>
          </w:r>
          <w:r w:rsidR="00864482" w:rsidRPr="009B72BB">
            <w:rPr>
              <w:rStyle w:val="a7"/>
              <w:noProof/>
            </w:rPr>
            <w:fldChar w:fldCharType="end"/>
          </w:r>
        </w:p>
        <w:p w:rsidR="00864482" w:rsidRDefault="00864482">
          <w:pPr>
            <w:pStyle w:val="13"/>
            <w:tabs>
              <w:tab w:val="right" w:leader="dot" w:pos="10055"/>
            </w:tabs>
            <w:rPr>
              <w:rFonts w:asciiTheme="minorHAnsi" w:eastAsiaTheme="minorEastAsia" w:hAnsiTheme="minorHAnsi" w:cstheme="minorBidi"/>
              <w:noProof/>
              <w:sz w:val="22"/>
              <w:szCs w:val="22"/>
            </w:rPr>
          </w:pPr>
          <w:hyperlink w:anchor="_Toc13664555" w:history="1">
            <w:r w:rsidRPr="009B72BB">
              <w:rPr>
                <w:rStyle w:val="a7"/>
                <w:noProof/>
              </w:rPr>
              <w:t>РАЗДЕЛ I. ТЕРМИНЫ И ОПРЕДЕЛЕНИЯ</w:t>
            </w:r>
            <w:r>
              <w:rPr>
                <w:noProof/>
                <w:webHidden/>
              </w:rPr>
              <w:tab/>
            </w:r>
            <w:r>
              <w:rPr>
                <w:noProof/>
                <w:webHidden/>
              </w:rPr>
              <w:fldChar w:fldCharType="begin"/>
            </w:r>
            <w:r>
              <w:rPr>
                <w:noProof/>
                <w:webHidden/>
              </w:rPr>
              <w:instrText xml:space="preserve"> PAGEREF _Toc13664555 \h </w:instrText>
            </w:r>
            <w:r>
              <w:rPr>
                <w:noProof/>
                <w:webHidden/>
              </w:rPr>
            </w:r>
            <w:r>
              <w:rPr>
                <w:noProof/>
                <w:webHidden/>
              </w:rPr>
              <w:fldChar w:fldCharType="separate"/>
            </w:r>
            <w:r>
              <w:rPr>
                <w:noProof/>
                <w:webHidden/>
              </w:rPr>
              <w:t>3</w:t>
            </w:r>
            <w:r>
              <w:rPr>
                <w:noProof/>
                <w:webHidden/>
              </w:rPr>
              <w:fldChar w:fldCharType="end"/>
            </w:r>
          </w:hyperlink>
        </w:p>
        <w:p w:rsidR="00864482" w:rsidRDefault="00864482">
          <w:pPr>
            <w:pStyle w:val="13"/>
            <w:tabs>
              <w:tab w:val="right" w:leader="dot" w:pos="10055"/>
            </w:tabs>
            <w:rPr>
              <w:rFonts w:asciiTheme="minorHAnsi" w:eastAsiaTheme="minorEastAsia" w:hAnsiTheme="minorHAnsi" w:cstheme="minorBidi"/>
              <w:noProof/>
              <w:sz w:val="22"/>
              <w:szCs w:val="22"/>
            </w:rPr>
          </w:pPr>
          <w:hyperlink w:anchor="_Toc13664556" w:history="1">
            <w:r w:rsidRPr="009B72BB">
              <w:rPr>
                <w:rStyle w:val="a7"/>
                <w:noProof/>
              </w:rPr>
              <w:t>РАЗДЕЛ II. ИНФОРМАЦИОННАЯ КАРТА</w:t>
            </w:r>
            <w:r>
              <w:rPr>
                <w:noProof/>
                <w:webHidden/>
              </w:rPr>
              <w:tab/>
            </w:r>
            <w:r>
              <w:rPr>
                <w:noProof/>
                <w:webHidden/>
              </w:rPr>
              <w:fldChar w:fldCharType="begin"/>
            </w:r>
            <w:r>
              <w:rPr>
                <w:noProof/>
                <w:webHidden/>
              </w:rPr>
              <w:instrText xml:space="preserve"> PAGEREF _Toc13664556 \h </w:instrText>
            </w:r>
            <w:r>
              <w:rPr>
                <w:noProof/>
                <w:webHidden/>
              </w:rPr>
            </w:r>
            <w:r>
              <w:rPr>
                <w:noProof/>
                <w:webHidden/>
              </w:rPr>
              <w:fldChar w:fldCharType="separate"/>
            </w:r>
            <w:r>
              <w:rPr>
                <w:noProof/>
                <w:webHidden/>
              </w:rPr>
              <w:t>4</w:t>
            </w:r>
            <w:r>
              <w:rPr>
                <w:noProof/>
                <w:webHidden/>
              </w:rPr>
              <w:fldChar w:fldCharType="end"/>
            </w:r>
          </w:hyperlink>
        </w:p>
        <w:p w:rsidR="00864482" w:rsidRDefault="00864482">
          <w:pPr>
            <w:pStyle w:val="23"/>
            <w:rPr>
              <w:rFonts w:asciiTheme="minorHAnsi" w:eastAsiaTheme="minorEastAsia" w:hAnsiTheme="minorHAnsi" w:cstheme="minorBidi"/>
              <w:noProof/>
              <w:sz w:val="22"/>
              <w:szCs w:val="22"/>
            </w:rPr>
          </w:pPr>
          <w:hyperlink w:anchor="_Toc13664557" w:history="1">
            <w:r w:rsidRPr="009B72BB">
              <w:rPr>
                <w:rStyle w:val="a7"/>
                <w:noProof/>
              </w:rPr>
              <w:t>2.1. Общие сведения о закупке</w:t>
            </w:r>
            <w:r>
              <w:rPr>
                <w:noProof/>
                <w:webHidden/>
              </w:rPr>
              <w:tab/>
            </w:r>
            <w:r>
              <w:rPr>
                <w:noProof/>
                <w:webHidden/>
              </w:rPr>
              <w:fldChar w:fldCharType="begin"/>
            </w:r>
            <w:r>
              <w:rPr>
                <w:noProof/>
                <w:webHidden/>
              </w:rPr>
              <w:instrText xml:space="preserve"> PAGEREF _Toc13664557 \h </w:instrText>
            </w:r>
            <w:r>
              <w:rPr>
                <w:noProof/>
                <w:webHidden/>
              </w:rPr>
            </w:r>
            <w:r>
              <w:rPr>
                <w:noProof/>
                <w:webHidden/>
              </w:rPr>
              <w:fldChar w:fldCharType="separate"/>
            </w:r>
            <w:r>
              <w:rPr>
                <w:noProof/>
                <w:webHidden/>
              </w:rPr>
              <w:t>4</w:t>
            </w:r>
            <w:r>
              <w:rPr>
                <w:noProof/>
                <w:webHidden/>
              </w:rPr>
              <w:fldChar w:fldCharType="end"/>
            </w:r>
          </w:hyperlink>
        </w:p>
        <w:p w:rsidR="00864482" w:rsidRDefault="00864482">
          <w:pPr>
            <w:pStyle w:val="23"/>
            <w:rPr>
              <w:rFonts w:asciiTheme="minorHAnsi" w:eastAsiaTheme="minorEastAsia" w:hAnsiTheme="minorHAnsi" w:cstheme="minorBidi"/>
              <w:noProof/>
              <w:sz w:val="22"/>
              <w:szCs w:val="22"/>
            </w:rPr>
          </w:pPr>
          <w:hyperlink w:anchor="_Toc13664558" w:history="1">
            <w:r w:rsidRPr="009B72BB">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_Toc13664558 \h </w:instrText>
            </w:r>
            <w:r>
              <w:rPr>
                <w:noProof/>
                <w:webHidden/>
              </w:rPr>
            </w:r>
            <w:r>
              <w:rPr>
                <w:noProof/>
                <w:webHidden/>
              </w:rPr>
              <w:fldChar w:fldCharType="separate"/>
            </w:r>
            <w:r>
              <w:rPr>
                <w:noProof/>
                <w:webHidden/>
              </w:rPr>
              <w:t>14</w:t>
            </w:r>
            <w:r>
              <w:rPr>
                <w:noProof/>
                <w:webHidden/>
              </w:rPr>
              <w:fldChar w:fldCharType="end"/>
            </w:r>
          </w:hyperlink>
        </w:p>
        <w:p w:rsidR="00864482" w:rsidRDefault="00864482">
          <w:pPr>
            <w:pStyle w:val="23"/>
            <w:rPr>
              <w:rFonts w:asciiTheme="minorHAnsi" w:eastAsiaTheme="minorEastAsia" w:hAnsiTheme="minorHAnsi" w:cstheme="minorBidi"/>
              <w:noProof/>
              <w:sz w:val="22"/>
              <w:szCs w:val="22"/>
            </w:rPr>
          </w:pPr>
          <w:hyperlink w:anchor="_Toc13664559" w:history="1">
            <w:r w:rsidRPr="009B72BB">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_Toc13664559 \h </w:instrText>
            </w:r>
            <w:r>
              <w:rPr>
                <w:noProof/>
                <w:webHidden/>
              </w:rPr>
            </w:r>
            <w:r>
              <w:rPr>
                <w:noProof/>
                <w:webHidden/>
              </w:rPr>
              <w:fldChar w:fldCharType="separate"/>
            </w:r>
            <w:r>
              <w:rPr>
                <w:noProof/>
                <w:webHidden/>
              </w:rPr>
              <w:t>25</w:t>
            </w:r>
            <w:r>
              <w:rPr>
                <w:noProof/>
                <w:webHidden/>
              </w:rPr>
              <w:fldChar w:fldCharType="end"/>
            </w:r>
          </w:hyperlink>
        </w:p>
        <w:p w:rsidR="00864482" w:rsidRDefault="00864482">
          <w:pPr>
            <w:pStyle w:val="13"/>
            <w:tabs>
              <w:tab w:val="right" w:leader="dot" w:pos="10055"/>
            </w:tabs>
            <w:rPr>
              <w:rFonts w:asciiTheme="minorHAnsi" w:eastAsiaTheme="minorEastAsia" w:hAnsiTheme="minorHAnsi" w:cstheme="minorBidi"/>
              <w:noProof/>
              <w:sz w:val="22"/>
              <w:szCs w:val="22"/>
            </w:rPr>
          </w:pPr>
          <w:hyperlink w:anchor="_Toc13664560" w:history="1">
            <w:r w:rsidRPr="009B72BB">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_Toc13664560 \h </w:instrText>
            </w:r>
            <w:r>
              <w:rPr>
                <w:noProof/>
                <w:webHidden/>
              </w:rPr>
            </w:r>
            <w:r>
              <w:rPr>
                <w:noProof/>
                <w:webHidden/>
              </w:rPr>
              <w:fldChar w:fldCharType="separate"/>
            </w:r>
            <w:r>
              <w:rPr>
                <w:noProof/>
                <w:webHidden/>
              </w:rPr>
              <w:t>28</w:t>
            </w:r>
            <w:r>
              <w:rPr>
                <w:noProof/>
                <w:webHidden/>
              </w:rPr>
              <w:fldChar w:fldCharType="end"/>
            </w:r>
          </w:hyperlink>
        </w:p>
        <w:p w:rsidR="00864482" w:rsidRDefault="00864482">
          <w:pPr>
            <w:pStyle w:val="23"/>
            <w:rPr>
              <w:rFonts w:asciiTheme="minorHAnsi" w:eastAsiaTheme="minorEastAsia" w:hAnsiTheme="minorHAnsi" w:cstheme="minorBidi"/>
              <w:noProof/>
              <w:sz w:val="22"/>
              <w:szCs w:val="22"/>
            </w:rPr>
          </w:pPr>
          <w:hyperlink w:anchor="_Toc13664561" w:history="1">
            <w:r w:rsidRPr="009B72BB">
              <w:rPr>
                <w:rStyle w:val="a7"/>
                <w:noProof/>
              </w:rPr>
              <w:t>ФОРМА 1. ЗАЯВКА НА УЧАСТИЕ</w:t>
            </w:r>
            <w:r>
              <w:rPr>
                <w:noProof/>
                <w:webHidden/>
              </w:rPr>
              <w:tab/>
            </w:r>
            <w:r>
              <w:rPr>
                <w:noProof/>
                <w:webHidden/>
              </w:rPr>
              <w:fldChar w:fldCharType="begin"/>
            </w:r>
            <w:r>
              <w:rPr>
                <w:noProof/>
                <w:webHidden/>
              </w:rPr>
              <w:instrText xml:space="preserve"> PAGEREF _Toc13664561 \h </w:instrText>
            </w:r>
            <w:r>
              <w:rPr>
                <w:noProof/>
                <w:webHidden/>
              </w:rPr>
            </w:r>
            <w:r>
              <w:rPr>
                <w:noProof/>
                <w:webHidden/>
              </w:rPr>
              <w:fldChar w:fldCharType="separate"/>
            </w:r>
            <w:r>
              <w:rPr>
                <w:noProof/>
                <w:webHidden/>
              </w:rPr>
              <w:t>28</w:t>
            </w:r>
            <w:r>
              <w:rPr>
                <w:noProof/>
                <w:webHidden/>
              </w:rPr>
              <w:fldChar w:fldCharType="end"/>
            </w:r>
          </w:hyperlink>
        </w:p>
        <w:p w:rsidR="00864482" w:rsidRDefault="00864482">
          <w:pPr>
            <w:pStyle w:val="23"/>
            <w:rPr>
              <w:rFonts w:asciiTheme="minorHAnsi" w:eastAsiaTheme="minorEastAsia" w:hAnsiTheme="minorHAnsi" w:cstheme="minorBidi"/>
              <w:noProof/>
              <w:sz w:val="22"/>
              <w:szCs w:val="22"/>
            </w:rPr>
          </w:pPr>
          <w:hyperlink w:anchor="_Toc13664562" w:history="1">
            <w:r w:rsidRPr="009B72BB">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_Toc13664562 \h </w:instrText>
            </w:r>
            <w:r>
              <w:rPr>
                <w:noProof/>
                <w:webHidden/>
              </w:rPr>
            </w:r>
            <w:r>
              <w:rPr>
                <w:noProof/>
                <w:webHidden/>
              </w:rPr>
              <w:fldChar w:fldCharType="separate"/>
            </w:r>
            <w:r>
              <w:rPr>
                <w:noProof/>
                <w:webHidden/>
              </w:rPr>
              <w:t>31</w:t>
            </w:r>
            <w:r>
              <w:rPr>
                <w:noProof/>
                <w:webHidden/>
              </w:rPr>
              <w:fldChar w:fldCharType="end"/>
            </w:r>
          </w:hyperlink>
        </w:p>
        <w:p w:rsidR="00864482" w:rsidRDefault="00864482">
          <w:pPr>
            <w:pStyle w:val="35"/>
            <w:tabs>
              <w:tab w:val="right" w:leader="dot" w:pos="10055"/>
            </w:tabs>
            <w:rPr>
              <w:rFonts w:asciiTheme="minorHAnsi" w:eastAsiaTheme="minorEastAsia" w:hAnsiTheme="minorHAnsi" w:cstheme="minorBidi"/>
              <w:noProof/>
            </w:rPr>
          </w:pPr>
          <w:hyperlink w:anchor="_Toc13664563" w:history="1">
            <w:r w:rsidRPr="009B72BB">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_Toc13664563 \h </w:instrText>
            </w:r>
            <w:r>
              <w:rPr>
                <w:noProof/>
                <w:webHidden/>
              </w:rPr>
            </w:r>
            <w:r>
              <w:rPr>
                <w:noProof/>
                <w:webHidden/>
              </w:rPr>
              <w:fldChar w:fldCharType="separate"/>
            </w:r>
            <w:r>
              <w:rPr>
                <w:noProof/>
                <w:webHidden/>
              </w:rPr>
              <w:t>31</w:t>
            </w:r>
            <w:r>
              <w:rPr>
                <w:noProof/>
                <w:webHidden/>
              </w:rPr>
              <w:fldChar w:fldCharType="end"/>
            </w:r>
          </w:hyperlink>
        </w:p>
        <w:p w:rsidR="00864482" w:rsidRDefault="00864482">
          <w:pPr>
            <w:pStyle w:val="23"/>
            <w:rPr>
              <w:rFonts w:asciiTheme="minorHAnsi" w:eastAsiaTheme="minorEastAsia" w:hAnsiTheme="minorHAnsi" w:cstheme="minorBidi"/>
              <w:noProof/>
              <w:sz w:val="22"/>
              <w:szCs w:val="22"/>
            </w:rPr>
          </w:pPr>
          <w:hyperlink w:anchor="_Toc13664564" w:history="1">
            <w:r w:rsidRPr="009B72BB">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_Toc13664564 \h </w:instrText>
            </w:r>
            <w:r>
              <w:rPr>
                <w:noProof/>
                <w:webHidden/>
              </w:rPr>
            </w:r>
            <w:r>
              <w:rPr>
                <w:noProof/>
                <w:webHidden/>
              </w:rPr>
              <w:fldChar w:fldCharType="separate"/>
            </w:r>
            <w:r>
              <w:rPr>
                <w:noProof/>
                <w:webHidden/>
              </w:rPr>
              <w:t>33</w:t>
            </w:r>
            <w:r>
              <w:rPr>
                <w:noProof/>
                <w:webHidden/>
              </w:rPr>
              <w:fldChar w:fldCharType="end"/>
            </w:r>
          </w:hyperlink>
        </w:p>
        <w:p w:rsidR="00864482" w:rsidRDefault="00864482">
          <w:pPr>
            <w:pStyle w:val="23"/>
            <w:rPr>
              <w:rFonts w:asciiTheme="minorHAnsi" w:eastAsiaTheme="minorEastAsia" w:hAnsiTheme="minorHAnsi" w:cstheme="minorBidi"/>
              <w:noProof/>
              <w:sz w:val="22"/>
              <w:szCs w:val="22"/>
            </w:rPr>
          </w:pPr>
          <w:hyperlink w:anchor="_Toc13664565" w:history="1">
            <w:r w:rsidRPr="009B72BB">
              <w:rPr>
                <w:rStyle w:val="a7"/>
                <w:rFonts w:eastAsia="MS Mincho"/>
                <w:noProof/>
                <w:kern w:val="32"/>
              </w:rPr>
              <w:t>ФОРМА 3.1. ЦЕНОВОЕ ПРЕДЛОЖЕНИЕ</w:t>
            </w:r>
            <w:r>
              <w:rPr>
                <w:noProof/>
                <w:webHidden/>
              </w:rPr>
              <w:tab/>
            </w:r>
            <w:r>
              <w:rPr>
                <w:noProof/>
                <w:webHidden/>
              </w:rPr>
              <w:fldChar w:fldCharType="begin"/>
            </w:r>
            <w:r>
              <w:rPr>
                <w:noProof/>
                <w:webHidden/>
              </w:rPr>
              <w:instrText xml:space="preserve"> PAGEREF _Toc13664565 \h </w:instrText>
            </w:r>
            <w:r>
              <w:rPr>
                <w:noProof/>
                <w:webHidden/>
              </w:rPr>
            </w:r>
            <w:r>
              <w:rPr>
                <w:noProof/>
                <w:webHidden/>
              </w:rPr>
              <w:fldChar w:fldCharType="separate"/>
            </w:r>
            <w:r>
              <w:rPr>
                <w:noProof/>
                <w:webHidden/>
              </w:rPr>
              <w:t>34</w:t>
            </w:r>
            <w:r>
              <w:rPr>
                <w:noProof/>
                <w:webHidden/>
              </w:rPr>
              <w:fldChar w:fldCharType="end"/>
            </w:r>
          </w:hyperlink>
        </w:p>
        <w:p w:rsidR="00864482" w:rsidRDefault="00864482">
          <w:pPr>
            <w:pStyle w:val="23"/>
            <w:rPr>
              <w:rFonts w:asciiTheme="minorHAnsi" w:eastAsiaTheme="minorEastAsia" w:hAnsiTheme="minorHAnsi" w:cstheme="minorBidi"/>
              <w:noProof/>
              <w:sz w:val="22"/>
              <w:szCs w:val="22"/>
            </w:rPr>
          </w:pPr>
          <w:hyperlink w:anchor="_Toc13664566" w:history="1">
            <w:r w:rsidRPr="009B72BB">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_Toc13664566 \h </w:instrText>
            </w:r>
            <w:r>
              <w:rPr>
                <w:noProof/>
                <w:webHidden/>
              </w:rPr>
            </w:r>
            <w:r>
              <w:rPr>
                <w:noProof/>
                <w:webHidden/>
              </w:rPr>
              <w:fldChar w:fldCharType="separate"/>
            </w:r>
            <w:r>
              <w:rPr>
                <w:noProof/>
                <w:webHidden/>
              </w:rPr>
              <w:t>35</w:t>
            </w:r>
            <w:r>
              <w:rPr>
                <w:noProof/>
                <w:webHidden/>
              </w:rPr>
              <w:fldChar w:fldCharType="end"/>
            </w:r>
          </w:hyperlink>
        </w:p>
        <w:p w:rsidR="00864482" w:rsidRDefault="00864482">
          <w:pPr>
            <w:pStyle w:val="23"/>
            <w:rPr>
              <w:rFonts w:asciiTheme="minorHAnsi" w:eastAsiaTheme="minorEastAsia" w:hAnsiTheme="minorHAnsi" w:cstheme="minorBidi"/>
              <w:noProof/>
              <w:sz w:val="22"/>
              <w:szCs w:val="22"/>
            </w:rPr>
          </w:pPr>
          <w:hyperlink w:anchor="_Toc13664567" w:history="1">
            <w:r w:rsidRPr="009B72BB">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_Toc13664567 \h </w:instrText>
            </w:r>
            <w:r>
              <w:rPr>
                <w:noProof/>
                <w:webHidden/>
              </w:rPr>
            </w:r>
            <w:r>
              <w:rPr>
                <w:noProof/>
                <w:webHidden/>
              </w:rPr>
              <w:fldChar w:fldCharType="separate"/>
            </w:r>
            <w:r>
              <w:rPr>
                <w:noProof/>
                <w:webHidden/>
              </w:rPr>
              <w:t>36</w:t>
            </w:r>
            <w:r>
              <w:rPr>
                <w:noProof/>
                <w:webHidden/>
              </w:rPr>
              <w:fldChar w:fldCharType="end"/>
            </w:r>
          </w:hyperlink>
        </w:p>
        <w:p w:rsidR="00864482" w:rsidRDefault="00864482">
          <w:pPr>
            <w:pStyle w:val="23"/>
            <w:rPr>
              <w:rFonts w:asciiTheme="minorHAnsi" w:eastAsiaTheme="minorEastAsia" w:hAnsiTheme="minorHAnsi" w:cstheme="minorBidi"/>
              <w:noProof/>
              <w:sz w:val="22"/>
              <w:szCs w:val="22"/>
            </w:rPr>
          </w:pPr>
          <w:hyperlink w:anchor="_Toc13664568" w:history="1">
            <w:r w:rsidRPr="009B72BB">
              <w:rPr>
                <w:rStyle w:val="a7"/>
                <w:noProof/>
              </w:rPr>
              <w:t>РАЗДЕЛ IV. ТЕХНИЧЕСКОЕ ЗАДАНИЕ</w:t>
            </w:r>
            <w:r>
              <w:rPr>
                <w:noProof/>
                <w:webHidden/>
              </w:rPr>
              <w:tab/>
            </w:r>
            <w:r>
              <w:rPr>
                <w:noProof/>
                <w:webHidden/>
              </w:rPr>
              <w:fldChar w:fldCharType="begin"/>
            </w:r>
            <w:r>
              <w:rPr>
                <w:noProof/>
                <w:webHidden/>
              </w:rPr>
              <w:instrText xml:space="preserve"> PAGEREF _Toc13664568 \h </w:instrText>
            </w:r>
            <w:r>
              <w:rPr>
                <w:noProof/>
                <w:webHidden/>
              </w:rPr>
            </w:r>
            <w:r>
              <w:rPr>
                <w:noProof/>
                <w:webHidden/>
              </w:rPr>
              <w:fldChar w:fldCharType="separate"/>
            </w:r>
            <w:r>
              <w:rPr>
                <w:noProof/>
                <w:webHidden/>
              </w:rPr>
              <w:t>40</w:t>
            </w:r>
            <w:r>
              <w:rPr>
                <w:noProof/>
                <w:webHidden/>
              </w:rPr>
              <w:fldChar w:fldCharType="end"/>
            </w:r>
          </w:hyperlink>
        </w:p>
        <w:p w:rsidR="00864482" w:rsidRDefault="00864482">
          <w:pPr>
            <w:pStyle w:val="13"/>
            <w:tabs>
              <w:tab w:val="right" w:leader="dot" w:pos="10055"/>
            </w:tabs>
            <w:rPr>
              <w:rFonts w:asciiTheme="minorHAnsi" w:eastAsiaTheme="minorEastAsia" w:hAnsiTheme="minorHAnsi" w:cstheme="minorBidi"/>
              <w:noProof/>
              <w:sz w:val="22"/>
              <w:szCs w:val="22"/>
            </w:rPr>
          </w:pPr>
          <w:hyperlink w:anchor="_Toc13664569" w:history="1">
            <w:r w:rsidRPr="009B72BB">
              <w:rPr>
                <w:rStyle w:val="a7"/>
                <w:noProof/>
              </w:rPr>
              <w:t>РАЗДЕЛ V. ПРОЕКТ ДОГОВОРА</w:t>
            </w:r>
            <w:r>
              <w:rPr>
                <w:noProof/>
                <w:webHidden/>
              </w:rPr>
              <w:tab/>
            </w:r>
            <w:r>
              <w:rPr>
                <w:noProof/>
                <w:webHidden/>
              </w:rPr>
              <w:fldChar w:fldCharType="begin"/>
            </w:r>
            <w:r>
              <w:rPr>
                <w:noProof/>
                <w:webHidden/>
              </w:rPr>
              <w:instrText xml:space="preserve"> PAGEREF _Toc13664569 \h </w:instrText>
            </w:r>
            <w:r>
              <w:rPr>
                <w:noProof/>
                <w:webHidden/>
              </w:rPr>
            </w:r>
            <w:r>
              <w:rPr>
                <w:noProof/>
                <w:webHidden/>
              </w:rPr>
              <w:fldChar w:fldCharType="separate"/>
            </w:r>
            <w:r>
              <w:rPr>
                <w:noProof/>
                <w:webHidden/>
              </w:rPr>
              <w:t>44</w:t>
            </w:r>
            <w:r>
              <w:rPr>
                <w:noProof/>
                <w:webHidden/>
              </w:rPr>
              <w:fldChar w:fldCharType="end"/>
            </w:r>
          </w:hyperlink>
        </w:p>
        <w:p w:rsidR="00327100" w:rsidRDefault="00AB542B">
          <w:r>
            <w:fldChar w:fldCharType="end"/>
          </w:r>
        </w:p>
      </w:sdtContent>
    </w:sdt>
    <w:p w:rsidR="00217C26" w:rsidRDefault="00217C26" w:rsidP="00217C26">
      <w:pPr>
        <w:sectPr w:rsidR="00217C26" w:rsidSect="00630153">
          <w:footerReference w:type="default" r:id="rId10"/>
          <w:footerReference w:type="first" r:id="rId11"/>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13664554"/>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13664555"/>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13664556"/>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13664557"/>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proofErr w:type="spellStart"/>
              <w:r w:rsidRPr="0016639F">
                <w:rPr>
                  <w:rStyle w:val="a7"/>
                  <w:bCs/>
                  <w:lang w:val="en-US"/>
                </w:rPr>
                <w:t>surgutgts</w:t>
              </w:r>
              <w:proofErr w:type="spellEnd"/>
              <w:r w:rsidRPr="0016639F">
                <w:rPr>
                  <w:rStyle w:val="a7"/>
                  <w:bCs/>
                </w:rPr>
                <w:t>.</w:t>
              </w:r>
              <w:proofErr w:type="spellStart"/>
              <w:r w:rsidRPr="0016639F">
                <w:rPr>
                  <w:rStyle w:val="a7"/>
                  <w:bCs/>
                  <w:lang w:val="en-US"/>
                </w:rPr>
                <w:t>ru</w:t>
              </w:r>
              <w:proofErr w:type="spellEnd"/>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175691" w:rsidRPr="00C75FA4" w:rsidRDefault="00175691" w:rsidP="00175691">
            <w:pPr>
              <w:pStyle w:val="Default"/>
              <w:ind w:firstLine="567"/>
              <w:jc w:val="both"/>
              <w:rPr>
                <w:bCs/>
              </w:rPr>
            </w:pPr>
            <w:r>
              <w:rPr>
                <w:lang w:eastAsia="ru-RU"/>
              </w:rPr>
              <w:t>Лебедев Евгений Александрович</w:t>
            </w:r>
          </w:p>
          <w:p w:rsidR="00175691" w:rsidRPr="0015184E" w:rsidRDefault="00175691" w:rsidP="00175691">
            <w:pPr>
              <w:pStyle w:val="Default"/>
              <w:ind w:firstLine="567"/>
              <w:jc w:val="both"/>
              <w:rPr>
                <w:bCs/>
              </w:rPr>
            </w:pPr>
            <w:r w:rsidRPr="0015184E">
              <w:rPr>
                <w:bCs/>
              </w:rPr>
              <w:t xml:space="preserve">тел. + 7 (3462) </w:t>
            </w:r>
            <w:r>
              <w:rPr>
                <w:bCs/>
              </w:rPr>
              <w:t>52-43-70</w:t>
            </w:r>
          </w:p>
          <w:p w:rsidR="00175691" w:rsidRDefault="00175691" w:rsidP="00175691">
            <w:pPr>
              <w:pStyle w:val="Default"/>
              <w:ind w:firstLine="567"/>
              <w:jc w:val="both"/>
              <w:rPr>
                <w:bCs/>
                <w:u w:val="single"/>
              </w:rPr>
            </w:pPr>
            <w:r w:rsidRPr="0015184E">
              <w:t>Адрес электронной почты</w:t>
            </w:r>
            <w:r w:rsidRPr="00D36A1C">
              <w:rPr>
                <w:bCs/>
              </w:rPr>
              <w:t xml:space="preserve">: </w:t>
            </w:r>
            <w:hyperlink r:id="rId13" w:history="1">
              <w:r w:rsidRPr="001517A5">
                <w:rPr>
                  <w:rStyle w:val="a7"/>
                  <w:bCs/>
                  <w:lang w:val="en-US"/>
                </w:rPr>
                <w:t>LebedevE</w:t>
              </w:r>
              <w:r w:rsidRPr="001517A5">
                <w:rPr>
                  <w:rStyle w:val="a7"/>
                  <w:bCs/>
                </w:rPr>
                <w:t>@</w:t>
              </w:r>
              <w:r w:rsidRPr="001517A5">
                <w:rPr>
                  <w:rStyle w:val="a7"/>
                  <w:bCs/>
                  <w:lang w:val="en-US"/>
                </w:rPr>
                <w:t>surgutgts</w:t>
              </w:r>
              <w:r w:rsidRPr="001517A5">
                <w:rPr>
                  <w:rStyle w:val="a7"/>
                  <w:bCs/>
                </w:rPr>
                <w:t>.</w:t>
              </w:r>
              <w:proofErr w:type="spellStart"/>
              <w:r w:rsidRPr="001517A5">
                <w:rPr>
                  <w:rStyle w:val="a7"/>
                  <w:bCs/>
                  <w:lang w:val="en-US"/>
                </w:rPr>
                <w:t>ru</w:t>
              </w:r>
              <w:proofErr w:type="spellEnd"/>
            </w:hyperlink>
          </w:p>
          <w:p w:rsidR="000418CF" w:rsidRPr="007A7B98" w:rsidRDefault="000418CF" w:rsidP="00891579">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864482"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8D31A6">
            <w:pPr>
              <w:ind w:firstLine="567"/>
              <w:jc w:val="both"/>
              <w:rPr>
                <w:b/>
              </w:rPr>
            </w:pPr>
            <w:r w:rsidRPr="00182067">
              <w:rPr>
                <w:b/>
              </w:rPr>
              <w:t>«</w:t>
            </w:r>
            <w:r w:rsidR="008D31A6">
              <w:rPr>
                <w:b/>
              </w:rPr>
              <w:t>10</w:t>
            </w:r>
            <w:r w:rsidRPr="00182067">
              <w:rPr>
                <w:b/>
              </w:rPr>
              <w:t>»</w:t>
            </w:r>
            <w:r w:rsidR="00441073">
              <w:rPr>
                <w:b/>
              </w:rPr>
              <w:t xml:space="preserve"> </w:t>
            </w:r>
            <w:r w:rsidR="002251D8">
              <w:rPr>
                <w:b/>
              </w:rPr>
              <w:t>июл</w:t>
            </w:r>
            <w:r w:rsidR="003531DE">
              <w:rPr>
                <w:b/>
              </w:rPr>
              <w:t>я</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8D31A6">
              <w:rPr>
                <w:b/>
              </w:rPr>
              <w:t>10</w:t>
            </w:r>
            <w:r w:rsidR="00287080" w:rsidRPr="00182067">
              <w:rPr>
                <w:b/>
              </w:rPr>
              <w:t>»</w:t>
            </w:r>
            <w:r w:rsidR="00287080">
              <w:rPr>
                <w:b/>
              </w:rPr>
              <w:t xml:space="preserve"> ию</w:t>
            </w:r>
            <w:r w:rsidR="002251D8">
              <w:rPr>
                <w:b/>
              </w:rPr>
              <w:t>л</w:t>
            </w:r>
            <w:r w:rsidR="00287080">
              <w:rPr>
                <w:b/>
              </w:rPr>
              <w:t>я</w:t>
            </w:r>
            <w:r w:rsidR="003531DE" w:rsidRPr="00D179E3">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8D31A6">
              <w:rPr>
                <w:b/>
              </w:rPr>
              <w:t>17</w:t>
            </w:r>
            <w:r w:rsidRPr="00182067">
              <w:rPr>
                <w:b/>
              </w:rPr>
              <w:t>»</w:t>
            </w:r>
            <w:r w:rsidR="001F79B8">
              <w:rPr>
                <w:b/>
              </w:rPr>
              <w:t xml:space="preserve"> </w:t>
            </w:r>
            <w:r w:rsidR="002251D8">
              <w:rPr>
                <w:b/>
              </w:rPr>
              <w:t>июл</w:t>
            </w:r>
            <w:r w:rsidR="002557B2">
              <w:rPr>
                <w:b/>
              </w:rPr>
              <w:t>я</w:t>
            </w:r>
            <w:r w:rsidR="00F10A1E">
              <w:rPr>
                <w:b/>
              </w:rPr>
              <w:t xml:space="preserve"> </w:t>
            </w:r>
            <w:r w:rsidRPr="005E761C">
              <w:rPr>
                <w:b/>
              </w:rPr>
              <w:t>201</w:t>
            </w:r>
            <w:r w:rsidR="007A0167">
              <w:rPr>
                <w:b/>
              </w:rPr>
              <w:t>9</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8D31A6">
              <w:rPr>
                <w:b/>
              </w:rPr>
              <w:t>18</w:t>
            </w:r>
            <w:r w:rsidRPr="00182067">
              <w:rPr>
                <w:b/>
              </w:rPr>
              <w:t>»</w:t>
            </w:r>
            <w:r w:rsidR="001F79B8">
              <w:rPr>
                <w:b/>
              </w:rPr>
              <w:t xml:space="preserve"> </w:t>
            </w:r>
            <w:r w:rsidR="002251D8">
              <w:rPr>
                <w:b/>
              </w:rPr>
              <w:t>июл</w:t>
            </w:r>
            <w:r w:rsidR="002557B2">
              <w:rPr>
                <w:b/>
              </w:rPr>
              <w:t>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8D31A6">
              <w:rPr>
                <w:b/>
              </w:rPr>
              <w:t>24</w:t>
            </w:r>
            <w:r w:rsidR="00D76D12" w:rsidRPr="00182067">
              <w:rPr>
                <w:b/>
              </w:rPr>
              <w:t>»</w:t>
            </w:r>
            <w:r w:rsidR="001F79B8">
              <w:rPr>
                <w:b/>
              </w:rPr>
              <w:t xml:space="preserve"> </w:t>
            </w:r>
            <w:r w:rsidR="00DA235D">
              <w:rPr>
                <w:b/>
              </w:rPr>
              <w:t>июл</w:t>
            </w:r>
            <w:r w:rsidR="004E0E01">
              <w:rPr>
                <w:b/>
              </w:rPr>
              <w:t>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8D31A6">
              <w:rPr>
                <w:b/>
              </w:rPr>
              <w:t>26</w:t>
            </w:r>
            <w:r w:rsidR="00D76D12" w:rsidRPr="00182067">
              <w:rPr>
                <w:b/>
              </w:rPr>
              <w:t>»</w:t>
            </w:r>
            <w:r w:rsidR="00D76D12">
              <w:rPr>
                <w:b/>
              </w:rPr>
              <w:t xml:space="preserve"> </w:t>
            </w:r>
            <w:r w:rsidR="00DA235D">
              <w:rPr>
                <w:b/>
              </w:rPr>
              <w:t>июл</w:t>
            </w:r>
            <w:r w:rsidR="004E0E01">
              <w:rPr>
                <w:b/>
              </w:rPr>
              <w:t>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8D31A6">
              <w:rPr>
                <w:b/>
              </w:rPr>
              <w:t>10</w:t>
            </w:r>
            <w:r w:rsidR="00D76D12" w:rsidRPr="00182067">
              <w:rPr>
                <w:b/>
              </w:rPr>
              <w:t>»</w:t>
            </w:r>
            <w:r w:rsidR="003531DE">
              <w:rPr>
                <w:b/>
              </w:rPr>
              <w:t xml:space="preserve"> ию</w:t>
            </w:r>
            <w:r w:rsidR="002251D8">
              <w:rPr>
                <w:b/>
              </w:rPr>
              <w:t>л</w:t>
            </w:r>
            <w:r w:rsidR="003531DE">
              <w:rPr>
                <w:b/>
              </w:rPr>
              <w:t>я</w:t>
            </w:r>
            <w:r w:rsidR="003531DE" w:rsidRPr="00D179E3">
              <w:rPr>
                <w:b/>
              </w:rPr>
              <w:t xml:space="preserve"> </w:t>
            </w:r>
            <w:r w:rsidR="00087F17" w:rsidRPr="005E761C">
              <w:rPr>
                <w:b/>
              </w:rPr>
              <w:t>201</w:t>
            </w:r>
            <w:r w:rsidR="00087F17">
              <w:rPr>
                <w:b/>
              </w:rPr>
              <w:t>9</w:t>
            </w:r>
            <w:r w:rsidR="004E0E01">
              <w:rPr>
                <w:b/>
              </w:rPr>
              <w:t xml:space="preserve">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8D31A6">
              <w:rPr>
                <w:b/>
              </w:rPr>
              <w:t>15</w:t>
            </w:r>
            <w:r w:rsidR="00287080" w:rsidRPr="00182067">
              <w:rPr>
                <w:b/>
              </w:rPr>
              <w:t>»</w:t>
            </w:r>
            <w:r w:rsidR="002251D8">
              <w:rPr>
                <w:b/>
              </w:rPr>
              <w:t xml:space="preserve"> июл</w:t>
            </w:r>
            <w:r w:rsidR="00287080">
              <w:rPr>
                <w:b/>
              </w:rPr>
              <w:t>я</w:t>
            </w:r>
            <w:r w:rsidR="003531DE">
              <w:rPr>
                <w:b/>
              </w:rPr>
              <w:t xml:space="preserve"> </w:t>
            </w:r>
            <w:r w:rsidR="00087F17" w:rsidRPr="005E761C">
              <w:rPr>
                <w:b/>
              </w:rPr>
              <w:t>201</w:t>
            </w:r>
            <w:r w:rsidR="00087F17">
              <w:rPr>
                <w:b/>
              </w:rPr>
              <w:t>9</w:t>
            </w:r>
            <w:r w:rsidR="004E0E01">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Default="00125E35" w:rsidP="00767EC2">
            <w:pPr>
              <w:pStyle w:val="Default"/>
              <w:jc w:val="both"/>
              <w:rPr>
                <w:b/>
                <w:bCs/>
              </w:rPr>
            </w:pPr>
            <w:r w:rsidRPr="002B7D79">
              <w:rPr>
                <w:iCs/>
                <w:color w:val="auto"/>
              </w:rPr>
              <w:t>Предмет договора:</w:t>
            </w:r>
            <w:r w:rsidR="00D74185">
              <w:rPr>
                <w:iCs/>
                <w:color w:val="auto"/>
              </w:rPr>
              <w:t xml:space="preserve"> </w:t>
            </w:r>
            <w:r w:rsidR="00175691" w:rsidRPr="00175691">
              <w:rPr>
                <w:b/>
                <w:bCs/>
              </w:rPr>
              <w:t>Поставка регулирующих клапанов с электроприводами.</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2251D8" w:rsidP="00357ED7">
            <w:pPr>
              <w:widowControl w:val="0"/>
              <w:autoSpaceDE w:val="0"/>
              <w:autoSpaceDN w:val="0"/>
              <w:adjustRightInd w:val="0"/>
              <w:ind w:firstLine="567"/>
              <w:jc w:val="both"/>
              <w:rPr>
                <w:b/>
                <w:snapToGrid w:val="0"/>
              </w:rPr>
            </w:pPr>
            <w:r>
              <w:rPr>
                <w:b/>
              </w:rPr>
              <w:t>1 </w:t>
            </w:r>
            <w:r w:rsidR="00175691">
              <w:rPr>
                <w:b/>
              </w:rPr>
              <w:t>470</w:t>
            </w:r>
            <w:r>
              <w:rPr>
                <w:b/>
              </w:rPr>
              <w:t xml:space="preserve"> </w:t>
            </w:r>
            <w:r w:rsidR="00175691">
              <w:rPr>
                <w:b/>
              </w:rPr>
              <w:t>565</w:t>
            </w:r>
            <w:r w:rsidR="00FF4BB7" w:rsidRPr="00FF4BB7">
              <w:rPr>
                <w:b/>
              </w:rPr>
              <w:t xml:space="preserve"> </w:t>
            </w:r>
            <w:r w:rsidR="00E96770" w:rsidRPr="003C0255">
              <w:rPr>
                <w:b/>
                <w:snapToGrid w:val="0"/>
                <w:color w:val="000000"/>
              </w:rPr>
              <w:t>(</w:t>
            </w:r>
            <w:r w:rsidR="00175691">
              <w:rPr>
                <w:b/>
                <w:snapToGrid w:val="0"/>
                <w:color w:val="000000"/>
              </w:rPr>
              <w:t>Один миллион четыреста семьдесят тысяч пятьсот шестьдесят пять</w:t>
            </w:r>
            <w:r w:rsidR="00487A0C">
              <w:rPr>
                <w:b/>
                <w:snapToGrid w:val="0"/>
                <w:color w:val="000000"/>
              </w:rPr>
              <w:t>)</w:t>
            </w:r>
            <w:r w:rsidR="00E96770">
              <w:rPr>
                <w:b/>
                <w:snapToGrid w:val="0"/>
                <w:color w:val="000000"/>
              </w:rPr>
              <w:t xml:space="preserve"> </w:t>
            </w:r>
            <w:r w:rsidR="002557B2">
              <w:rPr>
                <w:b/>
                <w:snapToGrid w:val="0"/>
                <w:color w:val="000000"/>
              </w:rPr>
              <w:t>рубл</w:t>
            </w:r>
            <w:r w:rsidR="00175691">
              <w:rPr>
                <w:b/>
                <w:snapToGrid w:val="0"/>
                <w:color w:val="000000"/>
              </w:rPr>
              <w:t>ей</w:t>
            </w:r>
            <w:r w:rsidR="002557B2">
              <w:rPr>
                <w:b/>
                <w:snapToGrid w:val="0"/>
                <w:color w:val="000000"/>
              </w:rPr>
              <w:t xml:space="preserve"> </w:t>
            </w:r>
            <w:r w:rsidR="00175691">
              <w:rPr>
                <w:b/>
                <w:snapToGrid w:val="0"/>
                <w:color w:val="000000"/>
              </w:rPr>
              <w:t>92</w:t>
            </w:r>
            <w:r w:rsidR="002557B2">
              <w:rPr>
                <w:b/>
                <w:snapToGrid w:val="0"/>
                <w:color w:val="000000"/>
              </w:rPr>
              <w:t xml:space="preserve"> копе</w:t>
            </w:r>
            <w:r w:rsidR="00175691">
              <w:rPr>
                <w:b/>
                <w:snapToGrid w:val="0"/>
                <w:color w:val="000000"/>
              </w:rPr>
              <w:t>йки</w:t>
            </w:r>
            <w:r w:rsidR="002557B2">
              <w:rPr>
                <w:b/>
                <w:snapToGrid w:val="0"/>
              </w:rPr>
              <w:t xml:space="preserve"> </w:t>
            </w:r>
            <w:r w:rsidR="00E96770">
              <w:rPr>
                <w:b/>
                <w:snapToGrid w:val="0"/>
              </w:rPr>
              <w:t>с учетом НДС (20%)</w:t>
            </w:r>
            <w:r w:rsidR="00E96770" w:rsidRPr="007A7B98">
              <w:rPr>
                <w:b/>
                <w:snapToGrid w:val="0"/>
              </w:rPr>
              <w:t>.</w:t>
            </w:r>
          </w:p>
          <w:p w:rsidR="005C4922" w:rsidRDefault="00A95B44" w:rsidP="005C4922">
            <w:pPr>
              <w:widowControl w:val="0"/>
              <w:autoSpaceDE w:val="0"/>
              <w:autoSpaceDN w:val="0"/>
              <w:adjustRightInd w:val="0"/>
              <w:ind w:firstLine="567"/>
              <w:jc w:val="both"/>
            </w:pPr>
            <w:proofErr w:type="gramStart"/>
            <w:r w:rsidRPr="00A95B44">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A95B44">
              <w:t xml:space="preserve">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w:t>
            </w:r>
            <w:r w:rsidRPr="0015184E">
              <w:lastRenderedPageBreak/>
              <w:t>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lastRenderedPageBreak/>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D4560D">
              <w:fldChar w:fldCharType="begin"/>
            </w:r>
            <w:r w:rsidR="00D4560D">
              <w:instrText xml:space="preserve"> REF _Ref422821548 \r \h  \* MERGEFORMAT </w:instrText>
            </w:r>
            <w:r w:rsidR="00D4560D">
              <w:fldChar w:fldCharType="separate"/>
            </w:r>
            <w:r w:rsidR="008233E8">
              <w:t>2</w:t>
            </w:r>
            <w:r w:rsidR="00D4560D">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 xml:space="preserve">в реестре </w:t>
            </w:r>
            <w:r w:rsidRPr="0015184E">
              <w:rPr>
                <w:rFonts w:eastAsia="Calibri" w:cs="Arial"/>
                <w:color w:val="000000"/>
              </w:rPr>
              <w:lastRenderedPageBreak/>
              <w:t>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w:t>
            </w:r>
            <w:r w:rsidRPr="0015184E">
              <w:lastRenderedPageBreak/>
              <w:t xml:space="preserve">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w:t>
            </w:r>
            <w:r>
              <w:rPr>
                <w:color w:val="000000"/>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366455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proofErr w:type="gramStart"/>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w:t>
            </w:r>
            <w:proofErr w:type="gramEnd"/>
            <w:r w:rsidRPr="000F3B3F">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6F10CF">
            <w:pPr>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21"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B41DD5" w:rsidRPr="00B41DD5">
              <w:rPr>
                <w:rStyle w:val="a7"/>
                <w:u w:val="none"/>
              </w:rPr>
              <w:t xml:space="preserve"> </w:t>
            </w:r>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 xml:space="preserve">В </w:t>
            </w:r>
            <w:proofErr w:type="gramStart"/>
            <w:r w:rsidRPr="00BC22ED">
              <w:t>случае</w:t>
            </w:r>
            <w:proofErr w:type="gramEnd"/>
            <w:r w:rsidRPr="00BC22ED">
              <w:t>,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 xml:space="preserve">аказчиком в разделе </w:t>
            </w:r>
            <w:proofErr w:type="gramStart"/>
            <w:r w:rsidRPr="00BC22ED">
              <w:t>I</w:t>
            </w:r>
            <w:r w:rsidR="005D5A29">
              <w:rPr>
                <w:lang w:val="en-US"/>
              </w:rPr>
              <w:t>V</w:t>
            </w:r>
            <w:proofErr w:type="gramEnd"/>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w:t>
            </w:r>
            <w:proofErr w:type="gramStart"/>
            <w:r w:rsidRPr="00BC22ED">
              <w:t>указанного</w:t>
            </w:r>
            <w:proofErr w:type="gramEnd"/>
            <w:r w:rsidRPr="00BC22ED">
              <w:t xml:space="preserve">;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B41DD5">
              <w:t xml:space="preserve"> </w:t>
            </w:r>
            <w:r w:rsidRPr="00BC22ED">
              <w:t>предоставляется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слов «</w:t>
            </w:r>
            <w:proofErr w:type="gramStart"/>
            <w:r w:rsidRPr="00BC22ED">
              <w:t>от</w:t>
            </w:r>
            <w:proofErr w:type="gramEnd"/>
            <w:r w:rsidRPr="00BC22ED">
              <w:t xml:space="preserve">… до…» – </w:t>
            </w:r>
            <w:proofErr w:type="gramStart"/>
            <w:r w:rsidR="007D06D2">
              <w:t>У</w:t>
            </w:r>
            <w:r w:rsidRPr="00BC22ED">
              <w:t>частником</w:t>
            </w:r>
            <w:proofErr w:type="gramEnd"/>
            <w:r w:rsidRPr="00BC22ED">
              <w:t xml:space="preserve"> предоставляется одно конкретное значение в рамках значений;</w:t>
            </w:r>
          </w:p>
          <w:p w:rsidR="00BC22ED" w:rsidRPr="00BC22ED" w:rsidRDefault="00BC22ED" w:rsidP="006F10CF">
            <w:pPr>
              <w:jc w:val="both"/>
            </w:pPr>
            <w:r w:rsidRPr="00BC22ED">
              <w:t>- со знаком «+/</w:t>
            </w:r>
            <w:proofErr w:type="gramStart"/>
            <w:r w:rsidRPr="00BC22ED">
              <w:t>-»</w:t>
            </w:r>
            <w:proofErr w:type="gramEnd"/>
            <w:r w:rsidRPr="00BC22ED">
              <w:t xml:space="preserve">–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 xml:space="preserve">В </w:t>
            </w:r>
            <w:proofErr w:type="gramStart"/>
            <w:r w:rsidRPr="00BC22ED">
              <w:t>случае</w:t>
            </w:r>
            <w:proofErr w:type="gramEnd"/>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частнику необходимо использовать союз «и», знаки «;» «,». При одновременном использовании знаков «</w:t>
            </w:r>
            <w:proofErr w:type="gramStart"/>
            <w:r w:rsidRPr="00BC22ED">
              <w:t>,»</w:t>
            </w:r>
            <w:proofErr w:type="gramEnd"/>
            <w:r w:rsidRPr="00BC22ED">
              <w:t xml:space="preserve">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w:t>
            </w:r>
            <w:proofErr w:type="gramStart"/>
            <w:r w:rsidRPr="00BC22ED">
              <w:t>случае</w:t>
            </w:r>
            <w:proofErr w:type="gramEnd"/>
            <w:r w:rsidRPr="00BC22ED">
              <w:t xml:space="preserve">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знака «</w:t>
            </w:r>
            <w:proofErr w:type="gramStart"/>
            <w:r w:rsidRPr="00BC22ED">
              <w:t>-»</w:t>
            </w:r>
            <w:proofErr w:type="gramEnd"/>
            <w:r w:rsidRPr="00BC22ED">
              <w:t xml:space="preserve">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proofErr w:type="gramStart"/>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roofErr w:type="gramEnd"/>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roofErr w:type="gramStart"/>
            <w:r w:rsidRPr="00BC22ED">
              <w:t>-»</w:t>
            </w:r>
            <w:proofErr w:type="gramEnd"/>
            <w:r w:rsidRPr="00BC22ED">
              <w:t>.</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proofErr w:type="gramStart"/>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00B41DD5">
              <w:t xml:space="preserve"> </w:t>
            </w:r>
            <w:r w:rsidR="00AD56E9">
              <w:t>(</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w:t>
            </w:r>
            <w:proofErr w:type="gramStart"/>
            <w:r w:rsidRPr="00BC22ED">
              <w:t xml:space="preserve">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w:t>
            </w:r>
            <w:proofErr w:type="gramEnd"/>
            <w:r w:rsidR="00AD56E9">
              <w:t xml:space="preserve">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790AF7" w:rsidRPr="0015184E" w:rsidRDefault="00790AF7"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757E2E">
              <w:t xml:space="preserve"> </w:t>
            </w:r>
            <w:proofErr w:type="gramStart"/>
            <w:r w:rsidRPr="0015184E">
              <w:t>Заявка на участие в закупке от 01012018.pdf);</w:t>
            </w:r>
            <w:proofErr w:type="gramEnd"/>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sidR="00D14F5C">
              <w:rPr>
                <w:spacing w:val="-1"/>
              </w:rPr>
              <w:t xml:space="preserve"> </w:t>
            </w:r>
            <w:r w:rsidRPr="0072753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27538">
              <w:rPr>
                <w:spacing w:val="-1"/>
              </w:rPr>
              <w:t>определяет</w:t>
            </w:r>
            <w:proofErr w:type="gramEnd"/>
            <w:r w:rsidRPr="00727538">
              <w:rPr>
                <w:spacing w:val="-1"/>
              </w:rPr>
              <w:t xml:space="preserve"> перечь Участников, которые признаются Участниками запроса котировок в электронной форме</w:t>
            </w:r>
            <w:r w:rsidR="00D14F5C">
              <w:rPr>
                <w:spacing w:val="-1"/>
              </w:rPr>
              <w:t>.</w:t>
            </w:r>
            <w:r w:rsidRPr="00727538">
              <w:rPr>
                <w:spacing w:val="-1"/>
              </w:rPr>
              <w:t xml:space="preserve">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D14F5C">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w:t>
            </w:r>
            <w:r w:rsidR="00D14F5C">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13664559"/>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 xml:space="preserve">Договор заключается не ранее чем через 10 (десять) дней и не позднее чем через 20 (двадцать) дней </w:t>
            </w:r>
            <w:proofErr w:type="gramStart"/>
            <w:r w:rsidRPr="0015184E">
              <w:t>с даты размещения</w:t>
            </w:r>
            <w:proofErr w:type="gramEnd"/>
            <w:r w:rsidRPr="0015184E">
              <w:t xml:space="preserve">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w:t>
            </w:r>
            <w:proofErr w:type="gramStart"/>
            <w:r w:rsidRPr="0015184E">
              <w:t>а</w:t>
            </w:r>
            <w:r w:rsidR="00242FE3">
              <w:t>(</w:t>
            </w:r>
            <w:proofErr w:type="gramEnd"/>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13664560"/>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13664561"/>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13664562"/>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13664563"/>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13664564"/>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13664565"/>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13664566"/>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13664567"/>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3326B" w:rsidRDefault="0023326B" w:rsidP="0023326B">
      <w:pPr>
        <w:pStyle w:val="21"/>
        <w:ind w:left="-567" w:right="-1"/>
        <w:jc w:val="center"/>
        <w:rPr>
          <w:rFonts w:ascii="Times New Roman" w:hAnsi="Times New Roman" w:cs="Times New Roman"/>
          <w:color w:val="auto"/>
        </w:rPr>
      </w:pPr>
      <w:bookmarkStart w:id="87" w:name="_РАЗДЕЛ_IV._ТЕХНИЧЕСКОЕ"/>
      <w:bookmarkStart w:id="88" w:name="_Toc529889388"/>
      <w:bookmarkStart w:id="89" w:name="_Toc13664568"/>
      <w:bookmarkEnd w:id="87"/>
      <w:r w:rsidRPr="002870A4">
        <w:rPr>
          <w:rFonts w:ascii="Times New Roman" w:hAnsi="Times New Roman" w:cs="Times New Roman"/>
          <w:color w:val="auto"/>
        </w:rPr>
        <w:lastRenderedPageBreak/>
        <w:t>РАЗДЕЛ IV. ТЕХНИЧЕСКОЕ ЗАДАНИЕ</w:t>
      </w:r>
      <w:bookmarkEnd w:id="89"/>
    </w:p>
    <w:p w:rsidR="0023326B" w:rsidRPr="004C237A" w:rsidRDefault="0023326B" w:rsidP="0023326B">
      <w:pPr>
        <w:jc w:val="center"/>
        <w:rPr>
          <w:b/>
        </w:rPr>
      </w:pPr>
      <w:r w:rsidRPr="004C237A">
        <w:rPr>
          <w:b/>
        </w:rPr>
        <w:t>ТЕХНИЧЕСКОЕ ЗАДАНИЕ НА ПОСТАВКУ ТОВАРА</w:t>
      </w:r>
    </w:p>
    <w:p w:rsidR="0023326B" w:rsidRDefault="0023326B" w:rsidP="0023326B">
      <w:pPr>
        <w:pStyle w:val="32"/>
        <w:rPr>
          <w:b/>
          <w:color w:val="000000"/>
          <w:sz w:val="24"/>
          <w:szCs w:val="24"/>
        </w:rPr>
      </w:pPr>
    </w:p>
    <w:p w:rsidR="0023326B" w:rsidRPr="00FE2C12" w:rsidRDefault="0023326B" w:rsidP="0023326B"/>
    <w:p w:rsidR="00175691" w:rsidRDefault="00175691" w:rsidP="00175691">
      <w:pPr>
        <w:pStyle w:val="32"/>
        <w:rPr>
          <w:color w:val="000000"/>
          <w:sz w:val="24"/>
          <w:szCs w:val="24"/>
        </w:rPr>
      </w:pPr>
      <w:r w:rsidRPr="004C237A">
        <w:rPr>
          <w:b/>
          <w:color w:val="000000"/>
          <w:sz w:val="24"/>
          <w:szCs w:val="24"/>
        </w:rPr>
        <w:t xml:space="preserve">Предмет </w:t>
      </w:r>
      <w:r>
        <w:rPr>
          <w:b/>
          <w:sz w:val="24"/>
          <w:szCs w:val="24"/>
          <w:lang w:eastAsia="zh-CN"/>
        </w:rPr>
        <w:t>закупки</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Pr>
          <w:color w:val="000000"/>
          <w:sz w:val="24"/>
          <w:szCs w:val="24"/>
        </w:rPr>
        <w:t>П</w:t>
      </w:r>
      <w:r w:rsidRPr="007F52C0">
        <w:rPr>
          <w:color w:val="000000"/>
          <w:sz w:val="24"/>
          <w:szCs w:val="24"/>
        </w:rPr>
        <w:t>оставк</w:t>
      </w:r>
      <w:r>
        <w:rPr>
          <w:color w:val="000000"/>
          <w:sz w:val="24"/>
          <w:szCs w:val="24"/>
        </w:rPr>
        <w:t>а</w:t>
      </w:r>
      <w:r w:rsidRPr="007F52C0">
        <w:rPr>
          <w:color w:val="000000"/>
          <w:sz w:val="24"/>
          <w:szCs w:val="24"/>
        </w:rPr>
        <w:t xml:space="preserve"> </w:t>
      </w:r>
      <w:r>
        <w:rPr>
          <w:color w:val="000000"/>
          <w:sz w:val="24"/>
          <w:szCs w:val="24"/>
        </w:rPr>
        <w:t>регулирующих клапанов с электроприводами.</w:t>
      </w:r>
    </w:p>
    <w:p w:rsidR="00175691" w:rsidRPr="00384636" w:rsidRDefault="00175691" w:rsidP="00175691">
      <w:pPr>
        <w:pStyle w:val="32"/>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sidRPr="000069C7">
        <w:rPr>
          <w:color w:val="000000"/>
          <w:spacing w:val="1"/>
          <w:sz w:val="24"/>
          <w:szCs w:val="24"/>
        </w:rPr>
        <w:t xml:space="preserve">Поставка товара должна быть осуществлена в течение </w:t>
      </w:r>
      <w:r w:rsidRPr="00537044">
        <w:rPr>
          <w:color w:val="000000"/>
          <w:spacing w:val="1"/>
          <w:sz w:val="24"/>
          <w:szCs w:val="24"/>
        </w:rPr>
        <w:t>6</w:t>
      </w:r>
      <w:r w:rsidRPr="000069C7">
        <w:rPr>
          <w:color w:val="000000"/>
          <w:spacing w:val="1"/>
          <w:sz w:val="24"/>
          <w:szCs w:val="24"/>
        </w:rPr>
        <w:t xml:space="preserve">0 календарных дней </w:t>
      </w:r>
      <w:proofErr w:type="gramStart"/>
      <w:r w:rsidRPr="000069C7">
        <w:rPr>
          <w:color w:val="000000"/>
          <w:spacing w:val="1"/>
          <w:sz w:val="24"/>
          <w:szCs w:val="24"/>
        </w:rPr>
        <w:t xml:space="preserve">с </w:t>
      </w:r>
      <w:r>
        <w:rPr>
          <w:color w:val="000000"/>
          <w:spacing w:val="1"/>
          <w:sz w:val="24"/>
          <w:szCs w:val="24"/>
        </w:rPr>
        <w:t>даты</w:t>
      </w:r>
      <w:r w:rsidRPr="000069C7">
        <w:rPr>
          <w:color w:val="000000"/>
          <w:spacing w:val="1"/>
          <w:sz w:val="24"/>
          <w:szCs w:val="24"/>
        </w:rPr>
        <w:t xml:space="preserve"> </w:t>
      </w:r>
      <w:r>
        <w:rPr>
          <w:color w:val="000000"/>
          <w:spacing w:val="1"/>
          <w:sz w:val="24"/>
          <w:szCs w:val="24"/>
        </w:rPr>
        <w:t>заключения</w:t>
      </w:r>
      <w:proofErr w:type="gramEnd"/>
      <w:r w:rsidRPr="000069C7">
        <w:rPr>
          <w:color w:val="000000"/>
          <w:spacing w:val="1"/>
          <w:sz w:val="24"/>
          <w:szCs w:val="24"/>
        </w:rPr>
        <w:t xml:space="preserve"> </w:t>
      </w:r>
      <w:r>
        <w:rPr>
          <w:color w:val="000000"/>
          <w:spacing w:val="1"/>
          <w:sz w:val="24"/>
          <w:szCs w:val="24"/>
        </w:rPr>
        <w:t>договора</w:t>
      </w:r>
      <w:r w:rsidRPr="00384636">
        <w:rPr>
          <w:color w:val="000000"/>
          <w:spacing w:val="1"/>
          <w:sz w:val="24"/>
          <w:szCs w:val="24"/>
        </w:rPr>
        <w:t>.</w:t>
      </w:r>
    </w:p>
    <w:p w:rsidR="00175691" w:rsidRDefault="00175691" w:rsidP="00175691">
      <w:pPr>
        <w:pStyle w:val="32"/>
        <w:jc w:val="both"/>
        <w:rPr>
          <w:color w:val="000000"/>
          <w:sz w:val="24"/>
          <w:szCs w:val="24"/>
        </w:rPr>
      </w:pPr>
      <w:r w:rsidRPr="004C237A">
        <w:rPr>
          <w:b/>
          <w:color w:val="000000"/>
          <w:sz w:val="24"/>
          <w:szCs w:val="24"/>
        </w:rPr>
        <w:t>Место поставки товара</w:t>
      </w:r>
      <w:r w:rsidRPr="002227EE">
        <w:rPr>
          <w:b/>
          <w:color w:val="000000"/>
          <w:sz w:val="24"/>
          <w:szCs w:val="24"/>
        </w:rPr>
        <w:t>:</w:t>
      </w:r>
      <w:r w:rsidRPr="002227EE">
        <w:rPr>
          <w:color w:val="000000"/>
          <w:sz w:val="24"/>
          <w:szCs w:val="24"/>
        </w:rPr>
        <w:t xml:space="preserve"> </w:t>
      </w:r>
      <w:r w:rsidRPr="002316A6">
        <w:rPr>
          <w:color w:val="000000"/>
          <w:sz w:val="24"/>
          <w:szCs w:val="24"/>
        </w:rPr>
        <w:t xml:space="preserve">Тюменская область, г. Сургут, ул. Профсоюзов 69/1, центральный склад Заказчика.  </w:t>
      </w:r>
    </w:p>
    <w:p w:rsidR="00175691" w:rsidRPr="002316A6" w:rsidRDefault="00175691" w:rsidP="00175691">
      <w:pPr>
        <w:jc w:val="both"/>
        <w:rPr>
          <w:color w:val="000000"/>
        </w:rPr>
      </w:pPr>
      <w:r w:rsidRPr="002316A6">
        <w:rPr>
          <w:b/>
        </w:rPr>
        <w:t>Время поставки:</w:t>
      </w:r>
      <w:r w:rsidRPr="002316A6">
        <w:t xml:space="preserve"> В</w:t>
      </w:r>
      <w:r w:rsidRPr="002316A6">
        <w:rPr>
          <w:bCs/>
          <w:iCs/>
        </w:rPr>
        <w:t xml:space="preserve"> рабочие дни с 09 до 17 часов (время местное).</w:t>
      </w:r>
    </w:p>
    <w:p w:rsidR="00175691" w:rsidRDefault="00175691" w:rsidP="00175691">
      <w:pPr>
        <w:rPr>
          <w:b/>
        </w:rPr>
      </w:pPr>
    </w:p>
    <w:p w:rsidR="00175691" w:rsidRPr="002316A6" w:rsidRDefault="00175691" w:rsidP="00175691">
      <w:pPr>
        <w:ind w:firstLine="539"/>
        <w:jc w:val="center"/>
        <w:rPr>
          <w:b/>
        </w:rPr>
      </w:pPr>
    </w:p>
    <w:p w:rsidR="00175691" w:rsidRPr="002316A6" w:rsidRDefault="00175691" w:rsidP="00175691">
      <w:pPr>
        <w:ind w:firstLine="539"/>
        <w:jc w:val="center"/>
        <w:rPr>
          <w:b/>
        </w:rPr>
      </w:pPr>
      <w:r w:rsidRPr="002316A6">
        <w:rPr>
          <w:b/>
        </w:rPr>
        <w:t>ТРЕБОВАНИЯ К КАЧЕСТВУ, ТЕХНИЧЕСКИМ И ФУНКЦИОНАЛЬНЫМ ХАРАКТЕРИСТИКАМ (ПОТРЕБИТЕЛЬСКИМ СВОЙСТВАМ) ПОСТАВЛЯЕМОГО ТОВАРА:</w:t>
      </w:r>
    </w:p>
    <w:p w:rsidR="00175691" w:rsidRPr="004C237A" w:rsidRDefault="00175691" w:rsidP="00175691">
      <w:pPr>
        <w:pStyle w:val="xl24"/>
        <w:spacing w:before="0" w:after="0"/>
        <w:ind w:firstLine="539"/>
        <w:rPr>
          <w:b/>
          <w:szCs w:val="24"/>
        </w:rPr>
      </w:pPr>
    </w:p>
    <w:p w:rsidR="00175691" w:rsidRDefault="00175691" w:rsidP="00175691">
      <w:pPr>
        <w:pStyle w:val="xl24"/>
        <w:spacing w:before="0" w:after="0"/>
        <w:jc w:val="both"/>
        <w:rPr>
          <w:b/>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175691" w:rsidRDefault="00175691" w:rsidP="00175691">
      <w:pPr>
        <w:jc w:val="both"/>
        <w:rPr>
          <w:b/>
        </w:rPr>
      </w:pPr>
    </w:p>
    <w:p w:rsidR="00175691" w:rsidRDefault="00175691" w:rsidP="00175691">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175691" w:rsidRDefault="00175691" w:rsidP="00175691">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175691" w:rsidRPr="002316A6" w:rsidRDefault="00175691" w:rsidP="00175691">
      <w:pPr>
        <w:pStyle w:val="ab"/>
        <w:numPr>
          <w:ilvl w:val="0"/>
          <w:numId w:val="15"/>
        </w:numPr>
        <w:tabs>
          <w:tab w:val="left" w:pos="284"/>
        </w:tabs>
        <w:ind w:left="0" w:firstLine="0"/>
        <w:contextualSpacing w:val="0"/>
        <w:jc w:val="both"/>
        <w:rPr>
          <w:b/>
        </w:rPr>
      </w:pPr>
      <w:r w:rsidRPr="002316A6">
        <w:rPr>
          <w:b/>
        </w:rPr>
        <w:t xml:space="preserve">Спецификация: </w:t>
      </w:r>
    </w:p>
    <w:p w:rsidR="00175691" w:rsidRDefault="00175691" w:rsidP="00175691">
      <w:pPr>
        <w:jc w:val="both"/>
      </w:pPr>
    </w:p>
    <w:tbl>
      <w:tblPr>
        <w:tblW w:w="1644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4678"/>
        <w:gridCol w:w="5670"/>
        <w:gridCol w:w="993"/>
        <w:gridCol w:w="1276"/>
        <w:gridCol w:w="1700"/>
      </w:tblGrid>
      <w:tr w:rsidR="008D31A6" w:rsidRPr="002316A6" w:rsidTr="00864482">
        <w:trPr>
          <w:trHeight w:val="577"/>
        </w:trPr>
        <w:tc>
          <w:tcPr>
            <w:tcW w:w="567" w:type="dxa"/>
            <w:vMerge w:val="restart"/>
            <w:vAlign w:val="center"/>
          </w:tcPr>
          <w:p w:rsidR="008D31A6" w:rsidRPr="00EA6EAE" w:rsidRDefault="008D31A6" w:rsidP="00175691">
            <w:pPr>
              <w:jc w:val="center"/>
              <w:rPr>
                <w:b/>
              </w:rPr>
            </w:pPr>
            <w:r w:rsidRPr="00EA6EAE">
              <w:rPr>
                <w:b/>
              </w:rPr>
              <w:t xml:space="preserve">№ </w:t>
            </w:r>
            <w:proofErr w:type="gramStart"/>
            <w:r w:rsidRPr="00EA6EAE">
              <w:rPr>
                <w:b/>
              </w:rPr>
              <w:t>п</w:t>
            </w:r>
            <w:proofErr w:type="gramEnd"/>
            <w:r w:rsidRPr="00EA6EAE">
              <w:rPr>
                <w:b/>
              </w:rPr>
              <w:t>/п</w:t>
            </w:r>
          </w:p>
        </w:tc>
        <w:tc>
          <w:tcPr>
            <w:tcW w:w="1560" w:type="dxa"/>
            <w:vMerge w:val="restart"/>
            <w:vAlign w:val="center"/>
          </w:tcPr>
          <w:p w:rsidR="008D31A6" w:rsidRPr="00EA6EAE" w:rsidRDefault="008D31A6" w:rsidP="00175691">
            <w:pPr>
              <w:jc w:val="center"/>
              <w:rPr>
                <w:b/>
              </w:rPr>
            </w:pPr>
            <w:r w:rsidRPr="00EA6EAE">
              <w:rPr>
                <w:b/>
              </w:rPr>
              <w:t>Наименование товара</w:t>
            </w:r>
          </w:p>
        </w:tc>
        <w:tc>
          <w:tcPr>
            <w:tcW w:w="10348" w:type="dxa"/>
            <w:gridSpan w:val="2"/>
          </w:tcPr>
          <w:p w:rsidR="008D31A6" w:rsidRPr="00EA6EAE" w:rsidRDefault="008D31A6" w:rsidP="00175691">
            <w:pPr>
              <w:jc w:val="center"/>
              <w:rPr>
                <w:b/>
              </w:rPr>
            </w:pPr>
            <w:r w:rsidRPr="00EA6EAE">
              <w:rPr>
                <w:b/>
              </w:rPr>
              <w:t>Функциональные и технические характеристики</w:t>
            </w:r>
          </w:p>
        </w:tc>
        <w:tc>
          <w:tcPr>
            <w:tcW w:w="993" w:type="dxa"/>
            <w:vMerge w:val="restart"/>
            <w:vAlign w:val="center"/>
          </w:tcPr>
          <w:p w:rsidR="008D31A6" w:rsidRPr="00EA6EAE" w:rsidRDefault="008D31A6" w:rsidP="00175691">
            <w:pPr>
              <w:jc w:val="center"/>
              <w:rPr>
                <w:b/>
              </w:rPr>
            </w:pPr>
            <w:r w:rsidRPr="00EA6EAE">
              <w:rPr>
                <w:b/>
              </w:rPr>
              <w:t>Ед. изм.</w:t>
            </w:r>
          </w:p>
        </w:tc>
        <w:tc>
          <w:tcPr>
            <w:tcW w:w="1276" w:type="dxa"/>
            <w:vMerge w:val="restart"/>
            <w:vAlign w:val="center"/>
          </w:tcPr>
          <w:p w:rsidR="008D31A6" w:rsidRPr="00EA6EAE" w:rsidRDefault="008D31A6" w:rsidP="00175691">
            <w:pPr>
              <w:jc w:val="center"/>
              <w:rPr>
                <w:b/>
              </w:rPr>
            </w:pPr>
            <w:r w:rsidRPr="00EA6EAE">
              <w:rPr>
                <w:b/>
              </w:rPr>
              <w:t>Кол-во</w:t>
            </w:r>
          </w:p>
        </w:tc>
        <w:tc>
          <w:tcPr>
            <w:tcW w:w="1700" w:type="dxa"/>
            <w:vMerge w:val="restart"/>
          </w:tcPr>
          <w:p w:rsidR="008D31A6" w:rsidRPr="00EA6EAE" w:rsidRDefault="008D31A6" w:rsidP="00175691">
            <w:pPr>
              <w:jc w:val="center"/>
              <w:rPr>
                <w:b/>
              </w:rPr>
            </w:pPr>
            <w:r w:rsidRPr="00175691">
              <w:rPr>
                <w:b/>
              </w:rPr>
              <w:t>Цена за единицу, с НДС (руб.)</w:t>
            </w:r>
          </w:p>
        </w:tc>
      </w:tr>
      <w:tr w:rsidR="008D31A6" w:rsidRPr="005947E5" w:rsidTr="00864482">
        <w:tblPrEx>
          <w:tblLook w:val="00A0" w:firstRow="1" w:lastRow="0" w:firstColumn="1" w:lastColumn="0" w:noHBand="0" w:noVBand="0"/>
        </w:tblPrEx>
        <w:tc>
          <w:tcPr>
            <w:tcW w:w="567" w:type="dxa"/>
            <w:vMerge/>
            <w:tcBorders>
              <w:bottom w:val="single" w:sz="4" w:space="0" w:color="000000"/>
            </w:tcBorders>
            <w:shd w:val="clear" w:color="auto" w:fill="auto"/>
            <w:vAlign w:val="center"/>
          </w:tcPr>
          <w:p w:rsidR="008D31A6" w:rsidRPr="00EA6EAE" w:rsidRDefault="008D31A6" w:rsidP="00175691">
            <w:pPr>
              <w:ind w:left="-57" w:right="-57"/>
              <w:jc w:val="center"/>
            </w:pPr>
          </w:p>
        </w:tc>
        <w:tc>
          <w:tcPr>
            <w:tcW w:w="1560" w:type="dxa"/>
            <w:vMerge/>
            <w:tcBorders>
              <w:bottom w:val="single" w:sz="4" w:space="0" w:color="000000"/>
            </w:tcBorders>
            <w:shd w:val="clear" w:color="auto" w:fill="auto"/>
            <w:vAlign w:val="center"/>
          </w:tcPr>
          <w:p w:rsidR="008D31A6" w:rsidRPr="00EA6EAE" w:rsidRDefault="008D31A6" w:rsidP="00175691">
            <w:pPr>
              <w:jc w:val="center"/>
            </w:pPr>
          </w:p>
        </w:tc>
        <w:tc>
          <w:tcPr>
            <w:tcW w:w="4678" w:type="dxa"/>
            <w:tcBorders>
              <w:top w:val="single" w:sz="4" w:space="0" w:color="000000"/>
              <w:bottom w:val="single" w:sz="4" w:space="0" w:color="000000"/>
              <w:right w:val="single" w:sz="4" w:space="0" w:color="000000"/>
            </w:tcBorders>
            <w:shd w:val="clear" w:color="auto" w:fill="auto"/>
          </w:tcPr>
          <w:p w:rsidR="008D31A6" w:rsidRPr="00EA6EAE" w:rsidRDefault="008D31A6" w:rsidP="00175691">
            <w:pPr>
              <w:jc w:val="center"/>
            </w:pPr>
            <w:r w:rsidRPr="00EA6EAE">
              <w:t>Значения показателей, которые не могут изменяться (</w:t>
            </w:r>
            <w:proofErr w:type="gramStart"/>
            <w:r w:rsidRPr="00EA6EAE">
              <w:t>неизменяемое</w:t>
            </w:r>
            <w:proofErr w:type="gramEnd"/>
            <w:r w:rsidRPr="00EA6EAE">
              <w:t>)</w:t>
            </w:r>
          </w:p>
        </w:tc>
        <w:tc>
          <w:tcPr>
            <w:tcW w:w="5670" w:type="dxa"/>
            <w:tcBorders>
              <w:top w:val="single" w:sz="4" w:space="0" w:color="000000"/>
              <w:left w:val="single" w:sz="4" w:space="0" w:color="000000"/>
              <w:bottom w:val="single" w:sz="4" w:space="0" w:color="000000"/>
            </w:tcBorders>
          </w:tcPr>
          <w:p w:rsidR="008D31A6" w:rsidRPr="00EA6EAE" w:rsidRDefault="008D31A6" w:rsidP="00175691">
            <w:pPr>
              <w:jc w:val="center"/>
            </w:pPr>
            <w:r w:rsidRPr="00EA6EAE">
              <w:t xml:space="preserve">Значения показателей, которые могут изменяться </w:t>
            </w:r>
          </w:p>
        </w:tc>
        <w:tc>
          <w:tcPr>
            <w:tcW w:w="993" w:type="dxa"/>
            <w:vMerge/>
            <w:tcBorders>
              <w:bottom w:val="single" w:sz="4" w:space="0" w:color="000000"/>
            </w:tcBorders>
            <w:shd w:val="clear" w:color="auto" w:fill="auto"/>
            <w:vAlign w:val="center"/>
          </w:tcPr>
          <w:p w:rsidR="008D31A6" w:rsidRPr="00EA6EAE" w:rsidRDefault="008D31A6" w:rsidP="00175691">
            <w:pPr>
              <w:jc w:val="center"/>
            </w:pPr>
          </w:p>
        </w:tc>
        <w:tc>
          <w:tcPr>
            <w:tcW w:w="1276" w:type="dxa"/>
            <w:vMerge/>
            <w:tcBorders>
              <w:bottom w:val="single" w:sz="4" w:space="0" w:color="000000"/>
            </w:tcBorders>
            <w:vAlign w:val="center"/>
          </w:tcPr>
          <w:p w:rsidR="008D31A6" w:rsidRPr="00EA6EAE" w:rsidRDefault="008D31A6" w:rsidP="00175691">
            <w:pPr>
              <w:jc w:val="center"/>
            </w:pPr>
          </w:p>
        </w:tc>
        <w:tc>
          <w:tcPr>
            <w:tcW w:w="1700" w:type="dxa"/>
            <w:vMerge/>
            <w:tcBorders>
              <w:bottom w:val="single" w:sz="4" w:space="0" w:color="000000"/>
            </w:tcBorders>
          </w:tcPr>
          <w:p w:rsidR="008D31A6" w:rsidRPr="00EA6EAE" w:rsidRDefault="008D31A6" w:rsidP="00175691">
            <w:pPr>
              <w:jc w:val="center"/>
            </w:pPr>
          </w:p>
        </w:tc>
      </w:tr>
      <w:tr w:rsidR="008D31A6" w:rsidRPr="00A016EE" w:rsidTr="0086448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8D31A6" w:rsidRPr="00EA6EAE" w:rsidRDefault="008D31A6" w:rsidP="00175691">
            <w:pPr>
              <w:numPr>
                <w:ilvl w:val="0"/>
                <w:numId w:val="14"/>
              </w:numPr>
              <w:ind w:left="0" w:right="-57" w:firstLine="0"/>
              <w:jc w:val="center"/>
            </w:pPr>
          </w:p>
        </w:tc>
        <w:tc>
          <w:tcPr>
            <w:tcW w:w="1560" w:type="dxa"/>
            <w:tcBorders>
              <w:left w:val="single" w:sz="4" w:space="0" w:color="000000"/>
              <w:right w:val="single" w:sz="4" w:space="0" w:color="auto"/>
            </w:tcBorders>
            <w:shd w:val="clear" w:color="auto" w:fill="auto"/>
            <w:vAlign w:val="center"/>
          </w:tcPr>
          <w:p w:rsidR="008D31A6" w:rsidRPr="00D90465" w:rsidRDefault="008D31A6" w:rsidP="00175691">
            <w:pPr>
              <w:rPr>
                <w:color w:val="000000"/>
              </w:rPr>
            </w:pPr>
            <w:r w:rsidRPr="00D90465">
              <w:rPr>
                <w:color w:val="000000"/>
              </w:rPr>
              <w:t>Регулирующий клапан с электроприв</w:t>
            </w:r>
            <w:r w:rsidRPr="00D90465">
              <w:rPr>
                <w:color w:val="000000"/>
              </w:rPr>
              <w:lastRenderedPageBreak/>
              <w:t>одом</w:t>
            </w:r>
          </w:p>
        </w:tc>
        <w:tc>
          <w:tcPr>
            <w:tcW w:w="4678" w:type="dxa"/>
            <w:tcBorders>
              <w:left w:val="single" w:sz="4" w:space="0" w:color="auto"/>
              <w:right w:val="single" w:sz="4" w:space="0" w:color="000000"/>
            </w:tcBorders>
            <w:shd w:val="clear" w:color="auto" w:fill="auto"/>
          </w:tcPr>
          <w:p w:rsidR="008D31A6" w:rsidRPr="00E8663A" w:rsidRDefault="008D31A6" w:rsidP="00175691">
            <w:pPr>
              <w:pStyle w:val="ad"/>
              <w:spacing w:before="0" w:beforeAutospacing="0" w:after="0" w:afterAutospacing="0"/>
            </w:pPr>
            <w:r w:rsidRPr="00E8663A">
              <w:lastRenderedPageBreak/>
              <w:t xml:space="preserve">Клапан двухходовой, гидравлически сбалансированный для управления теплоносителем в системах </w:t>
            </w:r>
            <w:r w:rsidRPr="00E8663A">
              <w:lastRenderedPageBreak/>
              <w:t>теплоснабжения, в сборе с электрическим приводом.</w:t>
            </w:r>
          </w:p>
          <w:p w:rsidR="008D31A6" w:rsidRPr="00E8663A" w:rsidRDefault="008D31A6" w:rsidP="00175691">
            <w:pPr>
              <w:pStyle w:val="ad"/>
              <w:spacing w:before="0" w:beforeAutospacing="0" w:after="0" w:afterAutospacing="0"/>
              <w:rPr>
                <w:b/>
              </w:rPr>
            </w:pPr>
            <w:r w:rsidRPr="00E8663A">
              <w:rPr>
                <w:b/>
              </w:rPr>
              <w:t>Характеристики клапана:</w:t>
            </w:r>
          </w:p>
          <w:p w:rsidR="008D31A6" w:rsidRPr="00E8663A" w:rsidRDefault="008D31A6" w:rsidP="00175691">
            <w:pPr>
              <w:pStyle w:val="ad"/>
              <w:spacing w:before="0" w:beforeAutospacing="0" w:after="0" w:afterAutospacing="0"/>
            </w:pPr>
            <w:r w:rsidRPr="00E8663A">
              <w:t>Диаметр условного прохода: 125мм.</w:t>
            </w:r>
          </w:p>
          <w:p w:rsidR="008D31A6" w:rsidRPr="00E8663A" w:rsidRDefault="008D31A6" w:rsidP="00175691">
            <w:pPr>
              <w:pStyle w:val="ad"/>
              <w:spacing w:before="0" w:beforeAutospacing="0" w:after="0" w:afterAutospacing="0"/>
            </w:pPr>
            <w:r w:rsidRPr="00E8663A">
              <w:t>Номинальное давление: 16 бар.</w:t>
            </w:r>
          </w:p>
          <w:p w:rsidR="008D31A6" w:rsidRPr="00E8663A" w:rsidRDefault="008D31A6" w:rsidP="00175691">
            <w:pPr>
              <w:pStyle w:val="ad"/>
              <w:spacing w:before="0" w:beforeAutospacing="0" w:after="0" w:afterAutospacing="0"/>
            </w:pPr>
            <w:r w:rsidRPr="00E8663A">
              <w:t>Присоединение к трубопроводу: фланцевое</w:t>
            </w:r>
          </w:p>
          <w:p w:rsidR="008D31A6" w:rsidRPr="00E8663A" w:rsidRDefault="008D31A6" w:rsidP="00175691">
            <w:pPr>
              <w:pStyle w:val="ad"/>
              <w:spacing w:before="0" w:beforeAutospacing="0" w:after="0" w:afterAutospacing="0"/>
              <w:rPr>
                <w:color w:val="000000"/>
              </w:rPr>
            </w:pPr>
            <w:r w:rsidRPr="00E8663A">
              <w:rPr>
                <w:color w:val="000000"/>
              </w:rPr>
              <w:t>Рабочая среда – вода</w:t>
            </w:r>
          </w:p>
          <w:p w:rsidR="008D31A6" w:rsidRDefault="008D31A6" w:rsidP="00175691">
            <w:pPr>
              <w:pStyle w:val="ad"/>
              <w:spacing w:before="0" w:beforeAutospacing="0" w:after="0" w:afterAutospacing="0"/>
              <w:rPr>
                <w:color w:val="000000"/>
              </w:rPr>
            </w:pPr>
            <w:r w:rsidRPr="00E8663A">
              <w:rPr>
                <w:color w:val="000000"/>
              </w:rPr>
              <w:t>Ход штока – 50мм.</w:t>
            </w:r>
          </w:p>
          <w:p w:rsidR="008D31A6" w:rsidRPr="000723DD" w:rsidRDefault="008D31A6" w:rsidP="00175691">
            <w:pPr>
              <w:pStyle w:val="ad"/>
              <w:spacing w:before="0" w:beforeAutospacing="0" w:after="0" w:afterAutospacing="0"/>
              <w:rPr>
                <w:b/>
                <w:color w:val="000000"/>
              </w:rPr>
            </w:pPr>
            <w:r w:rsidRPr="000723DD">
              <w:rPr>
                <w:b/>
                <w:color w:val="000000"/>
              </w:rPr>
              <w:t>Материалы клапана:</w:t>
            </w:r>
          </w:p>
          <w:p w:rsidR="008D31A6" w:rsidRPr="000723DD" w:rsidRDefault="008D31A6" w:rsidP="00175691">
            <w:pPr>
              <w:pStyle w:val="ad"/>
              <w:spacing w:before="0" w:beforeAutospacing="0" w:after="0" w:afterAutospacing="0"/>
              <w:rPr>
                <w:color w:val="000000"/>
              </w:rPr>
            </w:pPr>
            <w:r w:rsidRPr="000723DD">
              <w:rPr>
                <w:color w:val="000000"/>
              </w:rPr>
              <w:t>Корпус - литой чугун</w:t>
            </w:r>
          </w:p>
          <w:p w:rsidR="008D31A6" w:rsidRPr="004A7878" w:rsidRDefault="008D31A6" w:rsidP="00175691">
            <w:pPr>
              <w:pStyle w:val="ad"/>
              <w:spacing w:before="0" w:beforeAutospacing="0" w:after="0" w:afterAutospacing="0"/>
              <w:rPr>
                <w:color w:val="000000"/>
              </w:rPr>
            </w:pPr>
            <w:r w:rsidRPr="000723DD">
              <w:rPr>
                <w:color w:val="000000"/>
              </w:rPr>
              <w:t>Пробка, седло, шток – нержавеющая сталь</w:t>
            </w:r>
          </w:p>
          <w:p w:rsidR="008D31A6" w:rsidRPr="00E8663A" w:rsidRDefault="008D31A6" w:rsidP="00175691">
            <w:pPr>
              <w:pStyle w:val="ad"/>
              <w:spacing w:before="0" w:beforeAutospacing="0" w:after="0" w:afterAutospacing="0"/>
              <w:rPr>
                <w:b/>
                <w:color w:val="000000"/>
              </w:rPr>
            </w:pPr>
            <w:r w:rsidRPr="00E8663A">
              <w:rPr>
                <w:b/>
                <w:color w:val="000000"/>
              </w:rPr>
              <w:t>Характеристики электропривода:</w:t>
            </w:r>
          </w:p>
          <w:p w:rsidR="008D31A6" w:rsidRPr="00E8663A" w:rsidRDefault="008D31A6" w:rsidP="00175691">
            <w:pPr>
              <w:pStyle w:val="ad"/>
              <w:spacing w:before="0" w:beforeAutospacing="0" w:after="0" w:afterAutospacing="0"/>
              <w:rPr>
                <w:color w:val="000000"/>
              </w:rPr>
            </w:pPr>
            <w:r w:rsidRPr="00E8663A">
              <w:rPr>
                <w:color w:val="000000"/>
              </w:rPr>
              <w:t>Напряжение питания: 24В АС</w:t>
            </w:r>
          </w:p>
          <w:p w:rsidR="008D31A6" w:rsidRDefault="008D31A6" w:rsidP="00175691">
            <w:pPr>
              <w:pStyle w:val="ad"/>
              <w:spacing w:before="0" w:beforeAutospacing="0" w:after="0" w:afterAutospacing="0"/>
              <w:rPr>
                <w:color w:val="000000"/>
              </w:rPr>
            </w:pPr>
            <w:r w:rsidRPr="00E8663A">
              <w:rPr>
                <w:color w:val="000000"/>
              </w:rPr>
              <w:t>Управляющий сигнал: 0-10В</w:t>
            </w:r>
          </w:p>
          <w:p w:rsidR="008D31A6" w:rsidRPr="009618C3" w:rsidRDefault="008D31A6" w:rsidP="00175691">
            <w:pPr>
              <w:pStyle w:val="ad"/>
              <w:spacing w:before="0" w:beforeAutospacing="0" w:after="0" w:afterAutospacing="0"/>
              <w:rPr>
                <w:bCs/>
                <w:color w:val="000000"/>
              </w:rPr>
            </w:pPr>
            <w:r w:rsidRPr="009618C3">
              <w:rPr>
                <w:bCs/>
                <w:color w:val="000000"/>
              </w:rPr>
              <w:t>Калибровка величины хода штока: автоматическая</w:t>
            </w:r>
          </w:p>
        </w:tc>
        <w:tc>
          <w:tcPr>
            <w:tcW w:w="5670" w:type="dxa"/>
            <w:tcBorders>
              <w:left w:val="single" w:sz="4" w:space="0" w:color="000000"/>
              <w:right w:val="single" w:sz="4" w:space="0" w:color="000000"/>
            </w:tcBorders>
          </w:tcPr>
          <w:p w:rsidR="008D31A6" w:rsidRDefault="008D31A6" w:rsidP="00175691">
            <w:pPr>
              <w:pStyle w:val="ad"/>
              <w:spacing w:before="0" w:beforeAutospacing="0" w:after="0" w:afterAutospacing="0"/>
              <w:rPr>
                <w:b/>
              </w:rPr>
            </w:pPr>
            <w:r>
              <w:rPr>
                <w:b/>
              </w:rPr>
              <w:lastRenderedPageBreak/>
              <w:t>Тип клапана / электропривода</w:t>
            </w:r>
            <w:proofErr w:type="gramStart"/>
            <w:r>
              <w:rPr>
                <w:b/>
              </w:rPr>
              <w:t xml:space="preserve"> :</w:t>
            </w:r>
            <w:proofErr w:type="gramEnd"/>
            <w:r>
              <w:rPr>
                <w:b/>
              </w:rPr>
              <w:t xml:space="preserve"> </w:t>
            </w:r>
            <w:proofErr w:type="spellStart"/>
            <w:r w:rsidRPr="00C93C24">
              <w:rPr>
                <w:color w:val="000000"/>
                <w:shd w:val="clear" w:color="auto" w:fill="FFFFFF"/>
              </w:rPr>
              <w:t>Schneider</w:t>
            </w:r>
            <w:proofErr w:type="spellEnd"/>
            <w:r w:rsidRPr="00C93C24">
              <w:rPr>
                <w:color w:val="000000"/>
                <w:shd w:val="clear" w:color="auto" w:fill="FFFFFF"/>
              </w:rPr>
              <w:t xml:space="preserve"> </w:t>
            </w:r>
            <w:proofErr w:type="spellStart"/>
            <w:r w:rsidRPr="00C93C24">
              <w:rPr>
                <w:color w:val="000000"/>
                <w:shd w:val="clear" w:color="auto" w:fill="FFFFFF"/>
              </w:rPr>
              <w:t>Electric</w:t>
            </w:r>
            <w:proofErr w:type="spellEnd"/>
          </w:p>
          <w:p w:rsidR="008D31A6" w:rsidRPr="0060225D" w:rsidRDefault="008D31A6" w:rsidP="00175691">
            <w:pPr>
              <w:pStyle w:val="ad"/>
              <w:spacing w:before="0" w:beforeAutospacing="0" w:after="0" w:afterAutospacing="0"/>
              <w:rPr>
                <w:u w:val="single"/>
              </w:rPr>
            </w:pPr>
            <w:r w:rsidRPr="0060225D">
              <w:rPr>
                <w:u w:val="single"/>
                <w:lang w:val="en-US"/>
              </w:rPr>
              <w:t>V</w:t>
            </w:r>
            <w:r w:rsidRPr="0060225D">
              <w:rPr>
                <w:u w:val="single"/>
              </w:rPr>
              <w:t>222-</w:t>
            </w:r>
            <w:r>
              <w:rPr>
                <w:u w:val="single"/>
              </w:rPr>
              <w:t>125</w:t>
            </w:r>
            <w:r w:rsidRPr="0060225D">
              <w:rPr>
                <w:u w:val="single"/>
              </w:rPr>
              <w:t>-</w:t>
            </w:r>
            <w:r>
              <w:rPr>
                <w:u w:val="single"/>
              </w:rPr>
              <w:t>250</w:t>
            </w:r>
            <w:r w:rsidRPr="0060225D">
              <w:rPr>
                <w:u w:val="single"/>
              </w:rPr>
              <w:t xml:space="preserve"> (артикул 72122</w:t>
            </w:r>
            <w:r>
              <w:rPr>
                <w:u w:val="single"/>
              </w:rPr>
              <w:t>66</w:t>
            </w:r>
            <w:r w:rsidRPr="0060225D">
              <w:rPr>
                <w:u w:val="single"/>
              </w:rPr>
              <w:t>000) / М</w:t>
            </w:r>
            <w:r>
              <w:rPr>
                <w:u w:val="single"/>
              </w:rPr>
              <w:t>50А-24</w:t>
            </w:r>
            <w:r>
              <w:rPr>
                <w:u w:val="single"/>
                <w:lang w:val="en-US"/>
              </w:rPr>
              <w:t>V</w:t>
            </w:r>
            <w:r w:rsidRPr="0060225D">
              <w:rPr>
                <w:u w:val="single"/>
              </w:rPr>
              <w:t xml:space="preserve"> (артикул 8</w:t>
            </w:r>
            <w:r w:rsidRPr="00700D94">
              <w:rPr>
                <w:u w:val="single"/>
              </w:rPr>
              <w:t>900204000</w:t>
            </w:r>
            <w:r w:rsidRPr="0060225D">
              <w:rPr>
                <w:u w:val="single"/>
              </w:rPr>
              <w:t>) или эквивалент</w:t>
            </w:r>
          </w:p>
          <w:p w:rsidR="008D31A6" w:rsidRDefault="008D31A6" w:rsidP="00175691">
            <w:pPr>
              <w:pStyle w:val="ad"/>
              <w:spacing w:before="0" w:beforeAutospacing="0" w:after="0" w:afterAutospacing="0"/>
              <w:rPr>
                <w:b/>
              </w:rPr>
            </w:pPr>
          </w:p>
          <w:p w:rsidR="008D31A6" w:rsidRPr="00E8663A" w:rsidRDefault="008D31A6" w:rsidP="00175691">
            <w:pPr>
              <w:pStyle w:val="ad"/>
              <w:spacing w:before="0" w:beforeAutospacing="0" w:after="0" w:afterAutospacing="0"/>
              <w:rPr>
                <w:b/>
              </w:rPr>
            </w:pPr>
            <w:r w:rsidRPr="00E8663A">
              <w:rPr>
                <w:b/>
              </w:rPr>
              <w:t>Характеристики клапана:</w:t>
            </w:r>
          </w:p>
          <w:p w:rsidR="008D31A6" w:rsidRPr="00E8663A" w:rsidRDefault="008D31A6" w:rsidP="00175691">
            <w:pPr>
              <w:pStyle w:val="ad"/>
              <w:spacing w:before="0" w:beforeAutospacing="0" w:after="0" w:afterAutospacing="0"/>
            </w:pPr>
            <w:r w:rsidRPr="00E8663A">
              <w:t>Пропускная способность (</w:t>
            </w:r>
            <w:proofErr w:type="spellStart"/>
            <w:r w:rsidRPr="00E8663A">
              <w:rPr>
                <w:lang w:val="en-US"/>
              </w:rPr>
              <w:t>Kvs</w:t>
            </w:r>
            <w:proofErr w:type="spellEnd"/>
            <w:r w:rsidRPr="00E8663A">
              <w:t>) – не менее 250м³/ч</w:t>
            </w:r>
          </w:p>
          <w:p w:rsidR="008D31A6" w:rsidRPr="00E8663A" w:rsidRDefault="008D31A6" w:rsidP="00175691">
            <w:pPr>
              <w:pStyle w:val="ad"/>
              <w:spacing w:before="0" w:beforeAutospacing="0" w:after="0" w:afterAutospacing="0"/>
              <w:rPr>
                <w:color w:val="000000"/>
              </w:rPr>
            </w:pPr>
            <w:r w:rsidRPr="00E8663A">
              <w:rPr>
                <w:color w:val="000000"/>
              </w:rPr>
              <w:t>Максимальная температура рабочей среды – не менее  +150°С</w:t>
            </w:r>
          </w:p>
          <w:p w:rsidR="008D31A6" w:rsidRPr="00E8663A" w:rsidRDefault="008D31A6" w:rsidP="00175691">
            <w:pPr>
              <w:pStyle w:val="ad"/>
              <w:spacing w:before="0" w:beforeAutospacing="0" w:after="0" w:afterAutospacing="0"/>
              <w:rPr>
                <w:color w:val="000000"/>
              </w:rPr>
            </w:pPr>
            <w:r w:rsidRPr="00E8663A">
              <w:rPr>
                <w:color w:val="000000"/>
              </w:rPr>
              <w:t xml:space="preserve">Протечка через клапан – не более 0,05% от </w:t>
            </w:r>
            <w:proofErr w:type="spellStart"/>
            <w:r w:rsidRPr="00E8663A">
              <w:rPr>
                <w:color w:val="000000"/>
                <w:lang w:val="en-US"/>
              </w:rPr>
              <w:t>Kvs</w:t>
            </w:r>
            <w:proofErr w:type="spellEnd"/>
            <w:r w:rsidRPr="00E8663A">
              <w:rPr>
                <w:color w:val="000000"/>
              </w:rPr>
              <w:t>.</w:t>
            </w:r>
          </w:p>
          <w:p w:rsidR="008D31A6" w:rsidRPr="00E8663A" w:rsidRDefault="008D31A6" w:rsidP="00175691">
            <w:pPr>
              <w:pStyle w:val="ad"/>
              <w:spacing w:before="0" w:beforeAutospacing="0" w:after="0" w:afterAutospacing="0"/>
              <w:rPr>
                <w:color w:val="000000"/>
              </w:rPr>
            </w:pPr>
            <w:r w:rsidRPr="00E8663A">
              <w:rPr>
                <w:color w:val="000000"/>
              </w:rPr>
              <w:t xml:space="preserve">Монтажная длина клапана – не более 400мм. </w:t>
            </w:r>
          </w:p>
          <w:p w:rsidR="008D31A6" w:rsidRPr="00E8663A" w:rsidRDefault="008D31A6" w:rsidP="00175691">
            <w:pPr>
              <w:pStyle w:val="ad"/>
              <w:spacing w:before="0" w:beforeAutospacing="0" w:after="0" w:afterAutospacing="0"/>
              <w:rPr>
                <w:b/>
                <w:color w:val="000000"/>
              </w:rPr>
            </w:pPr>
            <w:r w:rsidRPr="00E8663A">
              <w:rPr>
                <w:b/>
                <w:color w:val="000000"/>
              </w:rPr>
              <w:t>Характеристики электропривода:</w:t>
            </w:r>
          </w:p>
          <w:p w:rsidR="008D31A6" w:rsidRPr="00E8663A" w:rsidRDefault="008D31A6" w:rsidP="00175691">
            <w:pPr>
              <w:pStyle w:val="ad"/>
              <w:spacing w:before="0" w:beforeAutospacing="0" w:after="0" w:afterAutospacing="0"/>
              <w:rPr>
                <w:color w:val="000000"/>
              </w:rPr>
            </w:pPr>
            <w:r w:rsidRPr="00E8663A">
              <w:rPr>
                <w:color w:val="000000"/>
              </w:rPr>
              <w:t>Время срабатывания: не  более 132 секунд.</w:t>
            </w:r>
          </w:p>
          <w:p w:rsidR="008D31A6" w:rsidRPr="00E8663A" w:rsidRDefault="008D31A6" w:rsidP="00175691">
            <w:pPr>
              <w:pStyle w:val="ad"/>
              <w:spacing w:before="0" w:beforeAutospacing="0" w:after="0" w:afterAutospacing="0"/>
              <w:rPr>
                <w:color w:val="000000"/>
              </w:rPr>
            </w:pPr>
            <w:r w:rsidRPr="00E8663A">
              <w:rPr>
                <w:color w:val="000000"/>
              </w:rPr>
              <w:t>Усилие электропривода – не менее 5000Н</w:t>
            </w:r>
          </w:p>
          <w:p w:rsidR="008D31A6" w:rsidRPr="00E8663A" w:rsidRDefault="008D31A6" w:rsidP="00175691">
            <w:pPr>
              <w:pStyle w:val="ad"/>
              <w:spacing w:before="0" w:beforeAutospacing="0" w:after="0" w:afterAutospacing="0"/>
              <w:rPr>
                <w:color w:val="000000"/>
              </w:rPr>
            </w:pPr>
            <w:r w:rsidRPr="00E8663A">
              <w:rPr>
                <w:color w:val="000000"/>
              </w:rPr>
              <w:t xml:space="preserve">Степень защиты – не ниже </w:t>
            </w:r>
            <w:r w:rsidRPr="00E8663A">
              <w:rPr>
                <w:color w:val="000000"/>
                <w:lang w:val="en-US"/>
              </w:rPr>
              <w:t>IP</w:t>
            </w:r>
            <w:r w:rsidRPr="00E8663A">
              <w:rPr>
                <w:color w:val="000000"/>
              </w:rPr>
              <w:t>65</w:t>
            </w:r>
          </w:p>
          <w:p w:rsidR="008D31A6" w:rsidRPr="00E8663A" w:rsidRDefault="008D31A6" w:rsidP="00175691">
            <w:pPr>
              <w:pStyle w:val="ad"/>
              <w:spacing w:before="0" w:beforeAutospacing="0" w:after="0" w:afterAutospacing="0"/>
              <w:rPr>
                <w:b/>
                <w:color w:val="000000"/>
              </w:rPr>
            </w:pP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8D31A6" w:rsidRPr="00EA6EAE" w:rsidRDefault="008D31A6" w:rsidP="00175691">
            <w:pPr>
              <w:jc w:val="center"/>
            </w:pPr>
            <w:proofErr w:type="spellStart"/>
            <w:proofErr w:type="gramStart"/>
            <w:r>
              <w:lastRenderedPageBreak/>
              <w:t>ш</w:t>
            </w:r>
            <w:r w:rsidRPr="00EA6EAE">
              <w:t>т</w:t>
            </w:r>
            <w:proofErr w:type="spellEnd"/>
            <w:proofErr w:type="gramEnd"/>
          </w:p>
        </w:tc>
        <w:tc>
          <w:tcPr>
            <w:tcW w:w="1276" w:type="dxa"/>
            <w:tcBorders>
              <w:top w:val="single" w:sz="4" w:space="0" w:color="auto"/>
              <w:left w:val="single" w:sz="4" w:space="0" w:color="000000"/>
              <w:bottom w:val="single" w:sz="4" w:space="0" w:color="auto"/>
              <w:right w:val="single" w:sz="4" w:space="0" w:color="000000"/>
            </w:tcBorders>
            <w:vAlign w:val="center"/>
          </w:tcPr>
          <w:p w:rsidR="008D31A6" w:rsidRPr="00112768" w:rsidRDefault="008D31A6" w:rsidP="00175691">
            <w:pPr>
              <w:jc w:val="center"/>
              <w:rPr>
                <w:color w:val="000000"/>
              </w:rPr>
            </w:pPr>
            <w:r>
              <w:rPr>
                <w:color w:val="000000"/>
              </w:rPr>
              <w:t>2</w:t>
            </w:r>
          </w:p>
        </w:tc>
        <w:tc>
          <w:tcPr>
            <w:tcW w:w="1700" w:type="dxa"/>
            <w:tcBorders>
              <w:top w:val="single" w:sz="4" w:space="0" w:color="auto"/>
              <w:left w:val="single" w:sz="4" w:space="0" w:color="000000"/>
              <w:bottom w:val="single" w:sz="4" w:space="0" w:color="auto"/>
              <w:right w:val="single" w:sz="4" w:space="0" w:color="000000"/>
            </w:tcBorders>
          </w:tcPr>
          <w:p w:rsidR="008D31A6" w:rsidRDefault="008D31A6" w:rsidP="00175691">
            <w:pPr>
              <w:jc w:val="center"/>
              <w:rPr>
                <w:color w:val="000000"/>
              </w:rPr>
            </w:pPr>
          </w:p>
          <w:p w:rsidR="008D31A6" w:rsidRDefault="008D31A6" w:rsidP="00175691">
            <w:pPr>
              <w:jc w:val="center"/>
              <w:rPr>
                <w:color w:val="000000"/>
              </w:rPr>
            </w:pPr>
            <w:r>
              <w:rPr>
                <w:color w:val="000000"/>
              </w:rPr>
              <w:t>369 123,61</w:t>
            </w:r>
          </w:p>
        </w:tc>
      </w:tr>
      <w:tr w:rsidR="008D31A6" w:rsidRPr="00A016EE" w:rsidTr="0086448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8D31A6" w:rsidRPr="00EA6EAE" w:rsidRDefault="008D31A6" w:rsidP="00175691">
            <w:pPr>
              <w:numPr>
                <w:ilvl w:val="0"/>
                <w:numId w:val="14"/>
              </w:numPr>
              <w:ind w:left="0" w:right="-57" w:firstLine="0"/>
              <w:jc w:val="center"/>
            </w:pPr>
          </w:p>
        </w:tc>
        <w:tc>
          <w:tcPr>
            <w:tcW w:w="1560" w:type="dxa"/>
            <w:tcBorders>
              <w:left w:val="single" w:sz="4" w:space="0" w:color="000000"/>
              <w:right w:val="single" w:sz="4" w:space="0" w:color="auto"/>
            </w:tcBorders>
            <w:shd w:val="clear" w:color="auto" w:fill="auto"/>
            <w:vAlign w:val="center"/>
          </w:tcPr>
          <w:p w:rsidR="008D31A6" w:rsidRPr="00D90465" w:rsidRDefault="008D31A6" w:rsidP="00175691">
            <w:pPr>
              <w:rPr>
                <w:color w:val="000000"/>
              </w:rPr>
            </w:pPr>
            <w:r w:rsidRPr="00D90465">
              <w:rPr>
                <w:color w:val="000000"/>
              </w:rPr>
              <w:t>Регулирующий клапан с электроприводом</w:t>
            </w:r>
          </w:p>
        </w:tc>
        <w:tc>
          <w:tcPr>
            <w:tcW w:w="4678" w:type="dxa"/>
            <w:tcBorders>
              <w:left w:val="single" w:sz="4" w:space="0" w:color="auto"/>
              <w:right w:val="single" w:sz="4" w:space="0" w:color="000000"/>
            </w:tcBorders>
            <w:shd w:val="clear" w:color="auto" w:fill="auto"/>
          </w:tcPr>
          <w:p w:rsidR="008D31A6" w:rsidRPr="00E8663A" w:rsidRDefault="008D31A6" w:rsidP="00175691">
            <w:pPr>
              <w:pStyle w:val="ad"/>
              <w:spacing w:before="0" w:beforeAutospacing="0" w:after="0" w:afterAutospacing="0"/>
            </w:pPr>
            <w:r w:rsidRPr="00E8663A">
              <w:t>Клапан двухходовой, гидравлически сбалансированный для управления теплоносителем в системах теплоснабжения, в сборе с электрическим приводом.</w:t>
            </w:r>
          </w:p>
          <w:p w:rsidR="008D31A6" w:rsidRPr="00E8663A" w:rsidRDefault="008D31A6" w:rsidP="00175691">
            <w:pPr>
              <w:pStyle w:val="ad"/>
              <w:spacing w:before="0" w:beforeAutospacing="0" w:after="0" w:afterAutospacing="0"/>
              <w:rPr>
                <w:b/>
              </w:rPr>
            </w:pPr>
            <w:r w:rsidRPr="00E8663A">
              <w:rPr>
                <w:b/>
              </w:rPr>
              <w:t>Характеристики клапана:</w:t>
            </w:r>
          </w:p>
          <w:p w:rsidR="008D31A6" w:rsidRPr="00E8663A" w:rsidRDefault="008D31A6" w:rsidP="00175691">
            <w:pPr>
              <w:pStyle w:val="ad"/>
              <w:spacing w:before="0" w:beforeAutospacing="0" w:after="0" w:afterAutospacing="0"/>
            </w:pPr>
            <w:r w:rsidRPr="00E8663A">
              <w:t>Диаметр условного прохода: 80мм.</w:t>
            </w:r>
          </w:p>
          <w:p w:rsidR="008D31A6" w:rsidRPr="00E8663A" w:rsidRDefault="008D31A6" w:rsidP="00175691">
            <w:pPr>
              <w:pStyle w:val="ad"/>
              <w:spacing w:before="0" w:beforeAutospacing="0" w:after="0" w:afterAutospacing="0"/>
            </w:pPr>
            <w:r w:rsidRPr="00E8663A">
              <w:t>Номинальное давление: 16 бар.</w:t>
            </w:r>
          </w:p>
          <w:p w:rsidR="008D31A6" w:rsidRPr="00E8663A" w:rsidRDefault="008D31A6" w:rsidP="00175691">
            <w:pPr>
              <w:pStyle w:val="ad"/>
              <w:spacing w:before="0" w:beforeAutospacing="0" w:after="0" w:afterAutospacing="0"/>
            </w:pPr>
            <w:r w:rsidRPr="00E8663A">
              <w:t>Присоединение к трубопроводу: фланцевое</w:t>
            </w:r>
          </w:p>
          <w:p w:rsidR="008D31A6" w:rsidRPr="00E8663A" w:rsidRDefault="008D31A6" w:rsidP="00175691">
            <w:pPr>
              <w:pStyle w:val="ad"/>
              <w:spacing w:before="0" w:beforeAutospacing="0" w:after="0" w:afterAutospacing="0"/>
              <w:rPr>
                <w:color w:val="000000"/>
              </w:rPr>
            </w:pPr>
            <w:r w:rsidRPr="00E8663A">
              <w:rPr>
                <w:color w:val="000000"/>
              </w:rPr>
              <w:t>Рабочая среда – вода</w:t>
            </w:r>
          </w:p>
          <w:p w:rsidR="008D31A6" w:rsidRDefault="008D31A6" w:rsidP="00175691">
            <w:pPr>
              <w:pStyle w:val="ad"/>
              <w:spacing w:before="0" w:beforeAutospacing="0" w:after="0" w:afterAutospacing="0"/>
              <w:rPr>
                <w:color w:val="000000"/>
              </w:rPr>
            </w:pPr>
            <w:r w:rsidRPr="00E8663A">
              <w:rPr>
                <w:color w:val="000000"/>
              </w:rPr>
              <w:t>Ход штока – 30мм.</w:t>
            </w:r>
          </w:p>
          <w:p w:rsidR="008D31A6" w:rsidRPr="00700D94" w:rsidRDefault="008D31A6" w:rsidP="00175691">
            <w:pPr>
              <w:pStyle w:val="ad"/>
              <w:spacing w:before="0" w:beforeAutospacing="0" w:after="0" w:afterAutospacing="0"/>
              <w:rPr>
                <w:b/>
                <w:color w:val="000000"/>
              </w:rPr>
            </w:pPr>
            <w:r w:rsidRPr="00700D94">
              <w:rPr>
                <w:b/>
                <w:color w:val="000000"/>
              </w:rPr>
              <w:t>Материалы клапана:</w:t>
            </w:r>
          </w:p>
          <w:p w:rsidR="008D31A6" w:rsidRPr="00700D94" w:rsidRDefault="008D31A6" w:rsidP="00175691">
            <w:pPr>
              <w:pStyle w:val="ad"/>
              <w:spacing w:before="0" w:beforeAutospacing="0" w:after="0" w:afterAutospacing="0"/>
              <w:rPr>
                <w:color w:val="000000"/>
              </w:rPr>
            </w:pPr>
            <w:r w:rsidRPr="00700D94">
              <w:rPr>
                <w:color w:val="000000"/>
              </w:rPr>
              <w:t>Корпус - литой чугун</w:t>
            </w:r>
          </w:p>
          <w:p w:rsidR="008D31A6" w:rsidRPr="004A7878" w:rsidRDefault="008D31A6" w:rsidP="00175691">
            <w:pPr>
              <w:pStyle w:val="ad"/>
              <w:spacing w:before="0" w:beforeAutospacing="0" w:after="0" w:afterAutospacing="0"/>
              <w:rPr>
                <w:color w:val="000000"/>
              </w:rPr>
            </w:pPr>
            <w:r w:rsidRPr="00700D94">
              <w:rPr>
                <w:color w:val="000000"/>
              </w:rPr>
              <w:t>Пробка, седло, шток – нержавеющая сталь</w:t>
            </w:r>
          </w:p>
          <w:p w:rsidR="008D31A6" w:rsidRPr="00E8663A" w:rsidRDefault="008D31A6" w:rsidP="00175691">
            <w:pPr>
              <w:pStyle w:val="ad"/>
              <w:spacing w:before="0" w:beforeAutospacing="0" w:after="0" w:afterAutospacing="0"/>
              <w:rPr>
                <w:b/>
                <w:color w:val="000000"/>
              </w:rPr>
            </w:pPr>
            <w:r w:rsidRPr="00E8663A">
              <w:rPr>
                <w:b/>
                <w:color w:val="000000"/>
              </w:rPr>
              <w:t>Характеристики электропривода:</w:t>
            </w:r>
          </w:p>
          <w:p w:rsidR="008D31A6" w:rsidRPr="00E8663A" w:rsidRDefault="008D31A6" w:rsidP="00175691">
            <w:pPr>
              <w:pStyle w:val="ad"/>
              <w:spacing w:before="0" w:beforeAutospacing="0" w:after="0" w:afterAutospacing="0"/>
              <w:rPr>
                <w:color w:val="000000"/>
              </w:rPr>
            </w:pPr>
            <w:r w:rsidRPr="00E8663A">
              <w:rPr>
                <w:color w:val="000000"/>
              </w:rPr>
              <w:t>Напряжение питания: 24В АС</w:t>
            </w:r>
          </w:p>
          <w:p w:rsidR="008D31A6" w:rsidRDefault="008D31A6" w:rsidP="00175691">
            <w:pPr>
              <w:pStyle w:val="ad"/>
              <w:spacing w:before="0" w:beforeAutospacing="0" w:after="0" w:afterAutospacing="0"/>
              <w:rPr>
                <w:color w:val="000000"/>
              </w:rPr>
            </w:pPr>
            <w:r w:rsidRPr="00E8663A">
              <w:rPr>
                <w:color w:val="000000"/>
              </w:rPr>
              <w:t>Управляющий сигнал: 0-10В</w:t>
            </w:r>
          </w:p>
          <w:p w:rsidR="008D31A6" w:rsidRPr="009618C3" w:rsidRDefault="008D31A6" w:rsidP="00175691">
            <w:pPr>
              <w:pStyle w:val="ad"/>
              <w:spacing w:before="0" w:beforeAutospacing="0" w:after="0" w:afterAutospacing="0"/>
              <w:rPr>
                <w:bCs/>
                <w:color w:val="000000"/>
              </w:rPr>
            </w:pPr>
            <w:r w:rsidRPr="009618C3">
              <w:rPr>
                <w:bCs/>
                <w:color w:val="000000"/>
              </w:rPr>
              <w:lastRenderedPageBreak/>
              <w:t>Калибровка величины хода штока: автоматическая</w:t>
            </w:r>
          </w:p>
        </w:tc>
        <w:tc>
          <w:tcPr>
            <w:tcW w:w="5670" w:type="dxa"/>
            <w:tcBorders>
              <w:left w:val="single" w:sz="4" w:space="0" w:color="000000"/>
              <w:right w:val="single" w:sz="4" w:space="0" w:color="000000"/>
            </w:tcBorders>
          </w:tcPr>
          <w:p w:rsidR="008D31A6" w:rsidRDefault="008D31A6" w:rsidP="00175691">
            <w:pPr>
              <w:pStyle w:val="ad"/>
              <w:spacing w:before="0" w:beforeAutospacing="0" w:after="0" w:afterAutospacing="0"/>
              <w:rPr>
                <w:b/>
              </w:rPr>
            </w:pPr>
            <w:r>
              <w:rPr>
                <w:b/>
              </w:rPr>
              <w:lastRenderedPageBreak/>
              <w:t>Тип клапана / электропривода</w:t>
            </w:r>
            <w:proofErr w:type="gramStart"/>
            <w:r>
              <w:rPr>
                <w:b/>
              </w:rPr>
              <w:t xml:space="preserve"> :</w:t>
            </w:r>
            <w:proofErr w:type="gramEnd"/>
            <w:r>
              <w:rPr>
                <w:b/>
              </w:rPr>
              <w:t xml:space="preserve"> </w:t>
            </w:r>
            <w:proofErr w:type="spellStart"/>
            <w:r w:rsidRPr="00C93C24">
              <w:rPr>
                <w:color w:val="000000"/>
                <w:shd w:val="clear" w:color="auto" w:fill="FFFFFF"/>
              </w:rPr>
              <w:t>Schneider</w:t>
            </w:r>
            <w:proofErr w:type="spellEnd"/>
            <w:r w:rsidRPr="00C93C24">
              <w:rPr>
                <w:color w:val="000000"/>
                <w:shd w:val="clear" w:color="auto" w:fill="FFFFFF"/>
              </w:rPr>
              <w:t xml:space="preserve"> </w:t>
            </w:r>
            <w:proofErr w:type="spellStart"/>
            <w:r w:rsidRPr="00C93C24">
              <w:rPr>
                <w:color w:val="000000"/>
                <w:shd w:val="clear" w:color="auto" w:fill="FFFFFF"/>
              </w:rPr>
              <w:t>Electric</w:t>
            </w:r>
            <w:proofErr w:type="spellEnd"/>
          </w:p>
          <w:p w:rsidR="008D31A6" w:rsidRPr="0060225D" w:rsidRDefault="008D31A6" w:rsidP="00175691">
            <w:pPr>
              <w:pStyle w:val="ad"/>
              <w:spacing w:before="0" w:beforeAutospacing="0" w:after="0" w:afterAutospacing="0"/>
              <w:rPr>
                <w:u w:val="single"/>
              </w:rPr>
            </w:pPr>
            <w:r w:rsidRPr="0060225D">
              <w:rPr>
                <w:u w:val="single"/>
                <w:lang w:val="en-US"/>
              </w:rPr>
              <w:t>V</w:t>
            </w:r>
            <w:r w:rsidRPr="0060225D">
              <w:rPr>
                <w:u w:val="single"/>
              </w:rPr>
              <w:t>222-</w:t>
            </w:r>
            <w:r>
              <w:rPr>
                <w:u w:val="single"/>
              </w:rPr>
              <w:t>80</w:t>
            </w:r>
            <w:r w:rsidRPr="0060225D">
              <w:rPr>
                <w:u w:val="single"/>
              </w:rPr>
              <w:t>-</w:t>
            </w:r>
            <w:r>
              <w:rPr>
                <w:u w:val="single"/>
              </w:rPr>
              <w:t>85</w:t>
            </w:r>
            <w:r w:rsidRPr="0060225D">
              <w:rPr>
                <w:u w:val="single"/>
              </w:rPr>
              <w:t xml:space="preserve"> (артикул 721225</w:t>
            </w:r>
            <w:r>
              <w:rPr>
                <w:u w:val="single"/>
              </w:rPr>
              <w:t>8</w:t>
            </w:r>
            <w:r w:rsidRPr="0060225D">
              <w:rPr>
                <w:u w:val="single"/>
              </w:rPr>
              <w:t>000) / М1500 (артикул 8800450000) или эквивалент</w:t>
            </w:r>
          </w:p>
          <w:p w:rsidR="008D31A6" w:rsidRDefault="008D31A6" w:rsidP="00175691">
            <w:pPr>
              <w:pStyle w:val="ad"/>
              <w:spacing w:before="0" w:beforeAutospacing="0" w:after="0" w:afterAutospacing="0"/>
              <w:rPr>
                <w:b/>
              </w:rPr>
            </w:pPr>
          </w:p>
          <w:p w:rsidR="008D31A6" w:rsidRPr="00E8663A" w:rsidRDefault="008D31A6" w:rsidP="00175691">
            <w:pPr>
              <w:pStyle w:val="ad"/>
              <w:spacing w:before="0" w:beforeAutospacing="0" w:after="0" w:afterAutospacing="0"/>
              <w:rPr>
                <w:b/>
              </w:rPr>
            </w:pPr>
            <w:r w:rsidRPr="00E8663A">
              <w:rPr>
                <w:b/>
              </w:rPr>
              <w:t>Характеристики клапана:</w:t>
            </w:r>
          </w:p>
          <w:p w:rsidR="008D31A6" w:rsidRPr="00E8663A" w:rsidRDefault="008D31A6" w:rsidP="00175691">
            <w:pPr>
              <w:pStyle w:val="ad"/>
              <w:spacing w:before="0" w:beforeAutospacing="0" w:after="0" w:afterAutospacing="0"/>
            </w:pPr>
            <w:r w:rsidRPr="00E8663A">
              <w:t>Пропускная способность (</w:t>
            </w:r>
            <w:proofErr w:type="spellStart"/>
            <w:r w:rsidRPr="00E8663A">
              <w:rPr>
                <w:lang w:val="en-US"/>
              </w:rPr>
              <w:t>Kvs</w:t>
            </w:r>
            <w:proofErr w:type="spellEnd"/>
            <w:r w:rsidRPr="00E8663A">
              <w:t>) – не менее 85м³/ч</w:t>
            </w:r>
          </w:p>
          <w:p w:rsidR="008D31A6" w:rsidRPr="00E8663A" w:rsidRDefault="008D31A6" w:rsidP="00175691">
            <w:pPr>
              <w:pStyle w:val="ad"/>
              <w:spacing w:before="0" w:beforeAutospacing="0" w:after="0" w:afterAutospacing="0"/>
              <w:rPr>
                <w:color w:val="000000"/>
              </w:rPr>
            </w:pPr>
            <w:r w:rsidRPr="00E8663A">
              <w:rPr>
                <w:color w:val="000000"/>
              </w:rPr>
              <w:t>Максимальная температура рабочей среды – не менее  +150°С</w:t>
            </w:r>
          </w:p>
          <w:p w:rsidR="008D31A6" w:rsidRPr="00E8663A" w:rsidRDefault="008D31A6" w:rsidP="00175691">
            <w:pPr>
              <w:pStyle w:val="ad"/>
              <w:spacing w:before="0" w:beforeAutospacing="0" w:after="0" w:afterAutospacing="0"/>
              <w:rPr>
                <w:color w:val="000000"/>
              </w:rPr>
            </w:pPr>
            <w:r w:rsidRPr="00E8663A">
              <w:rPr>
                <w:color w:val="000000"/>
              </w:rPr>
              <w:t xml:space="preserve">Протечка через клапан – не более 0,05% от </w:t>
            </w:r>
            <w:proofErr w:type="spellStart"/>
            <w:r w:rsidRPr="00E8663A">
              <w:rPr>
                <w:color w:val="000000"/>
                <w:lang w:val="en-US"/>
              </w:rPr>
              <w:t>Kvs</w:t>
            </w:r>
            <w:proofErr w:type="spellEnd"/>
            <w:r w:rsidRPr="00E8663A">
              <w:rPr>
                <w:color w:val="000000"/>
              </w:rPr>
              <w:t>.</w:t>
            </w:r>
          </w:p>
          <w:p w:rsidR="008D31A6" w:rsidRPr="00E8663A" w:rsidRDefault="008D31A6" w:rsidP="00175691">
            <w:pPr>
              <w:pStyle w:val="ad"/>
              <w:spacing w:before="0" w:beforeAutospacing="0" w:after="0" w:afterAutospacing="0"/>
              <w:rPr>
                <w:color w:val="000000"/>
              </w:rPr>
            </w:pPr>
            <w:r w:rsidRPr="00E8663A">
              <w:rPr>
                <w:color w:val="000000"/>
              </w:rPr>
              <w:t xml:space="preserve">Монтажная длина клапана – не более 310мм. </w:t>
            </w:r>
          </w:p>
          <w:p w:rsidR="008D31A6" w:rsidRDefault="008D31A6" w:rsidP="00175691">
            <w:pPr>
              <w:pStyle w:val="ad"/>
              <w:spacing w:before="0" w:beforeAutospacing="0" w:after="0" w:afterAutospacing="0"/>
              <w:rPr>
                <w:b/>
                <w:color w:val="000000"/>
              </w:rPr>
            </w:pPr>
          </w:p>
          <w:p w:rsidR="008D31A6" w:rsidRPr="00E8663A" w:rsidRDefault="008D31A6" w:rsidP="00175691">
            <w:pPr>
              <w:pStyle w:val="ad"/>
              <w:spacing w:before="0" w:beforeAutospacing="0" w:after="0" w:afterAutospacing="0"/>
              <w:rPr>
                <w:b/>
                <w:color w:val="000000"/>
              </w:rPr>
            </w:pPr>
            <w:r w:rsidRPr="00E8663A">
              <w:rPr>
                <w:b/>
                <w:color w:val="000000"/>
              </w:rPr>
              <w:t>Характеристики электропривода:</w:t>
            </w:r>
          </w:p>
          <w:p w:rsidR="008D31A6" w:rsidRPr="00E8663A" w:rsidRDefault="008D31A6" w:rsidP="00175691">
            <w:pPr>
              <w:pStyle w:val="ad"/>
              <w:spacing w:before="0" w:beforeAutospacing="0" w:after="0" w:afterAutospacing="0"/>
              <w:rPr>
                <w:color w:val="000000"/>
              </w:rPr>
            </w:pPr>
            <w:r w:rsidRPr="00231F22">
              <w:rPr>
                <w:color w:val="000000"/>
              </w:rPr>
              <w:t>Время срабатывания: увеличить - не  более 300 секунд, уменьшить – не более 60 секунд.</w:t>
            </w:r>
          </w:p>
          <w:p w:rsidR="008D31A6" w:rsidRPr="00E8663A" w:rsidRDefault="008D31A6" w:rsidP="00175691">
            <w:pPr>
              <w:pStyle w:val="ad"/>
              <w:spacing w:before="0" w:beforeAutospacing="0" w:after="0" w:afterAutospacing="0"/>
              <w:rPr>
                <w:color w:val="000000"/>
              </w:rPr>
            </w:pPr>
            <w:r w:rsidRPr="00E8663A">
              <w:rPr>
                <w:color w:val="000000"/>
              </w:rPr>
              <w:t xml:space="preserve">Усилие электропривода – не менее </w:t>
            </w:r>
            <w:r>
              <w:rPr>
                <w:color w:val="000000"/>
              </w:rPr>
              <w:t>1500</w:t>
            </w:r>
            <w:r w:rsidRPr="00E8663A">
              <w:rPr>
                <w:color w:val="000000"/>
              </w:rPr>
              <w:t>Н</w:t>
            </w:r>
          </w:p>
          <w:p w:rsidR="008D31A6" w:rsidRPr="00E8663A" w:rsidRDefault="008D31A6" w:rsidP="00175691">
            <w:pPr>
              <w:pStyle w:val="ad"/>
              <w:spacing w:before="0" w:beforeAutospacing="0" w:after="0" w:afterAutospacing="0"/>
              <w:rPr>
                <w:color w:val="000000"/>
              </w:rPr>
            </w:pPr>
            <w:r w:rsidRPr="00E8663A">
              <w:rPr>
                <w:color w:val="000000"/>
              </w:rPr>
              <w:t xml:space="preserve">Степень защиты – не ниже </w:t>
            </w:r>
            <w:r w:rsidRPr="00E8663A">
              <w:rPr>
                <w:color w:val="000000"/>
                <w:lang w:val="en-US"/>
              </w:rPr>
              <w:t>IP</w:t>
            </w:r>
            <w:r w:rsidRPr="00E8663A">
              <w:rPr>
                <w:color w:val="000000"/>
              </w:rPr>
              <w:t>54</w:t>
            </w:r>
          </w:p>
          <w:p w:rsidR="008D31A6" w:rsidRPr="00E8663A" w:rsidRDefault="008D31A6" w:rsidP="00175691">
            <w:pPr>
              <w:pStyle w:val="ad"/>
              <w:spacing w:before="0" w:beforeAutospacing="0" w:after="0" w:afterAutospacing="0"/>
              <w:rPr>
                <w:b/>
                <w:color w:val="000000"/>
              </w:rPr>
            </w:pP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8D31A6" w:rsidRPr="00EA6EAE" w:rsidRDefault="008D31A6" w:rsidP="00175691">
            <w:pPr>
              <w:jc w:val="center"/>
            </w:pPr>
            <w:proofErr w:type="spellStart"/>
            <w:proofErr w:type="gramStart"/>
            <w:r>
              <w:t>шт</w:t>
            </w:r>
            <w:proofErr w:type="spellEnd"/>
            <w:proofErr w:type="gramEnd"/>
          </w:p>
        </w:tc>
        <w:tc>
          <w:tcPr>
            <w:tcW w:w="1276" w:type="dxa"/>
            <w:tcBorders>
              <w:top w:val="single" w:sz="4" w:space="0" w:color="auto"/>
              <w:left w:val="single" w:sz="4" w:space="0" w:color="000000"/>
              <w:bottom w:val="single" w:sz="4" w:space="0" w:color="auto"/>
              <w:right w:val="single" w:sz="4" w:space="0" w:color="000000"/>
            </w:tcBorders>
            <w:vAlign w:val="center"/>
          </w:tcPr>
          <w:p w:rsidR="008D31A6" w:rsidRPr="00EA6EAE" w:rsidRDefault="008D31A6" w:rsidP="00175691">
            <w:pPr>
              <w:jc w:val="center"/>
              <w:rPr>
                <w:color w:val="000000"/>
              </w:rPr>
            </w:pPr>
            <w:r>
              <w:rPr>
                <w:color w:val="000000"/>
              </w:rPr>
              <w:t>1</w:t>
            </w:r>
          </w:p>
        </w:tc>
        <w:tc>
          <w:tcPr>
            <w:tcW w:w="1700" w:type="dxa"/>
            <w:tcBorders>
              <w:top w:val="single" w:sz="4" w:space="0" w:color="auto"/>
              <w:left w:val="single" w:sz="4" w:space="0" w:color="000000"/>
              <w:bottom w:val="single" w:sz="4" w:space="0" w:color="auto"/>
              <w:right w:val="single" w:sz="4" w:space="0" w:color="000000"/>
            </w:tcBorders>
            <w:vAlign w:val="center"/>
          </w:tcPr>
          <w:p w:rsidR="008D31A6" w:rsidRPr="008D31A6" w:rsidRDefault="008D31A6" w:rsidP="005C44FE">
            <w:pPr>
              <w:jc w:val="center"/>
              <w:rPr>
                <w:color w:val="000000"/>
              </w:rPr>
            </w:pPr>
            <w:r w:rsidRPr="008D31A6">
              <w:rPr>
                <w:color w:val="000000"/>
              </w:rPr>
              <w:t>98 523,08</w:t>
            </w:r>
          </w:p>
        </w:tc>
      </w:tr>
      <w:tr w:rsidR="008D31A6" w:rsidRPr="00A016EE" w:rsidTr="0086448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8D31A6" w:rsidRPr="00EA6EAE" w:rsidRDefault="008D31A6" w:rsidP="00175691">
            <w:pPr>
              <w:numPr>
                <w:ilvl w:val="0"/>
                <w:numId w:val="14"/>
              </w:numPr>
              <w:ind w:left="0" w:right="-57" w:firstLine="0"/>
              <w:jc w:val="center"/>
            </w:pPr>
          </w:p>
        </w:tc>
        <w:tc>
          <w:tcPr>
            <w:tcW w:w="1560" w:type="dxa"/>
            <w:tcBorders>
              <w:left w:val="single" w:sz="4" w:space="0" w:color="000000"/>
              <w:right w:val="single" w:sz="4" w:space="0" w:color="auto"/>
            </w:tcBorders>
            <w:shd w:val="clear" w:color="auto" w:fill="auto"/>
            <w:vAlign w:val="center"/>
          </w:tcPr>
          <w:p w:rsidR="008D31A6" w:rsidRPr="00D90465" w:rsidRDefault="008D31A6" w:rsidP="00175691">
            <w:pPr>
              <w:rPr>
                <w:color w:val="000000"/>
              </w:rPr>
            </w:pPr>
            <w:r w:rsidRPr="00D90465">
              <w:rPr>
                <w:color w:val="000000"/>
              </w:rPr>
              <w:t>Регулирующий клапан с электроприводом</w:t>
            </w:r>
          </w:p>
        </w:tc>
        <w:tc>
          <w:tcPr>
            <w:tcW w:w="4678" w:type="dxa"/>
            <w:tcBorders>
              <w:left w:val="single" w:sz="4" w:space="0" w:color="auto"/>
              <w:right w:val="single" w:sz="4" w:space="0" w:color="000000"/>
            </w:tcBorders>
            <w:shd w:val="clear" w:color="auto" w:fill="auto"/>
          </w:tcPr>
          <w:p w:rsidR="008D31A6" w:rsidRPr="00E8663A" w:rsidRDefault="008D31A6" w:rsidP="00175691">
            <w:pPr>
              <w:pStyle w:val="ad"/>
              <w:spacing w:before="0" w:beforeAutospacing="0" w:after="0" w:afterAutospacing="0"/>
            </w:pPr>
            <w:r w:rsidRPr="00E8663A">
              <w:t>Клапан двухходовой, гидравлически сбалансированный для управления теплоносителем в системах теплоснабжения, в сборе с электрическим приводом.</w:t>
            </w:r>
          </w:p>
          <w:p w:rsidR="008D31A6" w:rsidRPr="00E8663A" w:rsidRDefault="008D31A6" w:rsidP="00175691">
            <w:pPr>
              <w:pStyle w:val="ad"/>
              <w:spacing w:before="0" w:beforeAutospacing="0" w:after="0" w:afterAutospacing="0"/>
              <w:rPr>
                <w:b/>
              </w:rPr>
            </w:pPr>
            <w:r w:rsidRPr="00E8663A">
              <w:rPr>
                <w:b/>
              </w:rPr>
              <w:t>Характеристики клапана:</w:t>
            </w:r>
          </w:p>
          <w:p w:rsidR="008D31A6" w:rsidRPr="00E8663A" w:rsidRDefault="008D31A6" w:rsidP="00175691">
            <w:pPr>
              <w:pStyle w:val="ad"/>
              <w:spacing w:before="0" w:beforeAutospacing="0" w:after="0" w:afterAutospacing="0"/>
            </w:pPr>
            <w:r w:rsidRPr="00E8663A">
              <w:t>Диаметр условного прохода: 65мм.</w:t>
            </w:r>
          </w:p>
          <w:p w:rsidR="008D31A6" w:rsidRPr="00E8663A" w:rsidRDefault="008D31A6" w:rsidP="00175691">
            <w:pPr>
              <w:pStyle w:val="ad"/>
              <w:spacing w:before="0" w:beforeAutospacing="0" w:after="0" w:afterAutospacing="0"/>
            </w:pPr>
            <w:r w:rsidRPr="00E8663A">
              <w:t>Номинальное давление: 16 бар.</w:t>
            </w:r>
          </w:p>
          <w:p w:rsidR="008D31A6" w:rsidRPr="00E8663A" w:rsidRDefault="008D31A6" w:rsidP="00175691">
            <w:pPr>
              <w:pStyle w:val="ad"/>
              <w:spacing w:before="0" w:beforeAutospacing="0" w:after="0" w:afterAutospacing="0"/>
            </w:pPr>
            <w:r w:rsidRPr="00E8663A">
              <w:t>Присоединение к трубопроводу: фланцевое</w:t>
            </w:r>
          </w:p>
          <w:p w:rsidR="008D31A6" w:rsidRPr="00E8663A" w:rsidRDefault="008D31A6" w:rsidP="00175691">
            <w:pPr>
              <w:pStyle w:val="ad"/>
              <w:spacing w:before="0" w:beforeAutospacing="0" w:after="0" w:afterAutospacing="0"/>
              <w:rPr>
                <w:color w:val="000000"/>
              </w:rPr>
            </w:pPr>
            <w:r w:rsidRPr="00E8663A">
              <w:rPr>
                <w:color w:val="000000"/>
              </w:rPr>
              <w:t>Рабочая среда – вода</w:t>
            </w:r>
          </w:p>
          <w:p w:rsidR="008D31A6" w:rsidRDefault="008D31A6" w:rsidP="00175691">
            <w:pPr>
              <w:pStyle w:val="ad"/>
              <w:spacing w:before="0" w:beforeAutospacing="0" w:after="0" w:afterAutospacing="0"/>
              <w:rPr>
                <w:color w:val="000000"/>
              </w:rPr>
            </w:pPr>
            <w:r w:rsidRPr="00E8663A">
              <w:rPr>
                <w:color w:val="000000"/>
              </w:rPr>
              <w:t>Ход штока – 30мм.</w:t>
            </w:r>
          </w:p>
          <w:p w:rsidR="008D31A6" w:rsidRPr="00C871CA" w:rsidRDefault="008D31A6" w:rsidP="00175691">
            <w:pPr>
              <w:pStyle w:val="ad"/>
              <w:spacing w:before="0" w:beforeAutospacing="0" w:after="0" w:afterAutospacing="0"/>
              <w:rPr>
                <w:b/>
                <w:color w:val="000000"/>
              </w:rPr>
            </w:pPr>
            <w:r w:rsidRPr="00C871CA">
              <w:rPr>
                <w:b/>
                <w:color w:val="000000"/>
              </w:rPr>
              <w:t>Материал</w:t>
            </w:r>
            <w:r>
              <w:rPr>
                <w:b/>
                <w:color w:val="000000"/>
              </w:rPr>
              <w:t xml:space="preserve">ы </w:t>
            </w:r>
            <w:r w:rsidRPr="00C871CA">
              <w:rPr>
                <w:b/>
                <w:color w:val="000000"/>
              </w:rPr>
              <w:t>клапана:</w:t>
            </w:r>
          </w:p>
          <w:p w:rsidR="008D31A6" w:rsidRPr="00C871CA" w:rsidRDefault="008D31A6" w:rsidP="00175691">
            <w:pPr>
              <w:pStyle w:val="ad"/>
              <w:spacing w:before="0" w:beforeAutospacing="0" w:after="0" w:afterAutospacing="0"/>
              <w:rPr>
                <w:color w:val="000000"/>
              </w:rPr>
            </w:pPr>
            <w:r w:rsidRPr="00C871CA">
              <w:rPr>
                <w:color w:val="000000"/>
              </w:rPr>
              <w:t>Корпус - литой чугун</w:t>
            </w:r>
          </w:p>
          <w:p w:rsidR="008D31A6" w:rsidRPr="004A7878" w:rsidRDefault="008D31A6" w:rsidP="00175691">
            <w:pPr>
              <w:pStyle w:val="ad"/>
              <w:spacing w:before="0" w:beforeAutospacing="0" w:after="0" w:afterAutospacing="0"/>
              <w:rPr>
                <w:color w:val="000000"/>
              </w:rPr>
            </w:pPr>
            <w:r w:rsidRPr="00C871CA">
              <w:rPr>
                <w:color w:val="000000"/>
              </w:rPr>
              <w:t>Пробка, седло, шток – нержавеющая сталь</w:t>
            </w:r>
          </w:p>
          <w:p w:rsidR="008D31A6" w:rsidRPr="00E8663A" w:rsidRDefault="008D31A6" w:rsidP="00175691">
            <w:pPr>
              <w:pStyle w:val="ad"/>
              <w:spacing w:before="0" w:beforeAutospacing="0" w:after="0" w:afterAutospacing="0"/>
              <w:rPr>
                <w:b/>
                <w:color w:val="000000"/>
              </w:rPr>
            </w:pPr>
            <w:r w:rsidRPr="00E8663A">
              <w:rPr>
                <w:b/>
                <w:color w:val="000000"/>
              </w:rPr>
              <w:t>Характеристики электропривода:</w:t>
            </w:r>
          </w:p>
          <w:p w:rsidR="008D31A6" w:rsidRPr="00E8663A" w:rsidRDefault="008D31A6" w:rsidP="00175691">
            <w:pPr>
              <w:pStyle w:val="ad"/>
              <w:spacing w:before="0" w:beforeAutospacing="0" w:after="0" w:afterAutospacing="0"/>
              <w:rPr>
                <w:color w:val="000000"/>
              </w:rPr>
            </w:pPr>
            <w:r w:rsidRPr="00E8663A">
              <w:rPr>
                <w:color w:val="000000"/>
              </w:rPr>
              <w:t>Напряжение питания: 24В АС</w:t>
            </w:r>
          </w:p>
          <w:p w:rsidR="008D31A6" w:rsidRDefault="008D31A6" w:rsidP="00175691">
            <w:pPr>
              <w:pStyle w:val="ad"/>
              <w:spacing w:before="0" w:beforeAutospacing="0" w:after="0" w:afterAutospacing="0"/>
              <w:rPr>
                <w:color w:val="000000"/>
              </w:rPr>
            </w:pPr>
            <w:r w:rsidRPr="00E8663A">
              <w:rPr>
                <w:color w:val="000000"/>
              </w:rPr>
              <w:t>Управляющий сигнал: 0-10В</w:t>
            </w:r>
          </w:p>
          <w:p w:rsidR="008D31A6" w:rsidRPr="009618C3" w:rsidRDefault="008D31A6" w:rsidP="00175691">
            <w:pPr>
              <w:pStyle w:val="ad"/>
              <w:spacing w:before="0" w:beforeAutospacing="0" w:after="0" w:afterAutospacing="0"/>
              <w:rPr>
                <w:bCs/>
                <w:color w:val="000000"/>
              </w:rPr>
            </w:pPr>
            <w:r w:rsidRPr="009618C3">
              <w:rPr>
                <w:bCs/>
                <w:color w:val="000000"/>
              </w:rPr>
              <w:t>Калибровка величины хода штока: автоматическая</w:t>
            </w:r>
          </w:p>
        </w:tc>
        <w:tc>
          <w:tcPr>
            <w:tcW w:w="5670" w:type="dxa"/>
            <w:tcBorders>
              <w:left w:val="single" w:sz="4" w:space="0" w:color="000000"/>
              <w:right w:val="single" w:sz="4" w:space="0" w:color="000000"/>
            </w:tcBorders>
          </w:tcPr>
          <w:p w:rsidR="008D31A6" w:rsidRDefault="008D31A6" w:rsidP="00175691">
            <w:pPr>
              <w:pStyle w:val="ad"/>
              <w:spacing w:before="0" w:beforeAutospacing="0" w:after="0" w:afterAutospacing="0"/>
              <w:rPr>
                <w:b/>
              </w:rPr>
            </w:pPr>
            <w:r>
              <w:rPr>
                <w:b/>
              </w:rPr>
              <w:t>Тип клапана / электропривода</w:t>
            </w:r>
            <w:proofErr w:type="gramStart"/>
            <w:r>
              <w:rPr>
                <w:b/>
              </w:rPr>
              <w:t xml:space="preserve"> :</w:t>
            </w:r>
            <w:proofErr w:type="gramEnd"/>
            <w:r>
              <w:rPr>
                <w:b/>
              </w:rPr>
              <w:t xml:space="preserve"> </w:t>
            </w:r>
            <w:proofErr w:type="spellStart"/>
            <w:r w:rsidRPr="00C93C24">
              <w:rPr>
                <w:color w:val="000000"/>
                <w:shd w:val="clear" w:color="auto" w:fill="FFFFFF"/>
              </w:rPr>
              <w:t>Schneider</w:t>
            </w:r>
            <w:proofErr w:type="spellEnd"/>
            <w:r w:rsidRPr="00C93C24">
              <w:rPr>
                <w:color w:val="000000"/>
                <w:shd w:val="clear" w:color="auto" w:fill="FFFFFF"/>
              </w:rPr>
              <w:t xml:space="preserve"> </w:t>
            </w:r>
            <w:proofErr w:type="spellStart"/>
            <w:r w:rsidRPr="00C93C24">
              <w:rPr>
                <w:color w:val="000000"/>
                <w:shd w:val="clear" w:color="auto" w:fill="FFFFFF"/>
              </w:rPr>
              <w:t>Electric</w:t>
            </w:r>
            <w:proofErr w:type="spellEnd"/>
          </w:p>
          <w:p w:rsidR="008D31A6" w:rsidRPr="0060225D" w:rsidRDefault="008D31A6" w:rsidP="00175691">
            <w:pPr>
              <w:pStyle w:val="ad"/>
              <w:spacing w:before="0" w:beforeAutospacing="0" w:after="0" w:afterAutospacing="0"/>
              <w:rPr>
                <w:u w:val="single"/>
              </w:rPr>
            </w:pPr>
            <w:r w:rsidRPr="0060225D">
              <w:rPr>
                <w:u w:val="single"/>
                <w:lang w:val="en-US"/>
              </w:rPr>
              <w:t>V</w:t>
            </w:r>
            <w:r w:rsidRPr="0060225D">
              <w:rPr>
                <w:u w:val="single"/>
              </w:rPr>
              <w:t>222-65-63 (артикул 7212254000) / М1500 (артикул 8800450000) или эквивалент</w:t>
            </w:r>
          </w:p>
          <w:p w:rsidR="008D31A6" w:rsidRPr="00C871CA" w:rsidRDefault="008D31A6" w:rsidP="00175691">
            <w:pPr>
              <w:pStyle w:val="ad"/>
              <w:spacing w:before="0" w:beforeAutospacing="0" w:after="0" w:afterAutospacing="0"/>
            </w:pPr>
          </w:p>
          <w:p w:rsidR="008D31A6" w:rsidRPr="00E8663A" w:rsidRDefault="008D31A6" w:rsidP="00175691">
            <w:pPr>
              <w:pStyle w:val="ad"/>
              <w:spacing w:before="0" w:beforeAutospacing="0" w:after="0" w:afterAutospacing="0"/>
              <w:rPr>
                <w:b/>
              </w:rPr>
            </w:pPr>
            <w:r w:rsidRPr="00E8663A">
              <w:rPr>
                <w:b/>
              </w:rPr>
              <w:t>Характеристики клапана:</w:t>
            </w:r>
          </w:p>
          <w:p w:rsidR="008D31A6" w:rsidRPr="00E8663A" w:rsidRDefault="008D31A6" w:rsidP="00175691">
            <w:pPr>
              <w:pStyle w:val="ad"/>
              <w:spacing w:before="0" w:beforeAutospacing="0" w:after="0" w:afterAutospacing="0"/>
            </w:pPr>
            <w:r w:rsidRPr="00E8663A">
              <w:t>Пропускная способность (</w:t>
            </w:r>
            <w:proofErr w:type="spellStart"/>
            <w:r w:rsidRPr="00E8663A">
              <w:rPr>
                <w:lang w:val="en-US"/>
              </w:rPr>
              <w:t>Kvs</w:t>
            </w:r>
            <w:proofErr w:type="spellEnd"/>
            <w:r w:rsidRPr="00E8663A">
              <w:t>) – не менее 63м³/ч</w:t>
            </w:r>
          </w:p>
          <w:p w:rsidR="008D31A6" w:rsidRPr="00E8663A" w:rsidRDefault="008D31A6" w:rsidP="00175691">
            <w:pPr>
              <w:pStyle w:val="ad"/>
              <w:spacing w:before="0" w:beforeAutospacing="0" w:after="0" w:afterAutospacing="0"/>
              <w:rPr>
                <w:color w:val="000000"/>
              </w:rPr>
            </w:pPr>
            <w:r w:rsidRPr="00E8663A">
              <w:rPr>
                <w:color w:val="000000"/>
              </w:rPr>
              <w:t>Максимальная температура рабочей среды – не менее  +150°С</w:t>
            </w:r>
          </w:p>
          <w:p w:rsidR="008D31A6" w:rsidRPr="00E8663A" w:rsidRDefault="008D31A6" w:rsidP="00175691">
            <w:pPr>
              <w:pStyle w:val="ad"/>
              <w:spacing w:before="0" w:beforeAutospacing="0" w:after="0" w:afterAutospacing="0"/>
              <w:rPr>
                <w:color w:val="000000"/>
              </w:rPr>
            </w:pPr>
            <w:r w:rsidRPr="00E8663A">
              <w:rPr>
                <w:color w:val="000000"/>
              </w:rPr>
              <w:t xml:space="preserve">Протечка через клапан – не более 0,05% от </w:t>
            </w:r>
            <w:proofErr w:type="spellStart"/>
            <w:r w:rsidRPr="00E8663A">
              <w:rPr>
                <w:color w:val="000000"/>
                <w:lang w:val="en-US"/>
              </w:rPr>
              <w:t>Kvs</w:t>
            </w:r>
            <w:proofErr w:type="spellEnd"/>
            <w:r w:rsidRPr="00E8663A">
              <w:rPr>
                <w:color w:val="000000"/>
              </w:rPr>
              <w:t>.</w:t>
            </w:r>
          </w:p>
          <w:p w:rsidR="008D31A6" w:rsidRPr="00E8663A" w:rsidRDefault="008D31A6" w:rsidP="00175691">
            <w:pPr>
              <w:pStyle w:val="ad"/>
              <w:spacing w:before="0" w:beforeAutospacing="0" w:after="0" w:afterAutospacing="0"/>
              <w:rPr>
                <w:color w:val="000000"/>
              </w:rPr>
            </w:pPr>
            <w:r w:rsidRPr="00E8663A">
              <w:rPr>
                <w:color w:val="000000"/>
              </w:rPr>
              <w:t xml:space="preserve">Монтажная длина клапана – не более 290мм. </w:t>
            </w:r>
          </w:p>
          <w:p w:rsidR="008D31A6" w:rsidRDefault="008D31A6" w:rsidP="00175691">
            <w:pPr>
              <w:pStyle w:val="ad"/>
              <w:spacing w:before="0" w:beforeAutospacing="0" w:after="0" w:afterAutospacing="0"/>
              <w:rPr>
                <w:b/>
                <w:color w:val="000000"/>
              </w:rPr>
            </w:pPr>
          </w:p>
          <w:p w:rsidR="008D31A6" w:rsidRPr="00E8663A" w:rsidRDefault="008D31A6" w:rsidP="00175691">
            <w:pPr>
              <w:pStyle w:val="ad"/>
              <w:spacing w:before="0" w:beforeAutospacing="0" w:after="0" w:afterAutospacing="0"/>
              <w:rPr>
                <w:b/>
                <w:color w:val="000000"/>
              </w:rPr>
            </w:pPr>
            <w:r w:rsidRPr="00E8663A">
              <w:rPr>
                <w:b/>
                <w:color w:val="000000"/>
              </w:rPr>
              <w:t>Характеристики электропривода:</w:t>
            </w:r>
          </w:p>
          <w:p w:rsidR="008D31A6" w:rsidRPr="00E8663A" w:rsidRDefault="008D31A6" w:rsidP="00175691">
            <w:pPr>
              <w:pStyle w:val="ad"/>
              <w:spacing w:before="0" w:beforeAutospacing="0" w:after="0" w:afterAutospacing="0"/>
              <w:rPr>
                <w:color w:val="000000"/>
              </w:rPr>
            </w:pPr>
            <w:r w:rsidRPr="00231F22">
              <w:rPr>
                <w:color w:val="000000"/>
              </w:rPr>
              <w:t>Время срабатывания: увеличить - не  более 300 секунд, уменьшить – не более 60 секунд.</w:t>
            </w:r>
          </w:p>
          <w:p w:rsidR="008D31A6" w:rsidRPr="00E8663A" w:rsidRDefault="008D31A6" w:rsidP="00175691">
            <w:pPr>
              <w:pStyle w:val="ad"/>
              <w:spacing w:before="0" w:beforeAutospacing="0" w:after="0" w:afterAutospacing="0"/>
              <w:rPr>
                <w:color w:val="000000"/>
              </w:rPr>
            </w:pPr>
            <w:r w:rsidRPr="00E8663A">
              <w:rPr>
                <w:color w:val="000000"/>
              </w:rPr>
              <w:t>Усилие электропривода – не менее 1500Н</w:t>
            </w:r>
          </w:p>
          <w:p w:rsidR="008D31A6" w:rsidRPr="00E8663A" w:rsidRDefault="008D31A6" w:rsidP="00175691">
            <w:pPr>
              <w:pStyle w:val="ad"/>
              <w:spacing w:before="0" w:beforeAutospacing="0" w:after="0" w:afterAutospacing="0"/>
              <w:rPr>
                <w:color w:val="000000"/>
              </w:rPr>
            </w:pPr>
            <w:r w:rsidRPr="00E8663A">
              <w:rPr>
                <w:color w:val="000000"/>
              </w:rPr>
              <w:t xml:space="preserve">Степень защиты – не ниже </w:t>
            </w:r>
            <w:r w:rsidRPr="00E8663A">
              <w:rPr>
                <w:color w:val="000000"/>
                <w:lang w:val="en-US"/>
              </w:rPr>
              <w:t>IP</w:t>
            </w:r>
            <w:r w:rsidRPr="00E8663A">
              <w:rPr>
                <w:color w:val="000000"/>
              </w:rPr>
              <w:t>54</w:t>
            </w:r>
          </w:p>
          <w:p w:rsidR="008D31A6" w:rsidRPr="00E8663A" w:rsidRDefault="008D31A6" w:rsidP="00175691">
            <w:pPr>
              <w:pStyle w:val="ad"/>
              <w:spacing w:before="0" w:beforeAutospacing="0" w:after="0" w:afterAutospacing="0"/>
              <w:rPr>
                <w:b/>
                <w:color w:val="000000"/>
              </w:rPr>
            </w:pP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8D31A6" w:rsidRPr="00EA6EAE" w:rsidRDefault="008D31A6" w:rsidP="00175691">
            <w:pPr>
              <w:jc w:val="center"/>
            </w:pPr>
            <w:proofErr w:type="spellStart"/>
            <w:proofErr w:type="gramStart"/>
            <w:r>
              <w:t>шт</w:t>
            </w:r>
            <w:proofErr w:type="spellEnd"/>
            <w:proofErr w:type="gramEnd"/>
          </w:p>
        </w:tc>
        <w:tc>
          <w:tcPr>
            <w:tcW w:w="1276" w:type="dxa"/>
            <w:tcBorders>
              <w:top w:val="single" w:sz="4" w:space="0" w:color="auto"/>
              <w:left w:val="single" w:sz="4" w:space="0" w:color="000000"/>
              <w:bottom w:val="single" w:sz="4" w:space="0" w:color="auto"/>
              <w:right w:val="single" w:sz="4" w:space="0" w:color="000000"/>
            </w:tcBorders>
            <w:vAlign w:val="center"/>
          </w:tcPr>
          <w:p w:rsidR="008D31A6" w:rsidRPr="00EA6EAE" w:rsidRDefault="008D31A6" w:rsidP="00175691">
            <w:pPr>
              <w:jc w:val="center"/>
              <w:rPr>
                <w:color w:val="000000"/>
              </w:rPr>
            </w:pPr>
            <w:r>
              <w:rPr>
                <w:color w:val="000000"/>
              </w:rPr>
              <w:t>5</w:t>
            </w:r>
          </w:p>
        </w:tc>
        <w:tc>
          <w:tcPr>
            <w:tcW w:w="1700" w:type="dxa"/>
            <w:tcBorders>
              <w:top w:val="single" w:sz="4" w:space="0" w:color="auto"/>
              <w:left w:val="single" w:sz="4" w:space="0" w:color="000000"/>
              <w:bottom w:val="single" w:sz="4" w:space="0" w:color="auto"/>
              <w:right w:val="single" w:sz="4" w:space="0" w:color="000000"/>
            </w:tcBorders>
          </w:tcPr>
          <w:p w:rsidR="008D31A6" w:rsidRPr="008D31A6" w:rsidRDefault="008D31A6" w:rsidP="00175691">
            <w:pPr>
              <w:jc w:val="center"/>
              <w:rPr>
                <w:color w:val="000000"/>
              </w:rPr>
            </w:pPr>
          </w:p>
          <w:p w:rsidR="008D31A6" w:rsidRPr="008D31A6" w:rsidRDefault="008D31A6" w:rsidP="00175691">
            <w:pPr>
              <w:jc w:val="center"/>
              <w:rPr>
                <w:color w:val="000000"/>
              </w:rPr>
            </w:pPr>
            <w:r w:rsidRPr="008D31A6">
              <w:rPr>
                <w:color w:val="000000"/>
              </w:rPr>
              <w:t>86 349,01</w:t>
            </w:r>
          </w:p>
        </w:tc>
      </w:tr>
      <w:tr w:rsidR="008D31A6" w:rsidRPr="00A016EE" w:rsidTr="0086448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8D31A6" w:rsidRPr="00EA6EAE" w:rsidRDefault="008D31A6" w:rsidP="00175691">
            <w:pPr>
              <w:numPr>
                <w:ilvl w:val="0"/>
                <w:numId w:val="14"/>
              </w:numPr>
              <w:ind w:left="0" w:right="-57" w:firstLine="0"/>
              <w:jc w:val="center"/>
            </w:pPr>
          </w:p>
        </w:tc>
        <w:tc>
          <w:tcPr>
            <w:tcW w:w="1560" w:type="dxa"/>
            <w:tcBorders>
              <w:left w:val="single" w:sz="4" w:space="0" w:color="000000"/>
              <w:right w:val="single" w:sz="4" w:space="0" w:color="auto"/>
            </w:tcBorders>
            <w:shd w:val="clear" w:color="auto" w:fill="auto"/>
            <w:vAlign w:val="center"/>
          </w:tcPr>
          <w:p w:rsidR="008D31A6" w:rsidRPr="00D90465" w:rsidRDefault="008D31A6" w:rsidP="00175691">
            <w:pPr>
              <w:rPr>
                <w:color w:val="000000"/>
              </w:rPr>
            </w:pPr>
            <w:r w:rsidRPr="00D90465">
              <w:rPr>
                <w:color w:val="000000"/>
              </w:rPr>
              <w:t>Регулирующий клапан с электроприводом</w:t>
            </w:r>
          </w:p>
        </w:tc>
        <w:tc>
          <w:tcPr>
            <w:tcW w:w="4678" w:type="dxa"/>
            <w:tcBorders>
              <w:left w:val="single" w:sz="4" w:space="0" w:color="auto"/>
              <w:right w:val="single" w:sz="4" w:space="0" w:color="000000"/>
            </w:tcBorders>
            <w:shd w:val="clear" w:color="auto" w:fill="auto"/>
          </w:tcPr>
          <w:p w:rsidR="008D31A6" w:rsidRPr="00E8663A" w:rsidRDefault="008D31A6" w:rsidP="00175691">
            <w:pPr>
              <w:pStyle w:val="ad"/>
              <w:spacing w:before="0" w:beforeAutospacing="0" w:after="0" w:afterAutospacing="0"/>
            </w:pPr>
            <w:r w:rsidRPr="00E8663A">
              <w:t>Клапан двухходовой</w:t>
            </w:r>
            <w:r>
              <w:t xml:space="preserve"> конический</w:t>
            </w:r>
            <w:r w:rsidRPr="00E8663A">
              <w:t>, гидравлически сбалансированный для управления теплоносителем в системах теплоснабжения, в сборе с электрическим приводом.</w:t>
            </w:r>
          </w:p>
          <w:p w:rsidR="008D31A6" w:rsidRPr="00E8663A" w:rsidRDefault="008D31A6" w:rsidP="00175691">
            <w:pPr>
              <w:pStyle w:val="ad"/>
              <w:spacing w:before="0" w:beforeAutospacing="0" w:after="0" w:afterAutospacing="0"/>
              <w:rPr>
                <w:b/>
              </w:rPr>
            </w:pPr>
            <w:r w:rsidRPr="00E8663A">
              <w:rPr>
                <w:b/>
              </w:rPr>
              <w:t>Характеристики клапана:</w:t>
            </w:r>
          </w:p>
          <w:p w:rsidR="008D31A6" w:rsidRPr="00E8663A" w:rsidRDefault="008D31A6" w:rsidP="00175691">
            <w:pPr>
              <w:pStyle w:val="ad"/>
              <w:spacing w:before="0" w:beforeAutospacing="0" w:after="0" w:afterAutospacing="0"/>
            </w:pPr>
            <w:r w:rsidRPr="00E8663A">
              <w:t>Диаметр условного прохода: 25мм.</w:t>
            </w:r>
          </w:p>
          <w:p w:rsidR="008D31A6" w:rsidRPr="00E8663A" w:rsidRDefault="008D31A6" w:rsidP="00175691">
            <w:pPr>
              <w:pStyle w:val="ad"/>
              <w:spacing w:before="0" w:beforeAutospacing="0" w:after="0" w:afterAutospacing="0"/>
            </w:pPr>
            <w:r w:rsidRPr="00E8663A">
              <w:t xml:space="preserve">Номинальное давление: </w:t>
            </w:r>
            <w:r>
              <w:t>25</w:t>
            </w:r>
            <w:r w:rsidRPr="00E8663A">
              <w:t xml:space="preserve"> бар.</w:t>
            </w:r>
          </w:p>
          <w:p w:rsidR="008D31A6" w:rsidRPr="00E8663A" w:rsidRDefault="008D31A6" w:rsidP="00175691">
            <w:pPr>
              <w:pStyle w:val="ad"/>
              <w:spacing w:before="0" w:beforeAutospacing="0" w:after="0" w:afterAutospacing="0"/>
            </w:pPr>
            <w:r w:rsidRPr="00E8663A">
              <w:t>Присоединение к трубопроводу: фланцевое</w:t>
            </w:r>
          </w:p>
          <w:p w:rsidR="008D31A6" w:rsidRPr="00E8663A" w:rsidRDefault="008D31A6" w:rsidP="00175691">
            <w:pPr>
              <w:pStyle w:val="ad"/>
              <w:spacing w:before="0" w:beforeAutospacing="0" w:after="0" w:afterAutospacing="0"/>
              <w:rPr>
                <w:color w:val="000000"/>
              </w:rPr>
            </w:pPr>
            <w:r w:rsidRPr="00E8663A">
              <w:rPr>
                <w:color w:val="000000"/>
              </w:rPr>
              <w:t>Рабочая среда – вода</w:t>
            </w:r>
          </w:p>
          <w:p w:rsidR="008D31A6" w:rsidRDefault="008D31A6" w:rsidP="00175691">
            <w:pPr>
              <w:pStyle w:val="ad"/>
              <w:spacing w:before="0" w:beforeAutospacing="0" w:after="0" w:afterAutospacing="0"/>
              <w:rPr>
                <w:color w:val="000000"/>
              </w:rPr>
            </w:pPr>
            <w:r w:rsidRPr="00E8663A">
              <w:rPr>
                <w:color w:val="000000"/>
              </w:rPr>
              <w:t>Ход штока – 20мм.</w:t>
            </w:r>
          </w:p>
          <w:p w:rsidR="008D31A6" w:rsidRPr="00A37136" w:rsidRDefault="008D31A6" w:rsidP="00175691">
            <w:pPr>
              <w:pStyle w:val="ad"/>
              <w:spacing w:before="0" w:beforeAutospacing="0" w:after="0" w:afterAutospacing="0"/>
              <w:rPr>
                <w:b/>
                <w:color w:val="000000"/>
              </w:rPr>
            </w:pPr>
            <w:r w:rsidRPr="00A37136">
              <w:rPr>
                <w:b/>
                <w:color w:val="000000"/>
              </w:rPr>
              <w:t>Материалы клапана:</w:t>
            </w:r>
          </w:p>
          <w:p w:rsidR="008D31A6" w:rsidRPr="00A37136" w:rsidRDefault="008D31A6" w:rsidP="00175691">
            <w:pPr>
              <w:pStyle w:val="ad"/>
              <w:spacing w:before="0" w:beforeAutospacing="0" w:after="0" w:afterAutospacing="0"/>
              <w:rPr>
                <w:color w:val="000000"/>
              </w:rPr>
            </w:pPr>
            <w:r w:rsidRPr="00231F22">
              <w:rPr>
                <w:color w:val="000000"/>
              </w:rPr>
              <w:lastRenderedPageBreak/>
              <w:t xml:space="preserve">Корпус – </w:t>
            </w:r>
            <w:r>
              <w:rPr>
                <w:color w:val="000000"/>
              </w:rPr>
              <w:t xml:space="preserve">литой </w:t>
            </w:r>
            <w:r w:rsidRPr="00231F22">
              <w:rPr>
                <w:color w:val="000000"/>
              </w:rPr>
              <w:t>чугун</w:t>
            </w:r>
            <w:r>
              <w:rPr>
                <w:color w:val="000000"/>
              </w:rPr>
              <w:t>.</w:t>
            </w:r>
          </w:p>
          <w:p w:rsidR="008D31A6" w:rsidRPr="00E8663A" w:rsidRDefault="008D31A6" w:rsidP="00175691">
            <w:pPr>
              <w:pStyle w:val="ad"/>
              <w:spacing w:before="0" w:beforeAutospacing="0" w:after="0" w:afterAutospacing="0"/>
              <w:rPr>
                <w:color w:val="000000"/>
              </w:rPr>
            </w:pPr>
            <w:r w:rsidRPr="00A37136">
              <w:rPr>
                <w:color w:val="000000"/>
              </w:rPr>
              <w:t>Пробка, седло, шток – нержавеющая сталь</w:t>
            </w:r>
          </w:p>
          <w:p w:rsidR="008D31A6" w:rsidRPr="00E8663A" w:rsidRDefault="008D31A6" w:rsidP="00175691">
            <w:pPr>
              <w:pStyle w:val="ad"/>
              <w:spacing w:before="0" w:beforeAutospacing="0" w:after="0" w:afterAutospacing="0"/>
              <w:rPr>
                <w:b/>
                <w:color w:val="000000"/>
              </w:rPr>
            </w:pPr>
            <w:r w:rsidRPr="00E8663A">
              <w:rPr>
                <w:b/>
                <w:color w:val="000000"/>
              </w:rPr>
              <w:t>Характеристики электропривода:</w:t>
            </w:r>
          </w:p>
          <w:p w:rsidR="008D31A6" w:rsidRPr="00E8663A" w:rsidRDefault="008D31A6" w:rsidP="00175691">
            <w:pPr>
              <w:pStyle w:val="ad"/>
              <w:spacing w:before="0" w:beforeAutospacing="0" w:after="0" w:afterAutospacing="0"/>
              <w:rPr>
                <w:color w:val="000000"/>
              </w:rPr>
            </w:pPr>
            <w:r w:rsidRPr="00E8663A">
              <w:rPr>
                <w:color w:val="000000"/>
              </w:rPr>
              <w:t>Напряжение питания: 24В АС</w:t>
            </w:r>
          </w:p>
          <w:p w:rsidR="008D31A6" w:rsidRDefault="008D31A6" w:rsidP="00175691">
            <w:pPr>
              <w:pStyle w:val="ad"/>
              <w:spacing w:before="0" w:beforeAutospacing="0" w:after="0" w:afterAutospacing="0"/>
              <w:rPr>
                <w:color w:val="000000"/>
              </w:rPr>
            </w:pPr>
            <w:r w:rsidRPr="00E8663A">
              <w:rPr>
                <w:color w:val="000000"/>
              </w:rPr>
              <w:t>Управляющий сигнал: 0-10В</w:t>
            </w:r>
          </w:p>
          <w:p w:rsidR="008D31A6" w:rsidRPr="009618C3" w:rsidRDefault="008D31A6" w:rsidP="00175691">
            <w:pPr>
              <w:pStyle w:val="ad"/>
              <w:spacing w:before="0" w:beforeAutospacing="0" w:after="0" w:afterAutospacing="0"/>
              <w:rPr>
                <w:bCs/>
                <w:color w:val="000000"/>
              </w:rPr>
            </w:pPr>
            <w:r w:rsidRPr="009618C3">
              <w:rPr>
                <w:bCs/>
                <w:color w:val="000000"/>
              </w:rPr>
              <w:t>Калибровка величины хода штока: автоматическая</w:t>
            </w:r>
          </w:p>
        </w:tc>
        <w:tc>
          <w:tcPr>
            <w:tcW w:w="5670" w:type="dxa"/>
            <w:tcBorders>
              <w:left w:val="single" w:sz="4" w:space="0" w:color="000000"/>
              <w:right w:val="single" w:sz="4" w:space="0" w:color="000000"/>
            </w:tcBorders>
          </w:tcPr>
          <w:p w:rsidR="008D31A6" w:rsidRDefault="008D31A6" w:rsidP="00175691">
            <w:pPr>
              <w:pStyle w:val="ad"/>
              <w:spacing w:before="0" w:beforeAutospacing="0" w:after="0" w:afterAutospacing="0"/>
              <w:rPr>
                <w:b/>
              </w:rPr>
            </w:pPr>
            <w:r>
              <w:rPr>
                <w:b/>
              </w:rPr>
              <w:lastRenderedPageBreak/>
              <w:t>Тип клапана / электропривода</w:t>
            </w:r>
            <w:proofErr w:type="gramStart"/>
            <w:r>
              <w:rPr>
                <w:b/>
              </w:rPr>
              <w:t xml:space="preserve"> :</w:t>
            </w:r>
            <w:proofErr w:type="gramEnd"/>
            <w:r>
              <w:rPr>
                <w:b/>
              </w:rPr>
              <w:t xml:space="preserve"> </w:t>
            </w:r>
            <w:proofErr w:type="spellStart"/>
            <w:r w:rsidRPr="00C93C24">
              <w:rPr>
                <w:color w:val="000000"/>
                <w:shd w:val="clear" w:color="auto" w:fill="FFFFFF"/>
              </w:rPr>
              <w:t>Schneider</w:t>
            </w:r>
            <w:proofErr w:type="spellEnd"/>
            <w:r w:rsidRPr="00C93C24">
              <w:rPr>
                <w:color w:val="000000"/>
                <w:shd w:val="clear" w:color="auto" w:fill="FFFFFF"/>
              </w:rPr>
              <w:t xml:space="preserve"> </w:t>
            </w:r>
            <w:proofErr w:type="spellStart"/>
            <w:r w:rsidRPr="00C93C24">
              <w:rPr>
                <w:color w:val="000000"/>
                <w:shd w:val="clear" w:color="auto" w:fill="FFFFFF"/>
              </w:rPr>
              <w:t>Electric</w:t>
            </w:r>
            <w:proofErr w:type="spellEnd"/>
          </w:p>
          <w:p w:rsidR="008D31A6" w:rsidRPr="0060225D" w:rsidRDefault="008D31A6" w:rsidP="00175691">
            <w:pPr>
              <w:pStyle w:val="ad"/>
              <w:spacing w:before="0" w:beforeAutospacing="0" w:after="0" w:afterAutospacing="0"/>
              <w:rPr>
                <w:u w:val="single"/>
              </w:rPr>
            </w:pPr>
            <w:r w:rsidRPr="0060225D">
              <w:rPr>
                <w:u w:val="single"/>
                <w:lang w:val="en-US"/>
              </w:rPr>
              <w:t>V</w:t>
            </w:r>
            <w:r w:rsidRPr="0060225D">
              <w:rPr>
                <w:u w:val="single"/>
              </w:rPr>
              <w:t>2</w:t>
            </w:r>
            <w:r>
              <w:rPr>
                <w:u w:val="single"/>
              </w:rPr>
              <w:t>31</w:t>
            </w:r>
            <w:r w:rsidRPr="0060225D">
              <w:rPr>
                <w:u w:val="single"/>
              </w:rPr>
              <w:t>-</w:t>
            </w:r>
            <w:r>
              <w:rPr>
                <w:u w:val="single"/>
              </w:rPr>
              <w:t>25</w:t>
            </w:r>
            <w:r w:rsidRPr="0060225D">
              <w:rPr>
                <w:u w:val="single"/>
              </w:rPr>
              <w:t>-</w:t>
            </w:r>
            <w:r>
              <w:rPr>
                <w:u w:val="single"/>
              </w:rPr>
              <w:t>10</w:t>
            </w:r>
            <w:r w:rsidRPr="0060225D">
              <w:rPr>
                <w:u w:val="single"/>
              </w:rPr>
              <w:t xml:space="preserve"> (артикул 721</w:t>
            </w:r>
            <w:r>
              <w:rPr>
                <w:u w:val="single"/>
              </w:rPr>
              <w:t>3138000</w:t>
            </w:r>
            <w:r w:rsidRPr="0060225D">
              <w:rPr>
                <w:u w:val="single"/>
              </w:rPr>
              <w:t>) / М1500 (артикул 8800450000) или эквивалент</w:t>
            </w:r>
          </w:p>
          <w:p w:rsidR="008D31A6" w:rsidRDefault="008D31A6" w:rsidP="00175691">
            <w:pPr>
              <w:pStyle w:val="ad"/>
              <w:spacing w:before="0" w:beforeAutospacing="0" w:after="0" w:afterAutospacing="0"/>
              <w:rPr>
                <w:b/>
              </w:rPr>
            </w:pPr>
          </w:p>
          <w:p w:rsidR="008D31A6" w:rsidRPr="00E8663A" w:rsidRDefault="008D31A6" w:rsidP="00175691">
            <w:pPr>
              <w:pStyle w:val="ad"/>
              <w:spacing w:before="0" w:beforeAutospacing="0" w:after="0" w:afterAutospacing="0"/>
              <w:rPr>
                <w:b/>
              </w:rPr>
            </w:pPr>
            <w:r w:rsidRPr="00E8663A">
              <w:rPr>
                <w:b/>
              </w:rPr>
              <w:t>Характеристики клапана:</w:t>
            </w:r>
          </w:p>
          <w:p w:rsidR="008D31A6" w:rsidRPr="00E8663A" w:rsidRDefault="008D31A6" w:rsidP="00175691">
            <w:pPr>
              <w:pStyle w:val="ad"/>
              <w:spacing w:before="0" w:beforeAutospacing="0" w:after="0" w:afterAutospacing="0"/>
            </w:pPr>
            <w:r w:rsidRPr="00E8663A">
              <w:t>Пропускная способность (</w:t>
            </w:r>
            <w:proofErr w:type="spellStart"/>
            <w:r w:rsidRPr="00E8663A">
              <w:rPr>
                <w:lang w:val="en-US"/>
              </w:rPr>
              <w:t>Kvs</w:t>
            </w:r>
            <w:proofErr w:type="spellEnd"/>
            <w:r w:rsidRPr="00E8663A">
              <w:t>) – не менее 10м³/ч</w:t>
            </w:r>
          </w:p>
          <w:p w:rsidR="008D31A6" w:rsidRPr="00E8663A" w:rsidRDefault="008D31A6" w:rsidP="00175691">
            <w:pPr>
              <w:pStyle w:val="ad"/>
              <w:spacing w:before="0" w:beforeAutospacing="0" w:after="0" w:afterAutospacing="0"/>
              <w:rPr>
                <w:color w:val="000000"/>
              </w:rPr>
            </w:pPr>
            <w:r w:rsidRPr="00E8663A">
              <w:rPr>
                <w:color w:val="000000"/>
              </w:rPr>
              <w:t>Максимальная температура рабочей среды – не менее  +150°С</w:t>
            </w:r>
          </w:p>
          <w:p w:rsidR="008D31A6" w:rsidRPr="00E8663A" w:rsidRDefault="008D31A6" w:rsidP="00175691">
            <w:pPr>
              <w:pStyle w:val="ad"/>
              <w:spacing w:before="0" w:beforeAutospacing="0" w:after="0" w:afterAutospacing="0"/>
              <w:rPr>
                <w:color w:val="000000"/>
              </w:rPr>
            </w:pPr>
            <w:r w:rsidRPr="00E8663A">
              <w:rPr>
                <w:color w:val="000000"/>
              </w:rPr>
              <w:t xml:space="preserve">Протечка через клапан – не более 0,02% от </w:t>
            </w:r>
            <w:proofErr w:type="spellStart"/>
            <w:r w:rsidRPr="00E8663A">
              <w:rPr>
                <w:color w:val="000000"/>
                <w:lang w:val="en-US"/>
              </w:rPr>
              <w:t>Kvs</w:t>
            </w:r>
            <w:proofErr w:type="spellEnd"/>
            <w:r w:rsidRPr="00E8663A">
              <w:rPr>
                <w:color w:val="000000"/>
              </w:rPr>
              <w:t>.</w:t>
            </w:r>
          </w:p>
          <w:p w:rsidR="008D31A6" w:rsidRPr="00E8663A" w:rsidRDefault="008D31A6" w:rsidP="00175691">
            <w:pPr>
              <w:pStyle w:val="ad"/>
              <w:spacing w:before="0" w:beforeAutospacing="0" w:after="0" w:afterAutospacing="0"/>
              <w:rPr>
                <w:color w:val="000000"/>
              </w:rPr>
            </w:pPr>
            <w:r w:rsidRPr="00E8663A">
              <w:rPr>
                <w:color w:val="000000"/>
              </w:rPr>
              <w:t xml:space="preserve">Монтажная длина клапана – не более 170мм. </w:t>
            </w:r>
          </w:p>
          <w:p w:rsidR="008D31A6" w:rsidRDefault="008D31A6" w:rsidP="00175691">
            <w:pPr>
              <w:pStyle w:val="ad"/>
              <w:spacing w:before="0" w:beforeAutospacing="0" w:after="0" w:afterAutospacing="0"/>
              <w:rPr>
                <w:b/>
                <w:color w:val="000000"/>
              </w:rPr>
            </w:pPr>
          </w:p>
          <w:p w:rsidR="008D31A6" w:rsidRPr="00E8663A" w:rsidRDefault="008D31A6" w:rsidP="00175691">
            <w:pPr>
              <w:pStyle w:val="ad"/>
              <w:spacing w:before="0" w:beforeAutospacing="0" w:after="0" w:afterAutospacing="0"/>
              <w:rPr>
                <w:b/>
                <w:color w:val="000000"/>
              </w:rPr>
            </w:pPr>
            <w:r w:rsidRPr="00E8663A">
              <w:rPr>
                <w:b/>
                <w:color w:val="000000"/>
              </w:rPr>
              <w:t>Характеристики электропривода:</w:t>
            </w:r>
          </w:p>
          <w:p w:rsidR="008D31A6" w:rsidRPr="00E8663A" w:rsidRDefault="008D31A6" w:rsidP="00175691">
            <w:pPr>
              <w:pStyle w:val="ad"/>
              <w:spacing w:before="0" w:beforeAutospacing="0" w:after="0" w:afterAutospacing="0"/>
              <w:rPr>
                <w:color w:val="000000"/>
              </w:rPr>
            </w:pPr>
            <w:r w:rsidRPr="00E8663A">
              <w:rPr>
                <w:color w:val="000000"/>
              </w:rPr>
              <w:t xml:space="preserve">Время срабатывания: </w:t>
            </w:r>
            <w:r>
              <w:rPr>
                <w:color w:val="000000"/>
              </w:rPr>
              <w:t>увеличить - н</w:t>
            </w:r>
            <w:r w:rsidRPr="00E8663A">
              <w:rPr>
                <w:color w:val="000000"/>
              </w:rPr>
              <w:t xml:space="preserve">е  более </w:t>
            </w:r>
            <w:r>
              <w:rPr>
                <w:color w:val="000000"/>
              </w:rPr>
              <w:t>300</w:t>
            </w:r>
            <w:r w:rsidRPr="00E8663A">
              <w:rPr>
                <w:color w:val="000000"/>
              </w:rPr>
              <w:t xml:space="preserve"> </w:t>
            </w:r>
            <w:r w:rsidRPr="00E8663A">
              <w:rPr>
                <w:color w:val="000000"/>
              </w:rPr>
              <w:lastRenderedPageBreak/>
              <w:t>секунд</w:t>
            </w:r>
            <w:r>
              <w:rPr>
                <w:color w:val="000000"/>
              </w:rPr>
              <w:t>, уменьшить – не более 60 секунд.</w:t>
            </w:r>
          </w:p>
          <w:p w:rsidR="008D31A6" w:rsidRPr="00E8663A" w:rsidRDefault="008D31A6" w:rsidP="00175691">
            <w:pPr>
              <w:pStyle w:val="ad"/>
              <w:spacing w:before="0" w:beforeAutospacing="0" w:after="0" w:afterAutospacing="0"/>
              <w:rPr>
                <w:color w:val="000000"/>
              </w:rPr>
            </w:pPr>
            <w:r w:rsidRPr="00E8663A">
              <w:rPr>
                <w:color w:val="000000"/>
              </w:rPr>
              <w:t>Усилие электропривода – не менее 1500Н</w:t>
            </w:r>
          </w:p>
          <w:p w:rsidR="008D31A6" w:rsidRPr="00E8663A" w:rsidRDefault="008D31A6" w:rsidP="00175691">
            <w:pPr>
              <w:pStyle w:val="ad"/>
              <w:spacing w:before="0" w:beforeAutospacing="0" w:after="0" w:afterAutospacing="0"/>
              <w:rPr>
                <w:color w:val="000000"/>
              </w:rPr>
            </w:pPr>
            <w:r w:rsidRPr="00E8663A">
              <w:rPr>
                <w:color w:val="000000"/>
              </w:rPr>
              <w:t xml:space="preserve">Степень защиты – не ниже </w:t>
            </w:r>
            <w:r w:rsidRPr="00E8663A">
              <w:rPr>
                <w:color w:val="000000"/>
                <w:lang w:val="en-US"/>
              </w:rPr>
              <w:t>IP</w:t>
            </w:r>
            <w:r w:rsidRPr="00E8663A">
              <w:rPr>
                <w:color w:val="000000"/>
              </w:rPr>
              <w:t>54</w:t>
            </w:r>
          </w:p>
          <w:p w:rsidR="008D31A6" w:rsidRPr="00E8663A" w:rsidRDefault="008D31A6" w:rsidP="00175691">
            <w:pPr>
              <w:pStyle w:val="ad"/>
              <w:spacing w:before="0" w:beforeAutospacing="0" w:after="0" w:afterAutospacing="0"/>
              <w:rPr>
                <w:b/>
                <w:color w:val="000000"/>
              </w:rPr>
            </w:pP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8D31A6" w:rsidRPr="00EA6EAE" w:rsidRDefault="008D31A6" w:rsidP="00175691">
            <w:pPr>
              <w:jc w:val="center"/>
            </w:pPr>
            <w:proofErr w:type="spellStart"/>
            <w:proofErr w:type="gramStart"/>
            <w:r>
              <w:lastRenderedPageBreak/>
              <w:t>шт</w:t>
            </w:r>
            <w:proofErr w:type="spellEnd"/>
            <w:proofErr w:type="gramEnd"/>
          </w:p>
        </w:tc>
        <w:tc>
          <w:tcPr>
            <w:tcW w:w="1276" w:type="dxa"/>
            <w:tcBorders>
              <w:top w:val="single" w:sz="4" w:space="0" w:color="auto"/>
              <w:left w:val="single" w:sz="4" w:space="0" w:color="000000"/>
              <w:bottom w:val="single" w:sz="4" w:space="0" w:color="auto"/>
              <w:right w:val="single" w:sz="4" w:space="0" w:color="000000"/>
            </w:tcBorders>
            <w:vAlign w:val="center"/>
          </w:tcPr>
          <w:p w:rsidR="008D31A6" w:rsidRPr="00112768" w:rsidRDefault="008D31A6" w:rsidP="00175691">
            <w:pPr>
              <w:jc w:val="center"/>
              <w:rPr>
                <w:color w:val="000000"/>
              </w:rPr>
            </w:pPr>
            <w:r>
              <w:rPr>
                <w:color w:val="000000"/>
              </w:rPr>
              <w:t>1</w:t>
            </w:r>
          </w:p>
        </w:tc>
        <w:tc>
          <w:tcPr>
            <w:tcW w:w="1700" w:type="dxa"/>
            <w:tcBorders>
              <w:top w:val="single" w:sz="4" w:space="0" w:color="auto"/>
              <w:left w:val="single" w:sz="4" w:space="0" w:color="000000"/>
              <w:bottom w:val="single" w:sz="4" w:space="0" w:color="auto"/>
              <w:right w:val="single" w:sz="4" w:space="0" w:color="000000"/>
            </w:tcBorders>
            <w:vAlign w:val="center"/>
          </w:tcPr>
          <w:p w:rsidR="008D31A6" w:rsidRDefault="008D31A6" w:rsidP="008D31A6">
            <w:pPr>
              <w:jc w:val="center"/>
              <w:rPr>
                <w:color w:val="000000"/>
              </w:rPr>
            </w:pPr>
            <w:r>
              <w:rPr>
                <w:color w:val="000000"/>
              </w:rPr>
              <w:t>62 519,29</w:t>
            </w:r>
          </w:p>
        </w:tc>
      </w:tr>
      <w:tr w:rsidR="008D31A6" w:rsidRPr="00A016EE" w:rsidTr="00864482">
        <w:tblPrEx>
          <w:tblLook w:val="00A0" w:firstRow="1" w:lastRow="0" w:firstColumn="1" w:lastColumn="0" w:noHBand="0" w:noVBand="0"/>
        </w:tblPrEx>
        <w:trPr>
          <w:trHeight w:val="284"/>
        </w:trPr>
        <w:tc>
          <w:tcPr>
            <w:tcW w:w="567" w:type="dxa"/>
            <w:tcBorders>
              <w:left w:val="single" w:sz="4" w:space="0" w:color="000000"/>
              <w:right w:val="single" w:sz="4" w:space="0" w:color="000000"/>
            </w:tcBorders>
            <w:shd w:val="clear" w:color="auto" w:fill="auto"/>
            <w:vAlign w:val="center"/>
          </w:tcPr>
          <w:p w:rsidR="008D31A6" w:rsidRPr="00EA6EAE" w:rsidRDefault="008D31A6" w:rsidP="00175691">
            <w:pPr>
              <w:numPr>
                <w:ilvl w:val="0"/>
                <w:numId w:val="14"/>
              </w:numPr>
              <w:ind w:left="0" w:right="-57" w:firstLine="0"/>
              <w:jc w:val="center"/>
            </w:pPr>
          </w:p>
        </w:tc>
        <w:tc>
          <w:tcPr>
            <w:tcW w:w="1560" w:type="dxa"/>
            <w:tcBorders>
              <w:left w:val="single" w:sz="4" w:space="0" w:color="000000"/>
              <w:right w:val="single" w:sz="4" w:space="0" w:color="auto"/>
            </w:tcBorders>
            <w:shd w:val="clear" w:color="auto" w:fill="auto"/>
            <w:vAlign w:val="center"/>
          </w:tcPr>
          <w:p w:rsidR="008D31A6" w:rsidRPr="00D90465" w:rsidRDefault="008D31A6" w:rsidP="00175691">
            <w:pPr>
              <w:rPr>
                <w:color w:val="000000"/>
              </w:rPr>
            </w:pPr>
            <w:r w:rsidRPr="00D90465">
              <w:rPr>
                <w:color w:val="000000"/>
              </w:rPr>
              <w:t>Регулирующий клапан с электроприводом</w:t>
            </w:r>
          </w:p>
        </w:tc>
        <w:tc>
          <w:tcPr>
            <w:tcW w:w="4678" w:type="dxa"/>
            <w:tcBorders>
              <w:left w:val="single" w:sz="4" w:space="0" w:color="auto"/>
              <w:right w:val="single" w:sz="4" w:space="0" w:color="000000"/>
            </w:tcBorders>
            <w:shd w:val="clear" w:color="auto" w:fill="auto"/>
          </w:tcPr>
          <w:p w:rsidR="008D31A6" w:rsidRPr="00E8663A" w:rsidRDefault="008D31A6" w:rsidP="00175691">
            <w:pPr>
              <w:pStyle w:val="ad"/>
              <w:spacing w:before="0" w:beforeAutospacing="0" w:after="0" w:afterAutospacing="0"/>
            </w:pPr>
            <w:r w:rsidRPr="00E8663A">
              <w:t>Клапан двухходовой</w:t>
            </w:r>
            <w:r>
              <w:t xml:space="preserve"> конический</w:t>
            </w:r>
            <w:r w:rsidRPr="00E8663A">
              <w:t>, гидравлически сбалансированный для управления теплоносителем в системах теплоснабжения, в сборе с электрическим приводом.</w:t>
            </w:r>
          </w:p>
          <w:p w:rsidR="008D31A6" w:rsidRPr="00E8663A" w:rsidRDefault="008D31A6" w:rsidP="00175691">
            <w:pPr>
              <w:pStyle w:val="ad"/>
              <w:spacing w:before="0" w:beforeAutospacing="0" w:after="0" w:afterAutospacing="0"/>
              <w:rPr>
                <w:b/>
              </w:rPr>
            </w:pPr>
            <w:r w:rsidRPr="00E8663A">
              <w:rPr>
                <w:b/>
              </w:rPr>
              <w:t>Характеристики клапана:</w:t>
            </w:r>
          </w:p>
          <w:p w:rsidR="008D31A6" w:rsidRPr="00E8663A" w:rsidRDefault="008D31A6" w:rsidP="00175691">
            <w:pPr>
              <w:pStyle w:val="ad"/>
              <w:spacing w:before="0" w:beforeAutospacing="0" w:after="0" w:afterAutospacing="0"/>
            </w:pPr>
            <w:r w:rsidRPr="00E8663A">
              <w:t xml:space="preserve">Диаметр условного прохода: </w:t>
            </w:r>
            <w:r>
              <w:t>32</w:t>
            </w:r>
            <w:r w:rsidRPr="00E8663A">
              <w:t>мм.</w:t>
            </w:r>
          </w:p>
          <w:p w:rsidR="008D31A6" w:rsidRPr="00E8663A" w:rsidRDefault="008D31A6" w:rsidP="00175691">
            <w:pPr>
              <w:pStyle w:val="ad"/>
              <w:spacing w:before="0" w:beforeAutospacing="0" w:after="0" w:afterAutospacing="0"/>
            </w:pPr>
            <w:r w:rsidRPr="00E8663A">
              <w:t xml:space="preserve">Номинальное давление: </w:t>
            </w:r>
            <w:r>
              <w:t>25</w:t>
            </w:r>
            <w:r w:rsidRPr="00E8663A">
              <w:t xml:space="preserve"> бар.</w:t>
            </w:r>
          </w:p>
          <w:p w:rsidR="008D31A6" w:rsidRPr="00E8663A" w:rsidRDefault="008D31A6" w:rsidP="00175691">
            <w:pPr>
              <w:pStyle w:val="ad"/>
              <w:spacing w:before="0" w:beforeAutospacing="0" w:after="0" w:afterAutospacing="0"/>
            </w:pPr>
            <w:r w:rsidRPr="00E8663A">
              <w:t>Присоединение к трубопроводу: фланцевое</w:t>
            </w:r>
          </w:p>
          <w:p w:rsidR="008D31A6" w:rsidRPr="00E8663A" w:rsidRDefault="008D31A6" w:rsidP="00175691">
            <w:pPr>
              <w:pStyle w:val="ad"/>
              <w:spacing w:before="0" w:beforeAutospacing="0" w:after="0" w:afterAutospacing="0"/>
              <w:rPr>
                <w:color w:val="000000"/>
              </w:rPr>
            </w:pPr>
            <w:r w:rsidRPr="00E8663A">
              <w:rPr>
                <w:color w:val="000000"/>
              </w:rPr>
              <w:t>Рабочая среда – вода</w:t>
            </w:r>
          </w:p>
          <w:p w:rsidR="008D31A6" w:rsidRDefault="008D31A6" w:rsidP="00175691">
            <w:pPr>
              <w:pStyle w:val="ad"/>
              <w:spacing w:before="0" w:beforeAutospacing="0" w:after="0" w:afterAutospacing="0"/>
              <w:rPr>
                <w:color w:val="000000"/>
              </w:rPr>
            </w:pPr>
            <w:r w:rsidRPr="00E8663A">
              <w:rPr>
                <w:color w:val="000000"/>
              </w:rPr>
              <w:t>Ход штока – 20мм.</w:t>
            </w:r>
          </w:p>
          <w:p w:rsidR="008D31A6" w:rsidRPr="00A37136" w:rsidRDefault="008D31A6" w:rsidP="00175691">
            <w:pPr>
              <w:pStyle w:val="ad"/>
              <w:spacing w:before="0" w:beforeAutospacing="0" w:after="0" w:afterAutospacing="0"/>
              <w:rPr>
                <w:b/>
                <w:color w:val="000000"/>
              </w:rPr>
            </w:pPr>
            <w:r w:rsidRPr="00A37136">
              <w:rPr>
                <w:b/>
                <w:color w:val="000000"/>
              </w:rPr>
              <w:t>Материалы клапана:</w:t>
            </w:r>
          </w:p>
          <w:p w:rsidR="008D31A6" w:rsidRPr="00A37136" w:rsidRDefault="008D31A6" w:rsidP="00175691">
            <w:pPr>
              <w:pStyle w:val="ad"/>
              <w:spacing w:before="0" w:beforeAutospacing="0" w:after="0" w:afterAutospacing="0"/>
              <w:rPr>
                <w:color w:val="000000"/>
              </w:rPr>
            </w:pPr>
            <w:r w:rsidRPr="00231F22">
              <w:rPr>
                <w:color w:val="000000"/>
              </w:rPr>
              <w:t xml:space="preserve">Корпус – </w:t>
            </w:r>
            <w:r>
              <w:rPr>
                <w:color w:val="000000"/>
              </w:rPr>
              <w:t>литой</w:t>
            </w:r>
            <w:r w:rsidRPr="00231F22">
              <w:rPr>
                <w:color w:val="000000"/>
              </w:rPr>
              <w:t xml:space="preserve"> чугун</w:t>
            </w:r>
            <w:r>
              <w:rPr>
                <w:color w:val="000000"/>
              </w:rPr>
              <w:t>.</w:t>
            </w:r>
          </w:p>
          <w:p w:rsidR="008D31A6" w:rsidRPr="00E8663A" w:rsidRDefault="008D31A6" w:rsidP="00175691">
            <w:pPr>
              <w:pStyle w:val="ad"/>
              <w:spacing w:before="0" w:beforeAutospacing="0" w:after="0" w:afterAutospacing="0"/>
              <w:rPr>
                <w:color w:val="000000"/>
              </w:rPr>
            </w:pPr>
            <w:r w:rsidRPr="00A37136">
              <w:rPr>
                <w:color w:val="000000"/>
              </w:rPr>
              <w:t>Пробка, седло, шток – нержавеющая сталь</w:t>
            </w:r>
          </w:p>
          <w:p w:rsidR="008D31A6" w:rsidRPr="00E8663A" w:rsidRDefault="008D31A6" w:rsidP="00175691">
            <w:pPr>
              <w:pStyle w:val="ad"/>
              <w:spacing w:before="0" w:beforeAutospacing="0" w:after="0" w:afterAutospacing="0"/>
              <w:rPr>
                <w:b/>
                <w:color w:val="000000"/>
              </w:rPr>
            </w:pPr>
            <w:r w:rsidRPr="00E8663A">
              <w:rPr>
                <w:b/>
                <w:color w:val="000000"/>
              </w:rPr>
              <w:t>Характеристики электропривода:</w:t>
            </w:r>
          </w:p>
          <w:p w:rsidR="008D31A6" w:rsidRPr="00E8663A" w:rsidRDefault="008D31A6" w:rsidP="00175691">
            <w:pPr>
              <w:pStyle w:val="ad"/>
              <w:spacing w:before="0" w:beforeAutospacing="0" w:after="0" w:afterAutospacing="0"/>
              <w:rPr>
                <w:color w:val="000000"/>
              </w:rPr>
            </w:pPr>
            <w:r w:rsidRPr="00E8663A">
              <w:rPr>
                <w:color w:val="000000"/>
              </w:rPr>
              <w:t>Напряжение питания: 24В АС</w:t>
            </w:r>
          </w:p>
          <w:p w:rsidR="008D31A6" w:rsidRDefault="008D31A6" w:rsidP="00175691">
            <w:pPr>
              <w:pStyle w:val="ad"/>
              <w:spacing w:before="0" w:beforeAutospacing="0" w:after="0" w:afterAutospacing="0"/>
              <w:rPr>
                <w:color w:val="000000"/>
              </w:rPr>
            </w:pPr>
            <w:r w:rsidRPr="00E8663A">
              <w:rPr>
                <w:color w:val="000000"/>
              </w:rPr>
              <w:t>Управляющий сигнал: 0-10В</w:t>
            </w:r>
          </w:p>
          <w:p w:rsidR="008D31A6" w:rsidRPr="009618C3" w:rsidRDefault="008D31A6" w:rsidP="00175691">
            <w:pPr>
              <w:pStyle w:val="ad"/>
              <w:spacing w:before="0" w:beforeAutospacing="0" w:after="0" w:afterAutospacing="0"/>
              <w:rPr>
                <w:bCs/>
                <w:color w:val="000000"/>
              </w:rPr>
            </w:pPr>
            <w:r w:rsidRPr="009618C3">
              <w:rPr>
                <w:bCs/>
                <w:color w:val="000000"/>
              </w:rPr>
              <w:t>Калибровка величины хода штока: автоматическая</w:t>
            </w:r>
          </w:p>
        </w:tc>
        <w:tc>
          <w:tcPr>
            <w:tcW w:w="5670" w:type="dxa"/>
            <w:tcBorders>
              <w:left w:val="single" w:sz="4" w:space="0" w:color="000000"/>
              <w:right w:val="single" w:sz="4" w:space="0" w:color="000000"/>
            </w:tcBorders>
          </w:tcPr>
          <w:p w:rsidR="008D31A6" w:rsidRDefault="008D31A6" w:rsidP="00175691">
            <w:pPr>
              <w:pStyle w:val="ad"/>
              <w:spacing w:before="0" w:beforeAutospacing="0" w:after="0" w:afterAutospacing="0"/>
              <w:rPr>
                <w:b/>
              </w:rPr>
            </w:pPr>
            <w:r>
              <w:rPr>
                <w:b/>
              </w:rPr>
              <w:t>Тип клапана / электропривода</w:t>
            </w:r>
            <w:proofErr w:type="gramStart"/>
            <w:r>
              <w:rPr>
                <w:b/>
              </w:rPr>
              <w:t xml:space="preserve"> :</w:t>
            </w:r>
            <w:proofErr w:type="gramEnd"/>
            <w:r>
              <w:rPr>
                <w:b/>
              </w:rPr>
              <w:t xml:space="preserve"> </w:t>
            </w:r>
            <w:proofErr w:type="spellStart"/>
            <w:r w:rsidRPr="00C93C24">
              <w:rPr>
                <w:color w:val="000000"/>
                <w:shd w:val="clear" w:color="auto" w:fill="FFFFFF"/>
              </w:rPr>
              <w:t>Schneider</w:t>
            </w:r>
            <w:proofErr w:type="spellEnd"/>
            <w:r w:rsidRPr="00C93C24">
              <w:rPr>
                <w:color w:val="000000"/>
                <w:shd w:val="clear" w:color="auto" w:fill="FFFFFF"/>
              </w:rPr>
              <w:t xml:space="preserve"> </w:t>
            </w:r>
            <w:proofErr w:type="spellStart"/>
            <w:r w:rsidRPr="00C93C24">
              <w:rPr>
                <w:color w:val="000000"/>
                <w:shd w:val="clear" w:color="auto" w:fill="FFFFFF"/>
              </w:rPr>
              <w:t>Electric</w:t>
            </w:r>
            <w:proofErr w:type="spellEnd"/>
          </w:p>
          <w:p w:rsidR="008D31A6" w:rsidRPr="0060225D" w:rsidRDefault="008D31A6" w:rsidP="00175691">
            <w:pPr>
              <w:pStyle w:val="ad"/>
              <w:spacing w:before="0" w:beforeAutospacing="0" w:after="0" w:afterAutospacing="0"/>
              <w:rPr>
                <w:u w:val="single"/>
              </w:rPr>
            </w:pPr>
            <w:r w:rsidRPr="0060225D">
              <w:rPr>
                <w:u w:val="single"/>
                <w:lang w:val="en-US"/>
              </w:rPr>
              <w:t>V</w:t>
            </w:r>
            <w:r w:rsidRPr="0060225D">
              <w:rPr>
                <w:u w:val="single"/>
              </w:rPr>
              <w:t>2</w:t>
            </w:r>
            <w:r>
              <w:rPr>
                <w:u w:val="single"/>
              </w:rPr>
              <w:t>31</w:t>
            </w:r>
            <w:r w:rsidRPr="0060225D">
              <w:rPr>
                <w:u w:val="single"/>
              </w:rPr>
              <w:t>-</w:t>
            </w:r>
            <w:r>
              <w:rPr>
                <w:u w:val="single"/>
              </w:rPr>
              <w:t>32</w:t>
            </w:r>
            <w:r w:rsidRPr="0060225D">
              <w:rPr>
                <w:u w:val="single"/>
              </w:rPr>
              <w:t>-</w:t>
            </w:r>
            <w:r>
              <w:rPr>
                <w:u w:val="single"/>
              </w:rPr>
              <w:t>16</w:t>
            </w:r>
            <w:r w:rsidRPr="0060225D">
              <w:rPr>
                <w:u w:val="single"/>
              </w:rPr>
              <w:t xml:space="preserve"> (артикул 721</w:t>
            </w:r>
            <w:r>
              <w:rPr>
                <w:u w:val="single"/>
              </w:rPr>
              <w:t>3142000</w:t>
            </w:r>
            <w:r w:rsidRPr="0060225D">
              <w:rPr>
                <w:u w:val="single"/>
              </w:rPr>
              <w:t>) / М1500 (артикул 8800450000) или эквивалент</w:t>
            </w:r>
          </w:p>
          <w:p w:rsidR="008D31A6" w:rsidRDefault="008D31A6" w:rsidP="00175691">
            <w:pPr>
              <w:pStyle w:val="ad"/>
              <w:spacing w:before="0" w:beforeAutospacing="0" w:after="0" w:afterAutospacing="0"/>
              <w:rPr>
                <w:b/>
              </w:rPr>
            </w:pPr>
          </w:p>
          <w:p w:rsidR="008D31A6" w:rsidRPr="00E8663A" w:rsidRDefault="008D31A6" w:rsidP="00175691">
            <w:pPr>
              <w:pStyle w:val="ad"/>
              <w:spacing w:before="0" w:beforeAutospacing="0" w:after="0" w:afterAutospacing="0"/>
              <w:rPr>
                <w:b/>
              </w:rPr>
            </w:pPr>
            <w:r w:rsidRPr="00E8663A">
              <w:rPr>
                <w:b/>
              </w:rPr>
              <w:t>Характеристики клапана:</w:t>
            </w:r>
          </w:p>
          <w:p w:rsidR="008D31A6" w:rsidRPr="00E8663A" w:rsidRDefault="008D31A6" w:rsidP="00175691">
            <w:pPr>
              <w:pStyle w:val="ad"/>
              <w:spacing w:before="0" w:beforeAutospacing="0" w:after="0" w:afterAutospacing="0"/>
            </w:pPr>
            <w:r w:rsidRPr="00E8663A">
              <w:t>Пропускная способность (</w:t>
            </w:r>
            <w:proofErr w:type="spellStart"/>
            <w:r w:rsidRPr="00E8663A">
              <w:rPr>
                <w:lang w:val="en-US"/>
              </w:rPr>
              <w:t>Kvs</w:t>
            </w:r>
            <w:proofErr w:type="spellEnd"/>
            <w:r w:rsidRPr="00E8663A">
              <w:t>) – не менее 10м³/ч</w:t>
            </w:r>
          </w:p>
          <w:p w:rsidR="008D31A6" w:rsidRPr="00E8663A" w:rsidRDefault="008D31A6" w:rsidP="00175691">
            <w:pPr>
              <w:pStyle w:val="ad"/>
              <w:spacing w:before="0" w:beforeAutospacing="0" w:after="0" w:afterAutospacing="0"/>
              <w:rPr>
                <w:color w:val="000000"/>
              </w:rPr>
            </w:pPr>
            <w:r w:rsidRPr="00E8663A">
              <w:rPr>
                <w:color w:val="000000"/>
              </w:rPr>
              <w:t>Максимальная температура рабочей среды – не менее  +150°С</w:t>
            </w:r>
          </w:p>
          <w:p w:rsidR="008D31A6" w:rsidRPr="00E8663A" w:rsidRDefault="008D31A6" w:rsidP="00175691">
            <w:pPr>
              <w:pStyle w:val="ad"/>
              <w:spacing w:before="0" w:beforeAutospacing="0" w:after="0" w:afterAutospacing="0"/>
              <w:rPr>
                <w:color w:val="000000"/>
              </w:rPr>
            </w:pPr>
            <w:r w:rsidRPr="00E8663A">
              <w:rPr>
                <w:color w:val="000000"/>
              </w:rPr>
              <w:t xml:space="preserve">Протечка через клапан – не более 0,02% от </w:t>
            </w:r>
            <w:proofErr w:type="spellStart"/>
            <w:r w:rsidRPr="00E8663A">
              <w:rPr>
                <w:color w:val="000000"/>
                <w:lang w:val="en-US"/>
              </w:rPr>
              <w:t>Kvs</w:t>
            </w:r>
            <w:proofErr w:type="spellEnd"/>
            <w:r w:rsidRPr="00E8663A">
              <w:rPr>
                <w:color w:val="000000"/>
              </w:rPr>
              <w:t>.</w:t>
            </w:r>
          </w:p>
          <w:p w:rsidR="008D31A6" w:rsidRPr="00E8663A" w:rsidRDefault="008D31A6" w:rsidP="00175691">
            <w:pPr>
              <w:pStyle w:val="ad"/>
              <w:spacing w:before="0" w:beforeAutospacing="0" w:after="0" w:afterAutospacing="0"/>
              <w:rPr>
                <w:color w:val="000000"/>
              </w:rPr>
            </w:pPr>
            <w:r w:rsidRPr="00E8663A">
              <w:rPr>
                <w:color w:val="000000"/>
              </w:rPr>
              <w:t xml:space="preserve">Монтажная длина клапана – не более 170мм. </w:t>
            </w:r>
          </w:p>
          <w:p w:rsidR="008D31A6" w:rsidRDefault="008D31A6" w:rsidP="00175691">
            <w:pPr>
              <w:pStyle w:val="ad"/>
              <w:spacing w:before="0" w:beforeAutospacing="0" w:after="0" w:afterAutospacing="0"/>
              <w:rPr>
                <w:b/>
                <w:color w:val="000000"/>
              </w:rPr>
            </w:pPr>
          </w:p>
          <w:p w:rsidR="008D31A6" w:rsidRPr="00E8663A" w:rsidRDefault="008D31A6" w:rsidP="00175691">
            <w:pPr>
              <w:pStyle w:val="ad"/>
              <w:spacing w:before="0" w:beforeAutospacing="0" w:after="0" w:afterAutospacing="0"/>
              <w:rPr>
                <w:b/>
                <w:color w:val="000000"/>
              </w:rPr>
            </w:pPr>
            <w:r w:rsidRPr="00E8663A">
              <w:rPr>
                <w:b/>
                <w:color w:val="000000"/>
              </w:rPr>
              <w:t>Характеристики электропривода:</w:t>
            </w:r>
          </w:p>
          <w:p w:rsidR="008D31A6" w:rsidRPr="00E8663A" w:rsidRDefault="008D31A6" w:rsidP="00175691">
            <w:pPr>
              <w:pStyle w:val="ad"/>
              <w:spacing w:before="0" w:beforeAutospacing="0" w:after="0" w:afterAutospacing="0"/>
              <w:rPr>
                <w:color w:val="000000"/>
              </w:rPr>
            </w:pPr>
            <w:r w:rsidRPr="00E8663A">
              <w:rPr>
                <w:color w:val="000000"/>
              </w:rPr>
              <w:t>Время срабатывания:</w:t>
            </w:r>
            <w:r>
              <w:rPr>
                <w:color w:val="000000"/>
              </w:rPr>
              <w:t xml:space="preserve"> увеличить - </w:t>
            </w:r>
            <w:r w:rsidRPr="00E8663A">
              <w:rPr>
                <w:color w:val="000000"/>
              </w:rPr>
              <w:t xml:space="preserve">не  более </w:t>
            </w:r>
            <w:r>
              <w:rPr>
                <w:color w:val="000000"/>
              </w:rPr>
              <w:t>300</w:t>
            </w:r>
            <w:r w:rsidRPr="00E8663A">
              <w:rPr>
                <w:color w:val="000000"/>
              </w:rPr>
              <w:t xml:space="preserve"> секунд</w:t>
            </w:r>
            <w:r>
              <w:rPr>
                <w:color w:val="000000"/>
              </w:rPr>
              <w:t xml:space="preserve">, уменьшить – не более 60 секунд. </w:t>
            </w:r>
          </w:p>
          <w:p w:rsidR="008D31A6" w:rsidRPr="00E8663A" w:rsidRDefault="008D31A6" w:rsidP="00175691">
            <w:pPr>
              <w:pStyle w:val="ad"/>
              <w:spacing w:before="0" w:beforeAutospacing="0" w:after="0" w:afterAutospacing="0"/>
              <w:rPr>
                <w:color w:val="000000"/>
              </w:rPr>
            </w:pPr>
            <w:r w:rsidRPr="00E8663A">
              <w:rPr>
                <w:color w:val="000000"/>
              </w:rPr>
              <w:t>Усилие электропривода – не менее 1500Н</w:t>
            </w:r>
          </w:p>
          <w:p w:rsidR="008D31A6" w:rsidRPr="00E8663A" w:rsidRDefault="008D31A6" w:rsidP="00175691">
            <w:pPr>
              <w:pStyle w:val="ad"/>
              <w:spacing w:before="0" w:beforeAutospacing="0" w:after="0" w:afterAutospacing="0"/>
              <w:rPr>
                <w:color w:val="000000"/>
              </w:rPr>
            </w:pPr>
            <w:r w:rsidRPr="00E8663A">
              <w:rPr>
                <w:color w:val="000000"/>
              </w:rPr>
              <w:t xml:space="preserve">Степень защиты – не ниже </w:t>
            </w:r>
            <w:r w:rsidRPr="00E8663A">
              <w:rPr>
                <w:color w:val="000000"/>
                <w:lang w:val="en-US"/>
              </w:rPr>
              <w:t>IP</w:t>
            </w:r>
            <w:r w:rsidRPr="00E8663A">
              <w:rPr>
                <w:color w:val="000000"/>
              </w:rPr>
              <w:t>54</w:t>
            </w:r>
          </w:p>
          <w:p w:rsidR="008D31A6" w:rsidRPr="00E8663A" w:rsidRDefault="008D31A6" w:rsidP="00175691">
            <w:pPr>
              <w:pStyle w:val="ad"/>
              <w:spacing w:before="0" w:beforeAutospacing="0" w:after="0" w:afterAutospacing="0"/>
              <w:rPr>
                <w:b/>
                <w:color w:val="000000"/>
              </w:rPr>
            </w:pP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8D31A6" w:rsidRPr="00EA6EAE" w:rsidRDefault="008D31A6" w:rsidP="00175691">
            <w:pPr>
              <w:jc w:val="center"/>
            </w:pPr>
            <w:proofErr w:type="spellStart"/>
            <w:proofErr w:type="gramStart"/>
            <w:r>
              <w:t>шт</w:t>
            </w:r>
            <w:proofErr w:type="spellEnd"/>
            <w:proofErr w:type="gramEnd"/>
          </w:p>
        </w:tc>
        <w:tc>
          <w:tcPr>
            <w:tcW w:w="1276" w:type="dxa"/>
            <w:tcBorders>
              <w:top w:val="single" w:sz="4" w:space="0" w:color="auto"/>
              <w:left w:val="single" w:sz="4" w:space="0" w:color="000000"/>
              <w:bottom w:val="single" w:sz="4" w:space="0" w:color="auto"/>
              <w:right w:val="single" w:sz="4" w:space="0" w:color="000000"/>
            </w:tcBorders>
            <w:vAlign w:val="center"/>
          </w:tcPr>
          <w:p w:rsidR="008D31A6" w:rsidRPr="00EA6EAE" w:rsidRDefault="008D31A6" w:rsidP="00175691">
            <w:pPr>
              <w:jc w:val="center"/>
              <w:rPr>
                <w:color w:val="000000"/>
              </w:rPr>
            </w:pPr>
            <w:r>
              <w:rPr>
                <w:color w:val="000000"/>
              </w:rPr>
              <w:t>2</w:t>
            </w:r>
          </w:p>
        </w:tc>
        <w:tc>
          <w:tcPr>
            <w:tcW w:w="1700" w:type="dxa"/>
            <w:tcBorders>
              <w:top w:val="single" w:sz="4" w:space="0" w:color="auto"/>
              <w:left w:val="single" w:sz="4" w:space="0" w:color="000000"/>
              <w:bottom w:val="single" w:sz="4" w:space="0" w:color="auto"/>
              <w:right w:val="single" w:sz="4" w:space="0" w:color="000000"/>
            </w:tcBorders>
            <w:vAlign w:val="center"/>
          </w:tcPr>
          <w:p w:rsidR="008D31A6" w:rsidRDefault="008D31A6" w:rsidP="005C44FE">
            <w:pPr>
              <w:jc w:val="center"/>
              <w:rPr>
                <w:color w:val="000000"/>
              </w:rPr>
            </w:pPr>
            <w:r>
              <w:rPr>
                <w:color w:val="000000"/>
              </w:rPr>
              <w:t>69 765,64</w:t>
            </w:r>
          </w:p>
        </w:tc>
      </w:tr>
    </w:tbl>
    <w:p w:rsidR="00175691" w:rsidRDefault="00175691" w:rsidP="00175691">
      <w:pPr>
        <w:widowControl w:val="0"/>
        <w:numPr>
          <w:ilvl w:val="0"/>
          <w:numId w:val="15"/>
        </w:numPr>
        <w:shd w:val="clear" w:color="auto" w:fill="FFFFFF"/>
        <w:ind w:left="0" w:firstLine="0"/>
        <w:jc w:val="both"/>
        <w:rPr>
          <w:b/>
        </w:rPr>
      </w:pPr>
      <w:r w:rsidRPr="001A274B">
        <w:t>К данному виду товара ГОСТ не предусмотрен</w:t>
      </w:r>
      <w:r>
        <w:rPr>
          <w:b/>
        </w:rPr>
        <w:t>.</w:t>
      </w:r>
    </w:p>
    <w:p w:rsidR="00175691" w:rsidRPr="00EB699E" w:rsidRDefault="00175691" w:rsidP="00175691">
      <w:pPr>
        <w:widowControl w:val="0"/>
        <w:numPr>
          <w:ilvl w:val="0"/>
          <w:numId w:val="15"/>
        </w:numPr>
        <w:shd w:val="clear" w:color="auto" w:fill="FFFFFF"/>
        <w:ind w:left="0" w:firstLine="0"/>
        <w:jc w:val="both"/>
        <w:rPr>
          <w:b/>
        </w:rPr>
      </w:pPr>
      <w:r w:rsidRPr="00EB699E">
        <w:rPr>
          <w:b/>
        </w:rPr>
        <w:t xml:space="preserve">Требования к упаковке товара:  </w:t>
      </w:r>
      <w:r w:rsidRPr="00EB699E">
        <w:t xml:space="preserve"> </w:t>
      </w:r>
      <w:r w:rsidRPr="00EB699E">
        <w:rPr>
          <w:color w:val="000000"/>
        </w:rPr>
        <w:t>Тара и упаковка должны соответствовать требованиям и</w:t>
      </w:r>
    </w:p>
    <w:p w:rsidR="00175691" w:rsidRDefault="00175691" w:rsidP="00175691">
      <w:pPr>
        <w:shd w:val="clear" w:color="auto" w:fill="FFFFFF"/>
        <w:jc w:val="both"/>
        <w:rPr>
          <w:color w:val="000000"/>
        </w:rPr>
      </w:pPr>
      <w:r w:rsidRPr="004C47A1">
        <w:rPr>
          <w:color w:val="000000"/>
        </w:rPr>
        <w:t xml:space="preserve">условиям на поставку </w:t>
      </w:r>
      <w:r>
        <w:rPr>
          <w:color w:val="000000"/>
        </w:rPr>
        <w:t>товара</w:t>
      </w:r>
      <w:r w:rsidRPr="004C47A1">
        <w:rPr>
          <w:color w:val="000000"/>
        </w:rPr>
        <w:t xml:space="preserve">  быть достаточными для обеспечения сохранности </w:t>
      </w:r>
      <w:r>
        <w:rPr>
          <w:color w:val="000000"/>
        </w:rPr>
        <w:t>товара</w:t>
      </w:r>
      <w:r w:rsidRPr="004C47A1">
        <w:rPr>
          <w:color w:val="000000"/>
        </w:rPr>
        <w:t xml:space="preserve"> во время транспортировки и хранения.</w:t>
      </w:r>
      <w:r>
        <w:rPr>
          <w:color w:val="000000"/>
        </w:rPr>
        <w:t xml:space="preserve"> Упаковка, затаривание, не должны допускать повреждения товара.</w:t>
      </w:r>
    </w:p>
    <w:p w:rsidR="00175691" w:rsidRPr="001A274B" w:rsidRDefault="00175691" w:rsidP="00175691">
      <w:pPr>
        <w:widowControl w:val="0"/>
        <w:numPr>
          <w:ilvl w:val="0"/>
          <w:numId w:val="15"/>
        </w:numPr>
        <w:shd w:val="clear" w:color="auto" w:fill="FFFFFF"/>
        <w:ind w:left="0" w:firstLine="0"/>
        <w:jc w:val="both"/>
        <w:rPr>
          <w:color w:val="000000"/>
        </w:rPr>
      </w:pPr>
      <w:r w:rsidRPr="00E15D0E">
        <w:rPr>
          <w:b/>
        </w:rPr>
        <w:t>Иные показатели, связанные с определением соответствия товара потребностям заказчика:</w:t>
      </w:r>
      <w:r>
        <w:rPr>
          <w:b/>
        </w:rPr>
        <w:t xml:space="preserve"> </w:t>
      </w:r>
      <w:r w:rsidRPr="00384636">
        <w:t>На поставляемый товар должны распространяться гарантийные обязательства предприятия-изготовителя.</w:t>
      </w:r>
    </w:p>
    <w:p w:rsidR="009B3727" w:rsidRDefault="009B3727" w:rsidP="00114FD9">
      <w:pPr>
        <w:pStyle w:val="21"/>
        <w:ind w:right="-1"/>
        <w:jc w:val="center"/>
        <w:rPr>
          <w:rFonts w:ascii="Times New Roman" w:hAnsi="Times New Roman" w:cs="Times New Roman"/>
          <w:color w:val="auto"/>
        </w:rPr>
        <w:sectPr w:rsidR="009B3727" w:rsidSect="0023326B">
          <w:pgSz w:w="16838" w:h="11906" w:orient="landscape"/>
          <w:pgMar w:top="1134" w:right="1134" w:bottom="849" w:left="1134" w:header="708" w:footer="708" w:gutter="0"/>
          <w:cols w:space="720"/>
          <w:docGrid w:linePitch="326"/>
        </w:sectPr>
      </w:pPr>
    </w:p>
    <w:p w:rsidR="00114FD9" w:rsidRPr="0082021F" w:rsidRDefault="00114FD9" w:rsidP="00114FD9">
      <w:pPr>
        <w:pStyle w:val="11"/>
        <w:pageBreakBefore/>
        <w:jc w:val="center"/>
        <w:rPr>
          <w:rFonts w:ascii="Times New Roman" w:hAnsi="Times New Roman" w:cs="Times New Roman"/>
          <w:color w:val="auto"/>
        </w:rPr>
      </w:pPr>
      <w:bookmarkStart w:id="90" w:name="_Toc529889389"/>
      <w:bookmarkStart w:id="91" w:name="_Toc13664569"/>
      <w:bookmarkEnd w:id="88"/>
      <w:r w:rsidRPr="0082021F">
        <w:rPr>
          <w:rFonts w:ascii="Times New Roman" w:hAnsi="Times New Roman" w:cs="Times New Roman"/>
          <w:color w:val="auto"/>
        </w:rPr>
        <w:lastRenderedPageBreak/>
        <w:t>РАЗДЕЛ V. ПРОЕКТ ДОГОВОРА</w:t>
      </w:r>
      <w:bookmarkEnd w:id="90"/>
      <w:bookmarkEnd w:id="91"/>
    </w:p>
    <w:p w:rsidR="005C4922" w:rsidRDefault="005C4922" w:rsidP="005C4922">
      <w:pPr>
        <w:widowControl w:val="0"/>
        <w:autoSpaceDE w:val="0"/>
        <w:autoSpaceDN w:val="0"/>
        <w:adjustRightInd w:val="0"/>
        <w:jc w:val="center"/>
        <w:rPr>
          <w:b/>
          <w:caps/>
        </w:rPr>
      </w:pPr>
      <w:r w:rsidRPr="0082021F">
        <w:rPr>
          <w:b/>
          <w:caps/>
        </w:rPr>
        <w:t>на поставку товаров № ______</w:t>
      </w:r>
    </w:p>
    <w:p w:rsidR="005C4922" w:rsidRPr="00FD5628" w:rsidRDefault="005C4922" w:rsidP="005C4922">
      <w:pPr>
        <w:widowControl w:val="0"/>
        <w:autoSpaceDE w:val="0"/>
        <w:autoSpaceDN w:val="0"/>
        <w:adjustRightInd w:val="0"/>
        <w:jc w:val="center"/>
        <w:rPr>
          <w:b/>
          <w:caps/>
        </w:rPr>
      </w:pPr>
    </w:p>
    <w:p w:rsidR="005C4922" w:rsidRDefault="005C4922" w:rsidP="005C4922">
      <w:pPr>
        <w:pStyle w:val="affe"/>
        <w:spacing w:line="360" w:lineRule="auto"/>
      </w:pPr>
      <w:r>
        <w:t>г. Сургут</w:t>
      </w:r>
      <w:r>
        <w:tab/>
      </w:r>
      <w:r>
        <w:tab/>
      </w:r>
      <w:r>
        <w:tab/>
      </w:r>
      <w:r>
        <w:tab/>
      </w:r>
      <w:r>
        <w:tab/>
      </w:r>
      <w:r>
        <w:tab/>
      </w:r>
      <w:r>
        <w:tab/>
      </w:r>
      <w:r>
        <w:tab/>
        <w:t>«___» _______________20</w:t>
      </w:r>
      <w:r>
        <w:softHyphen/>
        <w:t>1_ г.</w:t>
      </w:r>
    </w:p>
    <w:p w:rsidR="005C4922" w:rsidRDefault="005C4922" w:rsidP="005C4922">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roofErr w:type="gramEnd"/>
    </w:p>
    <w:p w:rsidR="005C4922" w:rsidRDefault="005C4922" w:rsidP="005C4922">
      <w:pPr>
        <w:ind w:firstLine="567"/>
        <w:jc w:val="center"/>
        <w:rPr>
          <w:b/>
        </w:rPr>
      </w:pPr>
    </w:p>
    <w:p w:rsidR="005C4922" w:rsidRDefault="005C4922" w:rsidP="005C4922">
      <w:pPr>
        <w:ind w:firstLine="567"/>
        <w:jc w:val="center"/>
        <w:rPr>
          <w:b/>
        </w:rPr>
      </w:pPr>
      <w:r>
        <w:rPr>
          <w:b/>
        </w:rPr>
        <w:t>1. Предмет Договора</w:t>
      </w:r>
    </w:p>
    <w:p w:rsidR="00FD456F" w:rsidRPr="0082021F" w:rsidRDefault="005C4922" w:rsidP="00FD456F">
      <w:pPr>
        <w:pStyle w:val="Default"/>
        <w:ind w:firstLine="567"/>
        <w:jc w:val="both"/>
        <w:rPr>
          <w:color w:val="auto"/>
        </w:rPr>
      </w:pPr>
      <w:r>
        <w:t xml:space="preserve">1.1. </w:t>
      </w:r>
      <w:r w:rsidR="00FD456F">
        <w:t xml:space="preserve">Поставщик обязуется осуществить </w:t>
      </w:r>
      <w:r w:rsidR="00FD456F" w:rsidRPr="005936E9">
        <w:rPr>
          <w:color w:val="auto"/>
        </w:rPr>
        <w:t>поставку</w:t>
      </w:r>
      <w:r w:rsidR="00FD456F" w:rsidRPr="005936E9">
        <w:rPr>
          <w:b/>
          <w:color w:val="auto"/>
        </w:rPr>
        <w:t xml:space="preserve"> </w:t>
      </w:r>
      <w:r w:rsidR="000114DD" w:rsidRPr="000114DD">
        <w:rPr>
          <w:color w:val="auto"/>
        </w:rPr>
        <w:t>регулирующих клапанов с электроприводами</w:t>
      </w:r>
      <w:r w:rsidR="00340839" w:rsidRPr="00340839">
        <w:rPr>
          <w:color w:val="auto"/>
        </w:rPr>
        <w:t xml:space="preserve"> </w:t>
      </w:r>
      <w:r w:rsidR="00FD456F" w:rsidRPr="005936E9">
        <w:rPr>
          <w:color w:val="auto"/>
        </w:rPr>
        <w:t>(далее – товар) Заказчику по наименованиям, в количестве</w:t>
      </w:r>
      <w:r w:rsidR="00FD456F">
        <w:t>,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4922" w:rsidRDefault="005C4922" w:rsidP="005C4922">
      <w:pPr>
        <w:widowControl w:val="0"/>
        <w:autoSpaceDE w:val="0"/>
        <w:autoSpaceDN w:val="0"/>
        <w:adjustRightInd w:val="0"/>
        <w:ind w:firstLine="567"/>
        <w:jc w:val="both"/>
      </w:pPr>
      <w:r>
        <w:t xml:space="preserve">1.2. </w:t>
      </w:r>
      <w:proofErr w:type="gramStart"/>
      <w: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5C4922" w:rsidRDefault="005C4922" w:rsidP="005C4922">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4922" w:rsidRDefault="005C4922" w:rsidP="005C4922">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5C4922" w:rsidRDefault="005C4922" w:rsidP="005C4922">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C4922" w:rsidRDefault="005C4922" w:rsidP="005C4922">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C4922" w:rsidRDefault="005C4922" w:rsidP="005C4922">
      <w:pPr>
        <w:ind w:firstLine="567"/>
        <w:jc w:val="both"/>
      </w:pPr>
      <w:r>
        <w:t>1.7. Место поставки товара: Тюменская область, г. Сургут, ул. Профсоюзов 69/1, центральный склад Заказчика.</w:t>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2. Цена Договора и порядок расчетов</w:t>
      </w:r>
    </w:p>
    <w:p w:rsidR="005C4922" w:rsidRDefault="005C4922" w:rsidP="005C4922">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5C4922" w:rsidRDefault="005C4922" w:rsidP="005C492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5C4922" w:rsidRDefault="005C4922" w:rsidP="005C4922">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t xml:space="preserve"> работ и иные расходы, связанные с поставкой товара.</w:t>
      </w:r>
    </w:p>
    <w:p w:rsidR="005C4922" w:rsidRDefault="005C4922" w:rsidP="005C4922">
      <w:pPr>
        <w:widowControl w:val="0"/>
        <w:autoSpaceDE w:val="0"/>
        <w:autoSpaceDN w:val="0"/>
        <w:adjustRightInd w:val="0"/>
        <w:ind w:firstLine="567"/>
        <w:jc w:val="both"/>
      </w:pPr>
      <w:r>
        <w:t>2.3. Расчеты по Договору производятся в следующем порядке:</w:t>
      </w:r>
    </w:p>
    <w:p w:rsidR="005C4922" w:rsidRDefault="005C4922" w:rsidP="005C492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5C4922" w:rsidRDefault="005C4922" w:rsidP="005C4922">
      <w:pPr>
        <w:autoSpaceDE w:val="0"/>
        <w:autoSpaceDN w:val="0"/>
        <w:adjustRightInd w:val="0"/>
        <w:ind w:firstLine="567"/>
        <w:jc w:val="both"/>
      </w:pPr>
      <w:r>
        <w:t>2.3.2. Оплата производится в рублях Российской Федерации.</w:t>
      </w:r>
    </w:p>
    <w:p w:rsidR="000114DD" w:rsidRDefault="005C4922" w:rsidP="0082021F">
      <w:pPr>
        <w:ind w:firstLine="567"/>
        <w:jc w:val="both"/>
      </w:pPr>
      <w:r>
        <w:t xml:space="preserve">2.3.3. </w:t>
      </w:r>
      <w:proofErr w:type="gramStart"/>
      <w:r w:rsidR="000114DD" w:rsidRPr="000114DD">
        <w:t>Расчет осуществляется за каждую поставленную партию товара, 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p w:rsidR="005C4922" w:rsidRDefault="005C4922" w:rsidP="0082021F">
      <w:pPr>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4922" w:rsidRDefault="005C4922" w:rsidP="005C4922">
      <w:pPr>
        <w:ind w:firstLine="567"/>
        <w:jc w:val="center"/>
        <w:rPr>
          <w:b/>
        </w:rPr>
      </w:pPr>
      <w:r>
        <w:rPr>
          <w:b/>
        </w:rPr>
        <w:t>3. Права и обязанности сторон</w:t>
      </w:r>
    </w:p>
    <w:p w:rsidR="005C4922" w:rsidRDefault="005C4922" w:rsidP="005C4922">
      <w:pPr>
        <w:pStyle w:val="affe"/>
        <w:ind w:firstLine="567"/>
      </w:pPr>
      <w:r>
        <w:t>3.1. Заказчик имеет право:</w:t>
      </w:r>
    </w:p>
    <w:p w:rsidR="005C4922" w:rsidRDefault="005C4922" w:rsidP="005C4922">
      <w:pPr>
        <w:ind w:firstLine="567"/>
        <w:jc w:val="both"/>
      </w:pPr>
      <w:r>
        <w:t>3.1.1. Досрочно принять и оплатить товар.</w:t>
      </w:r>
    </w:p>
    <w:p w:rsidR="005C4922" w:rsidRDefault="005C4922" w:rsidP="005C492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4922" w:rsidRDefault="005C4922" w:rsidP="005C4922">
      <w:pPr>
        <w:ind w:firstLine="567"/>
        <w:jc w:val="both"/>
      </w:pPr>
      <w:r>
        <w:t>3.1.3. Требовать возмещения неустойки (штрафа, пени) и (или) убытков, причиненных по вине Поставщика.</w:t>
      </w:r>
    </w:p>
    <w:p w:rsidR="005C4922" w:rsidRDefault="005C4922" w:rsidP="005C4922">
      <w:pPr>
        <w:pStyle w:val="affe"/>
        <w:ind w:firstLine="567"/>
      </w:pPr>
      <w:r>
        <w:t>3.2. Заказчик обязан:</w:t>
      </w:r>
    </w:p>
    <w:p w:rsidR="005C4922" w:rsidRDefault="005C4922" w:rsidP="005C4922">
      <w:pPr>
        <w:ind w:firstLine="567"/>
        <w:jc w:val="both"/>
      </w:pPr>
      <w:r>
        <w:t>3.2.1. Обеспечить приемку поставляемого по Договору товара в соответствии с условиями Договора.</w:t>
      </w:r>
    </w:p>
    <w:p w:rsidR="005C4922" w:rsidRDefault="005C4922" w:rsidP="005C492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4922" w:rsidRDefault="005C4922" w:rsidP="005C4922">
      <w:pPr>
        <w:pStyle w:val="affe"/>
        <w:ind w:firstLine="567"/>
      </w:pPr>
      <w:r>
        <w:t>3.3. Поставщик обязан:</w:t>
      </w:r>
    </w:p>
    <w:p w:rsidR="005C4922" w:rsidRDefault="005C4922" w:rsidP="005C4922">
      <w:pPr>
        <w:shd w:val="clear" w:color="auto" w:fill="FFFFFF"/>
        <w:ind w:firstLine="567"/>
        <w:jc w:val="both"/>
      </w:pPr>
      <w:r>
        <w:t>3.3.1. Поставить товар в сроки, предусмотренные Договором.</w:t>
      </w:r>
    </w:p>
    <w:p w:rsidR="005C4922" w:rsidRDefault="005C4922" w:rsidP="005C4922">
      <w:pPr>
        <w:ind w:firstLine="567"/>
        <w:jc w:val="both"/>
      </w:pPr>
      <w:r>
        <w:t xml:space="preserve">3.3.2. </w:t>
      </w:r>
      <w:proofErr w:type="gramStart"/>
      <w:r>
        <w:t>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6C1724">
        <w:t>декларации о соответствии, 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4922" w:rsidRDefault="005C4922" w:rsidP="005C492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5C4922" w:rsidRPr="00116121" w:rsidRDefault="005C4922" w:rsidP="005C4922">
      <w:pPr>
        <w:pStyle w:val="aff5"/>
        <w:tabs>
          <w:tab w:val="num" w:pos="709"/>
        </w:tabs>
        <w:jc w:val="both"/>
        <w:rPr>
          <w:sz w:val="24"/>
          <w:szCs w:val="24"/>
        </w:rPr>
      </w:pPr>
      <w:r>
        <w:rPr>
          <w:i w:val="0"/>
          <w:sz w:val="24"/>
          <w:szCs w:val="24"/>
        </w:rPr>
        <w:tab/>
        <w:t xml:space="preserve">3.3.4. </w:t>
      </w:r>
      <w:r w:rsidR="00043E54" w:rsidRPr="00043E54">
        <w:rPr>
          <w:i w:val="0"/>
          <w:sz w:val="24"/>
          <w:szCs w:val="24"/>
        </w:rPr>
        <w:t xml:space="preserve">Предоставлять гарантию качества на весь объем поставляемого товара. </w:t>
      </w:r>
      <w:r w:rsidR="00AF0F21" w:rsidRPr="00AF0F21">
        <w:rPr>
          <w:i w:val="0"/>
          <w:sz w:val="24"/>
          <w:szCs w:val="24"/>
        </w:rPr>
        <w:t xml:space="preserve">Гарантийный срок должен </w:t>
      </w:r>
      <w:r w:rsidR="000114DD">
        <w:rPr>
          <w:i w:val="0"/>
          <w:sz w:val="24"/>
          <w:szCs w:val="24"/>
        </w:rPr>
        <w:t>соответствовать</w:t>
      </w:r>
      <w:r w:rsidR="000114DD" w:rsidRPr="000114DD">
        <w:rPr>
          <w:i w:val="0"/>
          <w:sz w:val="24"/>
          <w:szCs w:val="24"/>
        </w:rPr>
        <w:t xml:space="preserve"> </w:t>
      </w:r>
      <w:r w:rsidR="000114DD">
        <w:rPr>
          <w:i w:val="0"/>
          <w:sz w:val="24"/>
          <w:szCs w:val="24"/>
        </w:rPr>
        <w:t xml:space="preserve">гарантийному сроку </w:t>
      </w:r>
      <w:r w:rsidR="000114DD" w:rsidRPr="000114DD">
        <w:rPr>
          <w:i w:val="0"/>
          <w:sz w:val="24"/>
          <w:szCs w:val="24"/>
        </w:rPr>
        <w:t xml:space="preserve"> предприятия-изготовителя</w:t>
      </w:r>
      <w:proofErr w:type="gramStart"/>
      <w:r w:rsidR="000114DD" w:rsidRPr="000114DD">
        <w:rPr>
          <w:i w:val="0"/>
          <w:sz w:val="24"/>
          <w:szCs w:val="24"/>
        </w:rPr>
        <w:t>.</w:t>
      </w:r>
      <w:r w:rsidR="00AF0F21" w:rsidRPr="00AF0F21">
        <w:rPr>
          <w:i w:val="0"/>
          <w:sz w:val="24"/>
          <w:szCs w:val="24"/>
        </w:rPr>
        <w:t>.</w:t>
      </w:r>
      <w:r w:rsidR="00AF0F21">
        <w:rPr>
          <w:i w:val="0"/>
          <w:sz w:val="24"/>
          <w:szCs w:val="24"/>
        </w:rPr>
        <w:t xml:space="preserve"> </w:t>
      </w:r>
      <w:proofErr w:type="gramEnd"/>
      <w:r w:rsidR="00043E54" w:rsidRPr="00043E54">
        <w:rPr>
          <w:i w:val="0"/>
          <w:sz w:val="24"/>
          <w:szCs w:val="24"/>
        </w:rPr>
        <w:t xml:space="preserve">Гарантийный срок начинает исчисляться с момента подписания Заказчиком товарной накладной и/или универсального передаточного документа. 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w:t>
      </w:r>
      <w:proofErr w:type="gramStart"/>
      <w:r w:rsidR="00043E54" w:rsidRPr="00043E54">
        <w:rPr>
          <w:i w:val="0"/>
          <w:sz w:val="24"/>
          <w:szCs w:val="24"/>
        </w:rPr>
        <w:t>случаях</w:t>
      </w:r>
      <w:proofErr w:type="gramEnd"/>
      <w:r w:rsidR="00043E54" w:rsidRPr="00043E54">
        <w:rPr>
          <w:i w:val="0"/>
          <w:sz w:val="24"/>
          <w:szCs w:val="24"/>
        </w:rPr>
        <w:t xml:space="preserve">, когда гарантийные обязательства осуществляются по </w:t>
      </w:r>
      <w:r w:rsidR="00043E54" w:rsidRPr="00043E54">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5C4922" w:rsidRDefault="005C4922" w:rsidP="005C4922">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5C4922" w:rsidRDefault="005C4922" w:rsidP="005C492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4922" w:rsidRDefault="005C4922" w:rsidP="005C4922">
      <w:pPr>
        <w:pStyle w:val="affe"/>
        <w:ind w:firstLine="567"/>
      </w:pPr>
      <w:r>
        <w:t>3.3.7. Выполнять иные обязанности, предусмотренные Договором.</w:t>
      </w:r>
    </w:p>
    <w:p w:rsidR="005C4922" w:rsidRDefault="005C4922" w:rsidP="005C4922">
      <w:pPr>
        <w:pStyle w:val="affe"/>
        <w:ind w:firstLine="567"/>
      </w:pPr>
      <w:r>
        <w:t>3.4. Поставщик вправе:</w:t>
      </w:r>
    </w:p>
    <w:p w:rsidR="005C4922" w:rsidRDefault="005C4922" w:rsidP="005C4922">
      <w:pPr>
        <w:pStyle w:val="affe"/>
        <w:ind w:firstLine="567"/>
      </w:pPr>
      <w:r>
        <w:t>3.4.1. Требовать приемки и оплаты товара в объеме, порядке, сроки и на условиях, предусмотренных Договором.</w:t>
      </w:r>
    </w:p>
    <w:p w:rsidR="005C4922" w:rsidRDefault="005C4922" w:rsidP="005C492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5C4922" w:rsidRDefault="005C4922" w:rsidP="005C4922">
      <w:pPr>
        <w:widowControl w:val="0"/>
        <w:autoSpaceDE w:val="0"/>
        <w:autoSpaceDN w:val="0"/>
        <w:adjustRightInd w:val="0"/>
        <w:ind w:firstLine="567"/>
        <w:jc w:val="center"/>
        <w:rPr>
          <w:b/>
        </w:rPr>
      </w:pPr>
    </w:p>
    <w:p w:rsidR="005C4922" w:rsidRDefault="005C4922" w:rsidP="005C4922">
      <w:pPr>
        <w:widowControl w:val="0"/>
        <w:autoSpaceDE w:val="0"/>
        <w:autoSpaceDN w:val="0"/>
        <w:adjustRightInd w:val="0"/>
        <w:ind w:firstLine="567"/>
        <w:jc w:val="center"/>
        <w:rPr>
          <w:b/>
        </w:rPr>
      </w:pPr>
      <w:r>
        <w:rPr>
          <w:b/>
        </w:rPr>
        <w:t>4. Порядок и сроки поставки товара</w:t>
      </w:r>
    </w:p>
    <w:p w:rsidR="00FD456F" w:rsidRDefault="005C4922" w:rsidP="00FD456F">
      <w:pPr>
        <w:pStyle w:val="32"/>
        <w:ind w:firstLine="567"/>
        <w:jc w:val="both"/>
        <w:rPr>
          <w:sz w:val="24"/>
          <w:szCs w:val="24"/>
        </w:rPr>
      </w:pPr>
      <w:r>
        <w:t xml:space="preserve">4.1. </w:t>
      </w:r>
      <w:r w:rsidR="00FD456F">
        <w:rPr>
          <w:sz w:val="24"/>
          <w:szCs w:val="24"/>
        </w:rPr>
        <w:t xml:space="preserve">Поставка товара должна быть осуществлена в течение </w:t>
      </w:r>
      <w:r w:rsidR="000114DD">
        <w:rPr>
          <w:sz w:val="24"/>
          <w:szCs w:val="24"/>
        </w:rPr>
        <w:t>60</w:t>
      </w:r>
      <w:r w:rsidR="00FD456F">
        <w:rPr>
          <w:color w:val="000000"/>
          <w:spacing w:val="1"/>
          <w:sz w:val="24"/>
          <w:szCs w:val="24"/>
        </w:rPr>
        <w:t xml:space="preserve"> (</w:t>
      </w:r>
      <w:r w:rsidR="000114DD">
        <w:rPr>
          <w:color w:val="000000"/>
          <w:spacing w:val="1"/>
          <w:sz w:val="24"/>
          <w:szCs w:val="24"/>
        </w:rPr>
        <w:t>шестидесяти</w:t>
      </w:r>
      <w:r w:rsidR="00FD456F">
        <w:rPr>
          <w:color w:val="000000"/>
          <w:spacing w:val="1"/>
          <w:sz w:val="24"/>
          <w:szCs w:val="24"/>
        </w:rPr>
        <w:t xml:space="preserve">) календарных дней </w:t>
      </w:r>
      <w:proofErr w:type="gramStart"/>
      <w:r w:rsidR="00FD456F">
        <w:rPr>
          <w:color w:val="000000"/>
          <w:spacing w:val="1"/>
          <w:sz w:val="24"/>
          <w:szCs w:val="24"/>
        </w:rPr>
        <w:t>с даты заключения</w:t>
      </w:r>
      <w:proofErr w:type="gramEnd"/>
      <w:r w:rsidR="00FD456F">
        <w:rPr>
          <w:color w:val="000000"/>
          <w:spacing w:val="1"/>
          <w:sz w:val="24"/>
          <w:szCs w:val="24"/>
        </w:rPr>
        <w:t xml:space="preserve"> договора.</w:t>
      </w:r>
    </w:p>
    <w:p w:rsidR="005C4922" w:rsidRDefault="005C4922" w:rsidP="005C4922">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5C4922" w:rsidRDefault="005C4922" w:rsidP="005C4922">
      <w:pPr>
        <w:widowControl w:val="0"/>
        <w:autoSpaceDE w:val="0"/>
        <w:autoSpaceDN w:val="0"/>
        <w:adjustRightInd w:val="0"/>
        <w:ind w:firstLine="567"/>
        <w:jc w:val="both"/>
      </w:pPr>
      <w:r>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t>дств св</w:t>
      </w:r>
      <w:proofErr w:type="gramEnd"/>
      <w:r>
        <w:t xml:space="preserve">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5C4922" w:rsidRDefault="005C4922" w:rsidP="005C4922">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C4922" w:rsidRDefault="005C4922" w:rsidP="005C4922">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5C4922" w:rsidRDefault="005C4922" w:rsidP="005C4922">
      <w:pPr>
        <w:jc w:val="center"/>
        <w:rPr>
          <w:b/>
        </w:rPr>
      </w:pPr>
      <w:r>
        <w:rPr>
          <w:b/>
        </w:rPr>
        <w:t>5. Порядок сдачи и приемки товара</w:t>
      </w:r>
    </w:p>
    <w:p w:rsidR="005C4922" w:rsidRDefault="005C4922" w:rsidP="005C4922">
      <w:pPr>
        <w:pStyle w:val="affe"/>
        <w:ind w:firstLine="567"/>
      </w:pPr>
      <w:r>
        <w:t xml:space="preserve">5.1. </w:t>
      </w:r>
      <w:proofErr w:type="gramStart"/>
      <w:r>
        <w:t>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w:t>
      </w:r>
      <w:r w:rsidR="00193718" w:rsidRPr="00193718">
        <w:t>санитарно-эпидемиологические заключения</w:t>
      </w:r>
      <w:r>
        <w:t>)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p>
    <w:p w:rsidR="005C4922" w:rsidRDefault="005C4922" w:rsidP="005C4922">
      <w:pPr>
        <w:pStyle w:val="affe"/>
        <w:ind w:firstLine="567"/>
      </w:pPr>
      <w:r>
        <w:t>5.2. Приемка товара, осуществляется в месте поставки товара.</w:t>
      </w:r>
    </w:p>
    <w:p w:rsidR="005C4922" w:rsidRDefault="005C4922" w:rsidP="005C492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4922" w:rsidRDefault="005C4922" w:rsidP="005C492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w:t>
      </w:r>
      <w:r>
        <w:lastRenderedPageBreak/>
        <w:t>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4922" w:rsidRDefault="005C4922" w:rsidP="005C492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4922" w:rsidRDefault="005C4922" w:rsidP="005C492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4922" w:rsidRDefault="005C4922" w:rsidP="005C492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5C4922" w:rsidRDefault="005C4922" w:rsidP="005C492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4922" w:rsidRDefault="005C4922" w:rsidP="005C492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5C4922" w:rsidRDefault="005C4922" w:rsidP="005C492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5 (пяти) рабочих дней с момента поступления товара </w:t>
      </w:r>
      <w:proofErr w:type="gramStart"/>
      <w:r>
        <w:t>в место поставки</w:t>
      </w:r>
      <w:proofErr w:type="gramEnd"/>
      <w:r>
        <w:t xml:space="preserve"> и получения сопроводительных документов на товар, либо Заказчик извещает Поставщика об отказе в приемке товара в этот же срок.</w:t>
      </w:r>
    </w:p>
    <w:p w:rsidR="005C4922" w:rsidRDefault="005C4922" w:rsidP="005C4922">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w:t>
      </w:r>
      <w:proofErr w:type="gramStart"/>
      <w:r>
        <w:rPr>
          <w:i w:val="0"/>
          <w:kern w:val="16"/>
          <w:sz w:val="24"/>
          <w:szCs w:val="24"/>
        </w:rPr>
        <w:t>случае</w:t>
      </w:r>
      <w:proofErr w:type="gramEnd"/>
      <w:r>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Pr>
          <w:i w:val="0"/>
          <w:kern w:val="16"/>
          <w:sz w:val="24"/>
          <w:szCs w:val="24"/>
        </w:rPr>
        <w:t>случае</w:t>
      </w:r>
      <w:proofErr w:type="gramEnd"/>
      <w:r>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4922" w:rsidRDefault="005C4922" w:rsidP="005C4922">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5C4922" w:rsidRDefault="005C4922" w:rsidP="005C4922">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4922" w:rsidRDefault="005C4922" w:rsidP="005C4922">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r>
        <w:t>.</w:t>
      </w:r>
    </w:p>
    <w:p w:rsidR="005C4922" w:rsidRDefault="005C4922" w:rsidP="005C492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4922" w:rsidRDefault="005C4922" w:rsidP="005C492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4922" w:rsidRDefault="005C4922" w:rsidP="005C492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4922" w:rsidRDefault="005C4922" w:rsidP="005C4922">
      <w:pPr>
        <w:ind w:firstLine="567"/>
        <w:jc w:val="both"/>
        <w:rPr>
          <w:kern w:val="16"/>
        </w:rPr>
      </w:pPr>
      <w:r>
        <w:rPr>
          <w:kern w:val="16"/>
        </w:rPr>
        <w:t xml:space="preserve">5.7. Поставщик обеспечивает хранение товара до момента их сдачи – приемки. </w:t>
      </w:r>
    </w:p>
    <w:p w:rsidR="005C4922" w:rsidRDefault="005C4922" w:rsidP="005C4922">
      <w:pPr>
        <w:jc w:val="center"/>
        <w:rPr>
          <w:rFonts w:eastAsia="Calibri"/>
          <w:b/>
        </w:rPr>
      </w:pPr>
    </w:p>
    <w:p w:rsidR="005C4922" w:rsidRDefault="005C4922" w:rsidP="005C4922">
      <w:pPr>
        <w:tabs>
          <w:tab w:val="left" w:pos="709"/>
        </w:tabs>
        <w:ind w:firstLine="567"/>
        <w:jc w:val="center"/>
        <w:rPr>
          <w:rFonts w:eastAsia="Calibri"/>
          <w:b/>
        </w:rPr>
      </w:pPr>
      <w:r>
        <w:rPr>
          <w:rFonts w:eastAsia="Calibri"/>
          <w:b/>
        </w:rPr>
        <w:t>6. Ответственность сторон</w:t>
      </w:r>
    </w:p>
    <w:p w:rsidR="005C4922" w:rsidRDefault="005C4922" w:rsidP="005C4922">
      <w:pPr>
        <w:ind w:firstLine="567"/>
        <w:jc w:val="both"/>
        <w:rPr>
          <w:rFonts w:eastAsia="Calibri"/>
        </w:rPr>
      </w:pPr>
      <w:r>
        <w:rPr>
          <w:rFonts w:eastAsia="Calibri"/>
          <w:kern w:val="16"/>
        </w:rPr>
        <w:t xml:space="preserve">6.1. </w:t>
      </w:r>
      <w:r>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4922" w:rsidRDefault="005C4922" w:rsidP="005C4922">
      <w:pPr>
        <w:ind w:firstLine="567"/>
        <w:jc w:val="both"/>
      </w:pPr>
      <w:r>
        <w:t xml:space="preserve">6.2. Если Поставщиком просрочено исполнение обязательства либо это обязательство </w:t>
      </w:r>
      <w:proofErr w:type="spellStart"/>
      <w:r>
        <w:t>ненадлежаще</w:t>
      </w:r>
      <w:proofErr w:type="spellEnd"/>
      <w:r>
        <w:t xml:space="preserve"> исполнено, Заказчик вправе потребовать уплаты неустойки (штрафа, пеней).</w:t>
      </w:r>
    </w:p>
    <w:p w:rsidR="005C4922" w:rsidRDefault="005C4922" w:rsidP="005C4922">
      <w:pPr>
        <w:ind w:firstLine="567"/>
        <w:jc w:val="both"/>
        <w:rPr>
          <w:rFonts w:eastAsia="Calibri"/>
        </w:rPr>
      </w:pPr>
      <w:r>
        <w:rPr>
          <w:rFonts w:eastAsia="Calibri"/>
        </w:rPr>
        <w:t xml:space="preserve">6.3. За нарушение срока поставки, указанного в пункте 4.1. настоящего Договора, </w:t>
      </w:r>
      <w:r>
        <w:t>Заказчик вправе требовать с Поставщика уплаты пени из</w:t>
      </w:r>
      <w:r>
        <w:rPr>
          <w:rFonts w:eastAsia="Calibri"/>
        </w:rPr>
        <w:t xml:space="preserve">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ind w:firstLine="567"/>
        <w:jc w:val="both"/>
        <w:rPr>
          <w:rFonts w:eastAsia="Calibri"/>
        </w:rPr>
      </w:pPr>
      <w:r>
        <w:rPr>
          <w:rFonts w:eastAsia="Calibri"/>
        </w:rPr>
        <w:t xml:space="preserve">При просрочке свыше 15-ти (пятнадцати) календарных дней </w:t>
      </w:r>
      <w:r>
        <w:t>Заказчик вправе требовать с Поставщика уплаты пени из</w:t>
      </w:r>
      <w:r>
        <w:rPr>
          <w:rFonts w:eastAsia="Calibri"/>
        </w:rPr>
        <w:t xml:space="preserve">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5C4922" w:rsidRDefault="005C4922" w:rsidP="005C492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4922" w:rsidRDefault="005C4922" w:rsidP="005C4922">
      <w:pPr>
        <w:ind w:firstLine="567"/>
        <w:jc w:val="both"/>
        <w:rPr>
          <w:rFonts w:eastAsia="Calibri"/>
        </w:rPr>
      </w:pPr>
      <w:r>
        <w:rPr>
          <w:rFonts w:eastAsia="Calibri"/>
        </w:rPr>
        <w:t xml:space="preserve">6.4.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rPr>
          <w:rFonts w:eastAsia="Calibri"/>
        </w:rPr>
        <w:t>с даты получения</w:t>
      </w:r>
      <w:proofErr w:type="gramEnd"/>
      <w:r>
        <w:rPr>
          <w:rFonts w:eastAsia="Calibri"/>
        </w:rPr>
        <w:t xml:space="preserve"> Поставщиком такого уведомления.</w:t>
      </w:r>
    </w:p>
    <w:p w:rsidR="005C4922" w:rsidRDefault="005C4922" w:rsidP="005C4922">
      <w:pPr>
        <w:ind w:firstLine="567"/>
        <w:jc w:val="both"/>
        <w:rPr>
          <w:rFonts w:eastAsia="Calibri"/>
        </w:rPr>
      </w:pPr>
      <w:r>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4922" w:rsidRDefault="005C4922" w:rsidP="005C4922">
      <w:pPr>
        <w:ind w:firstLine="567"/>
        <w:jc w:val="both"/>
        <w:rPr>
          <w:rFonts w:eastAsia="Calibri"/>
        </w:rPr>
      </w:pPr>
      <w:r>
        <w:rPr>
          <w:rFonts w:eastAsia="Calibri"/>
        </w:rPr>
        <w:t xml:space="preserve">6.5. За ненадлежащее исполнение обязательств, за исключением просрочки </w:t>
      </w:r>
      <w:r w:rsidR="0059193D">
        <w:rPr>
          <w:rFonts w:eastAsia="Calibri"/>
        </w:rPr>
        <w:t xml:space="preserve">Заказчик вправе потребовать от </w:t>
      </w:r>
      <w:r>
        <w:rPr>
          <w:rFonts w:eastAsia="Calibri"/>
        </w:rPr>
        <w:t>Поставщик</w:t>
      </w:r>
      <w:r w:rsidR="0059193D">
        <w:rPr>
          <w:rFonts w:eastAsia="Calibri"/>
        </w:rPr>
        <w:t>а уплаты</w:t>
      </w:r>
      <w:r>
        <w:rPr>
          <w:rFonts w:eastAsia="Calibri"/>
        </w:rPr>
        <w:t xml:space="preserve"> штраф</w:t>
      </w:r>
      <w:r w:rsidR="0059193D">
        <w:rPr>
          <w:rFonts w:eastAsia="Calibri"/>
        </w:rPr>
        <w:t>а</w:t>
      </w:r>
      <w:r>
        <w:rPr>
          <w:rFonts w:eastAsia="Calibri"/>
        </w:rPr>
        <w:t xml:space="preserve"> в размере 5 (пять) % от цены настоящего Договора, указанной в п. 2.1. Договора.</w:t>
      </w:r>
    </w:p>
    <w:p w:rsidR="005C4922" w:rsidRDefault="005C4922" w:rsidP="005C4922">
      <w:pPr>
        <w:widowControl w:val="0"/>
        <w:autoSpaceDE w:val="0"/>
        <w:autoSpaceDN w:val="0"/>
        <w:adjustRightInd w:val="0"/>
        <w:ind w:firstLine="567"/>
        <w:jc w:val="both"/>
      </w:pPr>
      <w:r>
        <w:t xml:space="preserve">6.6. За неисполнение или ненадлежащее исполнение Поставщиком обязательств, предусмотренных пунктами Договора 3.3.2., 3.3.3., 3.3.4., 3.3.5., 3.3.6. </w:t>
      </w:r>
      <w:r w:rsidR="0059193D">
        <w:rPr>
          <w:rFonts w:eastAsia="Calibri"/>
        </w:rPr>
        <w:t>Заказчик вправе потребовать от Поставщика уплаты</w:t>
      </w:r>
      <w:r>
        <w:t xml:space="preserve"> штраф</w:t>
      </w:r>
      <w:r w:rsidR="0059193D">
        <w:t>а</w:t>
      </w:r>
      <w:r>
        <w:t xml:space="preserve"> в размере 5000 (Пять тысяч) рублей.</w:t>
      </w:r>
    </w:p>
    <w:p w:rsidR="005C4922" w:rsidRDefault="005C4922" w:rsidP="005C4922">
      <w:pPr>
        <w:autoSpaceDE w:val="0"/>
        <w:autoSpaceDN w:val="0"/>
        <w:adjustRightInd w:val="0"/>
        <w:ind w:firstLine="567"/>
        <w:jc w:val="both"/>
        <w:rPr>
          <w:rFonts w:eastAsia="Calibri"/>
          <w:lang w:eastAsia="en-US"/>
        </w:rPr>
      </w:pPr>
      <w:r>
        <w:rPr>
          <w:rFonts w:eastAsia="Calibri"/>
        </w:rPr>
        <w:t xml:space="preserve">6.7.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rPr>
          <w:rFonts w:eastAsia="Calibri"/>
        </w:rP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rPr>
          <w:rFonts w:eastAsia="Calibri"/>
        </w:rPr>
        <w:t xml:space="preserve"> и (или) убытков</w:t>
      </w:r>
      <w:r>
        <w:rPr>
          <w:rFonts w:eastAsia="Calibri"/>
          <w:lang w:eastAsia="en-US"/>
        </w:rPr>
        <w:t xml:space="preserve">, подлежащей взысканию; итоговая сумма, подлежащая оплате </w:t>
      </w:r>
      <w:r>
        <w:rPr>
          <w:rFonts w:eastAsia="Calibri"/>
        </w:rPr>
        <w:t>Поставщику</w:t>
      </w:r>
      <w:r>
        <w:rPr>
          <w:rFonts w:eastAsia="Calibri"/>
          <w:lang w:eastAsia="en-US"/>
        </w:rPr>
        <w:t xml:space="preserve"> по Договору.</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lang w:eastAsia="en-US"/>
        </w:rPr>
        <w:tab/>
        <w:t xml:space="preserve">Документ </w:t>
      </w:r>
      <w:r>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rPr>
          <w:rFonts w:eastAsia="Calibri"/>
        </w:rPr>
        <w:t>случае</w:t>
      </w:r>
      <w:proofErr w:type="gramEnd"/>
      <w:r>
        <w:rPr>
          <w:rFonts w:eastAsia="Calibri"/>
        </w:rP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4922" w:rsidRDefault="005C4922" w:rsidP="005C4922">
      <w:pPr>
        <w:autoSpaceDE w:val="0"/>
        <w:autoSpaceDN w:val="0"/>
        <w:adjustRightInd w:val="0"/>
        <w:ind w:firstLine="567"/>
        <w:jc w:val="both"/>
        <w:rPr>
          <w:rFonts w:eastAsia="Calibri"/>
        </w:rPr>
      </w:pPr>
      <w:r>
        <w:rPr>
          <w:rFonts w:eastAsia="Calibri"/>
        </w:rPr>
        <w:t xml:space="preserve">6.8. В </w:t>
      </w:r>
      <w:proofErr w:type="gramStart"/>
      <w:r>
        <w:rPr>
          <w:rFonts w:eastAsia="Calibri"/>
        </w:rPr>
        <w:t>случае</w:t>
      </w:r>
      <w:proofErr w:type="gramEnd"/>
      <w:r>
        <w:rPr>
          <w:rFonts w:eastAsia="Calibri"/>
        </w:rPr>
        <w:t xml:space="preserve"> неисполнения или ненадлежащего исполнения Поставщиком обязательств, предусмотренных Договором, Заказчик </w:t>
      </w:r>
      <w:r w:rsidR="00287080">
        <w:rPr>
          <w:rFonts w:eastAsia="Calibri"/>
        </w:rPr>
        <w:t xml:space="preserve">вправе произвести </w:t>
      </w:r>
      <w:r>
        <w:rPr>
          <w:rFonts w:eastAsia="Calibri"/>
        </w:rPr>
        <w:t xml:space="preserve">удержание неустойки (штрафа, пеней) и (или)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w:t>
      </w:r>
      <w:r w:rsidR="005936E9">
        <w:rPr>
          <w:rFonts w:eastAsia="Calibri"/>
          <w:lang w:eastAsia="en-US"/>
        </w:rPr>
        <w:t>7</w:t>
      </w:r>
      <w:r>
        <w:rPr>
          <w:rFonts w:eastAsia="Calibri"/>
          <w:lang w:eastAsia="en-US"/>
        </w:rPr>
        <w:t>. Договора.</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 xml:space="preserve">6.9. В </w:t>
      </w:r>
      <w:proofErr w:type="gramStart"/>
      <w:r>
        <w:rPr>
          <w:rFonts w:eastAsia="Calibri"/>
        </w:rPr>
        <w:t>случае</w:t>
      </w:r>
      <w:proofErr w:type="gramEnd"/>
      <w:r>
        <w:rPr>
          <w:rFonts w:eastAsia="Calibri"/>
        </w:rP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w:t>
      </w:r>
      <w:r>
        <w:rPr>
          <w:rFonts w:eastAsia="Calibri"/>
        </w:rPr>
        <w:lastRenderedPageBreak/>
        <w:t xml:space="preserve">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4922" w:rsidRDefault="005C4922" w:rsidP="005C4922">
      <w:pPr>
        <w:autoSpaceDE w:val="0"/>
        <w:autoSpaceDN w:val="0"/>
        <w:adjustRightInd w:val="0"/>
        <w:ind w:firstLine="567"/>
        <w:jc w:val="both"/>
        <w:rPr>
          <w:rFonts w:eastAsia="Calibri"/>
          <w:bCs/>
        </w:rPr>
      </w:pPr>
      <w:r>
        <w:rPr>
          <w:rFonts w:eastAsia="Calibri"/>
        </w:rPr>
        <w:t xml:space="preserve">6.10. </w:t>
      </w:r>
      <w:r>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4922" w:rsidRDefault="005C4922" w:rsidP="005C4922">
      <w:pPr>
        <w:ind w:firstLine="567"/>
        <w:jc w:val="both"/>
        <w:rPr>
          <w:rFonts w:eastAsia="Calibri"/>
        </w:rPr>
      </w:pPr>
      <w:r>
        <w:rPr>
          <w:rFonts w:eastAsia="Calibri"/>
        </w:rP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4922" w:rsidRDefault="005C4922" w:rsidP="005C4922">
      <w:pPr>
        <w:jc w:val="center"/>
        <w:rPr>
          <w:rFonts w:eastAsia="Calibri"/>
          <w:b/>
        </w:rPr>
      </w:pPr>
    </w:p>
    <w:p w:rsidR="005C4922" w:rsidRDefault="005C4922" w:rsidP="005C4922">
      <w:pPr>
        <w:jc w:val="center"/>
        <w:rPr>
          <w:rFonts w:eastAsia="Calibri"/>
          <w:b/>
        </w:rPr>
      </w:pPr>
      <w:r>
        <w:rPr>
          <w:rFonts w:eastAsia="Calibri"/>
          <w:b/>
        </w:rPr>
        <w:t>7. Форс-мажорные обстоятельства</w:t>
      </w:r>
    </w:p>
    <w:p w:rsidR="005C4922" w:rsidRDefault="005C4922" w:rsidP="005C4922">
      <w:pPr>
        <w:ind w:firstLine="567"/>
        <w:jc w:val="both"/>
        <w:rPr>
          <w:rFonts w:eastAsia="Calibri"/>
        </w:rPr>
      </w:pPr>
      <w:r>
        <w:rPr>
          <w:rFonts w:eastAsia="Calibri"/>
        </w:rPr>
        <w:t xml:space="preserve">7.1. </w:t>
      </w:r>
      <w:proofErr w:type="gramStart"/>
      <w:r>
        <w:rPr>
          <w:rFonts w:eastAsia="Calibri"/>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Pr>
          <w:rFonts w:eastAsia="Calibri"/>
        </w:rPr>
        <w:tab/>
      </w:r>
      <w:proofErr w:type="gramEnd"/>
    </w:p>
    <w:p w:rsidR="005C4922" w:rsidRDefault="005C4922" w:rsidP="005C4922">
      <w:pPr>
        <w:ind w:firstLine="567"/>
        <w:jc w:val="both"/>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4922" w:rsidRDefault="005C4922" w:rsidP="005C4922">
      <w:pPr>
        <w:ind w:firstLine="567"/>
        <w:jc w:val="both"/>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4922" w:rsidRDefault="005C4922" w:rsidP="005C4922">
      <w:pPr>
        <w:ind w:firstLine="567"/>
        <w:jc w:val="both"/>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4922" w:rsidRDefault="005C4922" w:rsidP="005C4922">
      <w:pPr>
        <w:ind w:firstLine="567"/>
        <w:jc w:val="both"/>
      </w:pPr>
      <w:r>
        <w:t xml:space="preserve">7.4. Если обстоятельства и их последствия будут длиться более 1 (одного) месяца, то стороны </w:t>
      </w:r>
      <w:proofErr w:type="gramStart"/>
      <w:r w:rsidR="00E66725">
        <w:t>праве</w:t>
      </w:r>
      <w:proofErr w:type="gramEnd"/>
      <w:r w:rsidR="00E66725">
        <w:t xml:space="preserve"> расторгнуть</w:t>
      </w:r>
      <w:r>
        <w:t xml:space="preserve">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5C4922" w:rsidRDefault="005C4922" w:rsidP="005C4922">
      <w:pPr>
        <w:keepNext/>
        <w:ind w:firstLine="567"/>
        <w:jc w:val="center"/>
        <w:rPr>
          <w:rFonts w:eastAsia="Calibri"/>
          <w:b/>
        </w:rPr>
      </w:pPr>
    </w:p>
    <w:p w:rsidR="005C4922" w:rsidRDefault="005C4922" w:rsidP="005C4922">
      <w:pPr>
        <w:keepNext/>
        <w:ind w:firstLine="567"/>
        <w:jc w:val="center"/>
        <w:rPr>
          <w:rFonts w:eastAsia="Calibri"/>
          <w:b/>
        </w:rPr>
      </w:pPr>
      <w:r>
        <w:rPr>
          <w:rFonts w:eastAsia="Calibri"/>
          <w:b/>
        </w:rPr>
        <w:t>8. Порядок разрешения споров</w:t>
      </w:r>
    </w:p>
    <w:p w:rsidR="005C4922" w:rsidRDefault="005C4922" w:rsidP="005C4922">
      <w:pPr>
        <w:ind w:firstLine="567"/>
        <w:jc w:val="both"/>
      </w:pPr>
      <w:r>
        <w:t xml:space="preserve">8.1.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4922" w:rsidRDefault="005C4922" w:rsidP="005C4922">
      <w:pPr>
        <w:ind w:firstLine="567"/>
        <w:jc w:val="both"/>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9. Изменение и расторжение Договора</w:t>
      </w:r>
    </w:p>
    <w:p w:rsidR="005C4922" w:rsidRDefault="005C4922" w:rsidP="005C4922">
      <w:pPr>
        <w:ind w:firstLine="567"/>
        <w:jc w:val="both"/>
        <w:rPr>
          <w:rFonts w:eastAsia="Calibri"/>
        </w:rPr>
      </w:pPr>
      <w:r>
        <w:rPr>
          <w:rFonts w:eastAsia="Calibri"/>
        </w:rP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4922" w:rsidRDefault="005C4922" w:rsidP="005C4922">
      <w:pPr>
        <w:ind w:firstLine="567"/>
        <w:jc w:val="both"/>
        <w:rPr>
          <w:rFonts w:eastAsia="Calibri"/>
        </w:rPr>
      </w:pPr>
      <w:r>
        <w:rPr>
          <w:rFonts w:eastAsia="Calibri"/>
        </w:rPr>
        <w:t xml:space="preserve">9.2. </w:t>
      </w:r>
      <w:proofErr w:type="gramStart"/>
      <w:r>
        <w:rPr>
          <w:rFonts w:eastAsia="Calibri"/>
        </w:rP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5C4922" w:rsidRDefault="005C4922" w:rsidP="005C4922">
      <w:pPr>
        <w:ind w:firstLine="567"/>
        <w:jc w:val="both"/>
        <w:rPr>
          <w:rFonts w:eastAsia="Calibri"/>
        </w:rPr>
      </w:pPr>
      <w:r>
        <w:rPr>
          <w:rFonts w:eastAsia="Calibri"/>
        </w:rP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w:t>
      </w:r>
      <w:r>
        <w:rPr>
          <w:rFonts w:eastAsia="Calibri"/>
        </w:rPr>
        <w:lastRenderedPageBreak/>
        <w:t>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4922" w:rsidRDefault="005C4922" w:rsidP="005C4922">
      <w:pPr>
        <w:widowControl w:val="0"/>
        <w:tabs>
          <w:tab w:val="decimal" w:pos="0"/>
        </w:tabs>
        <w:autoSpaceDE w:val="0"/>
        <w:autoSpaceDN w:val="0"/>
        <w:adjustRightInd w:val="0"/>
        <w:ind w:firstLine="567"/>
        <w:jc w:val="both"/>
        <w:rPr>
          <w:rFonts w:eastAsia="Calibri"/>
        </w:rPr>
      </w:pPr>
      <w:r>
        <w:rPr>
          <w:rFonts w:eastAsia="Calibri"/>
        </w:rP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4922" w:rsidRDefault="005C4922" w:rsidP="005C4922">
      <w:pPr>
        <w:ind w:firstLine="567"/>
        <w:jc w:val="both"/>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FE163E" w:rsidRDefault="005C4922" w:rsidP="00FE163E">
      <w:pPr>
        <w:ind w:firstLine="567"/>
        <w:jc w:val="both"/>
      </w:pPr>
      <w:r>
        <w:t xml:space="preserve">9.5. </w:t>
      </w:r>
      <w:r w:rsidR="00FE163E">
        <w:t xml:space="preserve">Заказчик по настоящему Договору имеет право отказаться от исполнения настоящего Договора в одностороннем порядке путем направления уведомления </w:t>
      </w:r>
      <w:proofErr w:type="spellStart"/>
      <w:r w:rsidR="00FE163E">
        <w:t>Поставшику</w:t>
      </w:r>
      <w:proofErr w:type="spellEnd"/>
      <w:r w:rsidR="00FE163E">
        <w:t xml:space="preserve">. Договор прекращается </w:t>
      </w:r>
      <w:proofErr w:type="gramStart"/>
      <w:r w:rsidR="00FE163E">
        <w:t>с даты получения</w:t>
      </w:r>
      <w:proofErr w:type="gramEnd"/>
      <w:r w:rsidR="00FE163E">
        <w:t xml:space="preserve"> Поставщиком письменного уведомления об отказе Поставщика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4922" w:rsidRDefault="005C4922" w:rsidP="005C4922">
      <w:pPr>
        <w:ind w:firstLine="567"/>
        <w:jc w:val="center"/>
        <w:rPr>
          <w:rFonts w:eastAsia="Calibri"/>
          <w:b/>
        </w:rPr>
      </w:pPr>
    </w:p>
    <w:p w:rsidR="005C4922" w:rsidRDefault="005C4922" w:rsidP="005C4922">
      <w:pPr>
        <w:ind w:firstLine="567"/>
        <w:jc w:val="center"/>
        <w:rPr>
          <w:rFonts w:eastAsia="Calibri"/>
          <w:b/>
        </w:rPr>
      </w:pPr>
      <w:r>
        <w:rPr>
          <w:rFonts w:eastAsia="Calibri"/>
          <w:b/>
        </w:rPr>
        <w:t>10. Срок действия Договора</w:t>
      </w:r>
    </w:p>
    <w:p w:rsidR="00FD456F" w:rsidRDefault="005C4922" w:rsidP="00FD456F">
      <w:pPr>
        <w:autoSpaceDE w:val="0"/>
        <w:autoSpaceDN w:val="0"/>
        <w:adjustRightInd w:val="0"/>
        <w:ind w:firstLine="567"/>
        <w:jc w:val="both"/>
        <w:rPr>
          <w:rFonts w:eastAsia="Calibri"/>
        </w:rPr>
      </w:pPr>
      <w:r>
        <w:rPr>
          <w:rFonts w:eastAsia="Calibri"/>
        </w:rPr>
        <w:t xml:space="preserve">10.1. </w:t>
      </w:r>
      <w:r w:rsidR="00FD456F">
        <w:rPr>
          <w:rFonts w:eastAsia="Calibri"/>
        </w:rPr>
        <w:t xml:space="preserve">Договор вступает в силу со дня подписания его Сторонами и действует </w:t>
      </w:r>
      <w:r w:rsidR="00FD456F">
        <w:t>по 3</w:t>
      </w:r>
      <w:r w:rsidR="00340839">
        <w:t>1</w:t>
      </w:r>
      <w:r w:rsidR="00FD456F">
        <w:t>.</w:t>
      </w:r>
      <w:r w:rsidR="00340839">
        <w:t>1</w:t>
      </w:r>
      <w:r w:rsidR="000114DD">
        <w:t>2</w:t>
      </w:r>
      <w:r w:rsidR="00FD456F">
        <w:t xml:space="preserve">.2019. С 01 </w:t>
      </w:r>
      <w:r w:rsidR="000114DD">
        <w:t>января</w:t>
      </w:r>
      <w:r w:rsidR="00FD456F">
        <w:t xml:space="preserve"> 20</w:t>
      </w:r>
      <w:r w:rsidR="000114DD">
        <w:t>20</w:t>
      </w:r>
      <w:r w:rsidR="00FD456F">
        <w:t xml:space="preserve"> г. обязательства</w:t>
      </w:r>
      <w:r w:rsidR="00FD456F">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4922" w:rsidRDefault="005C4922" w:rsidP="00FD456F">
      <w:pPr>
        <w:autoSpaceDE w:val="0"/>
        <w:autoSpaceDN w:val="0"/>
        <w:adjustRightInd w:val="0"/>
        <w:ind w:firstLine="567"/>
        <w:jc w:val="both"/>
        <w:rPr>
          <w:rFonts w:eastAsia="Calibri"/>
          <w:b/>
        </w:rPr>
      </w:pPr>
    </w:p>
    <w:p w:rsidR="005C4922" w:rsidRDefault="005C4922" w:rsidP="005C4922">
      <w:pPr>
        <w:ind w:firstLine="567"/>
        <w:jc w:val="center"/>
        <w:rPr>
          <w:rFonts w:eastAsia="Calibri"/>
          <w:b/>
        </w:rPr>
      </w:pPr>
      <w:r>
        <w:rPr>
          <w:rFonts w:eastAsia="Calibri"/>
          <w:b/>
        </w:rPr>
        <w:t>11. Прочие условия</w:t>
      </w:r>
    </w:p>
    <w:p w:rsidR="005C4922" w:rsidRDefault="005C4922" w:rsidP="005C4922">
      <w:pPr>
        <w:autoSpaceDE w:val="0"/>
        <w:autoSpaceDN w:val="0"/>
        <w:adjustRightInd w:val="0"/>
        <w:ind w:firstLine="567"/>
        <w:jc w:val="both"/>
      </w:pPr>
      <w:r>
        <w:t>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5C4922" w:rsidRDefault="005C4922" w:rsidP="005C4922">
      <w:pPr>
        <w:widowControl w:val="0"/>
        <w:shd w:val="clear" w:color="auto" w:fill="FFFFFF"/>
        <w:autoSpaceDE w:val="0"/>
        <w:autoSpaceDN w:val="0"/>
        <w:adjustRightInd w:val="0"/>
        <w:ind w:firstLine="567"/>
        <w:jc w:val="both"/>
        <w:rPr>
          <w:rFonts w:eastAsia="Calibri"/>
          <w:color w:val="000000"/>
        </w:rPr>
      </w:pPr>
      <w:r>
        <w:rPr>
          <w:rFonts w:eastAsia="Calibri"/>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sidR="0059193D">
        <w:rPr>
          <w:rFonts w:eastAsia="Calibri"/>
          <w:color w:val="000000"/>
        </w:rPr>
        <w:t>о обмена оригиналами в течение 3</w:t>
      </w:r>
      <w:r>
        <w:rPr>
          <w:rFonts w:eastAsia="Calibri"/>
          <w:color w:val="000000"/>
        </w:rPr>
        <w:t>0 календарных дней.</w:t>
      </w:r>
    </w:p>
    <w:p w:rsidR="005C4922" w:rsidRDefault="005C4922" w:rsidP="005C4922">
      <w:pPr>
        <w:ind w:firstLine="567"/>
        <w:jc w:val="both"/>
        <w:rPr>
          <w:rFonts w:eastAsia="Calibri"/>
        </w:rPr>
      </w:pPr>
      <w:r>
        <w:rPr>
          <w:rFonts w:eastAsia="Calibri"/>
        </w:rP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4922" w:rsidRDefault="005C4922" w:rsidP="005C4922">
      <w:pPr>
        <w:autoSpaceDE w:val="0"/>
        <w:autoSpaceDN w:val="0"/>
        <w:adjustRightInd w:val="0"/>
        <w:ind w:firstLine="567"/>
        <w:jc w:val="both"/>
      </w:pPr>
      <w:r>
        <w:t xml:space="preserve">11.4. В </w:t>
      </w:r>
      <w:proofErr w:type="gramStart"/>
      <w:r>
        <w:t>случае</w:t>
      </w:r>
      <w:proofErr w:type="gramEnd"/>
      <w: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4922" w:rsidRDefault="005C4922" w:rsidP="005C4922">
      <w:pPr>
        <w:tabs>
          <w:tab w:val="left" w:pos="708"/>
          <w:tab w:val="num" w:pos="1980"/>
        </w:tabs>
        <w:ind w:firstLine="567"/>
        <w:jc w:val="both"/>
      </w:pPr>
      <w: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4922" w:rsidRDefault="005C4922" w:rsidP="005C4922">
      <w:pPr>
        <w:autoSpaceDE w:val="0"/>
        <w:autoSpaceDN w:val="0"/>
        <w:adjustRightInd w:val="0"/>
        <w:ind w:firstLine="567"/>
        <w:jc w:val="both"/>
      </w:pPr>
      <w:r>
        <w:t>11.6. Все приложения к Договору являются его неотъемлемой частью.</w:t>
      </w:r>
    </w:p>
    <w:p w:rsidR="005C4922" w:rsidRDefault="005C4922" w:rsidP="005C4922">
      <w:pPr>
        <w:autoSpaceDE w:val="0"/>
        <w:autoSpaceDN w:val="0"/>
        <w:adjustRightInd w:val="0"/>
        <w:ind w:firstLine="567"/>
        <w:jc w:val="both"/>
      </w:pPr>
      <w:r>
        <w:t>11.7. К Договору прилагается:</w:t>
      </w:r>
    </w:p>
    <w:p w:rsidR="005C4922" w:rsidRDefault="005C4922" w:rsidP="005C4922">
      <w:pPr>
        <w:autoSpaceDE w:val="0"/>
        <w:autoSpaceDN w:val="0"/>
        <w:adjustRightInd w:val="0"/>
        <w:ind w:firstLine="567"/>
        <w:jc w:val="both"/>
        <w:rPr>
          <w:rFonts w:eastAsia="Calibri"/>
        </w:rPr>
      </w:pPr>
      <w:r>
        <w:rPr>
          <w:rFonts w:eastAsia="Calibri"/>
        </w:rPr>
        <w:t>- Приложение №1 (Спецификация);</w:t>
      </w:r>
    </w:p>
    <w:p w:rsidR="005C4922" w:rsidRDefault="005C4922" w:rsidP="005C4922">
      <w:pPr>
        <w:autoSpaceDE w:val="0"/>
        <w:autoSpaceDN w:val="0"/>
        <w:adjustRightInd w:val="0"/>
        <w:ind w:firstLine="567"/>
        <w:jc w:val="both"/>
      </w:pPr>
      <w:r>
        <w:t>- Приложение №2 (Техническое задание).</w:t>
      </w:r>
    </w:p>
    <w:p w:rsidR="005C4922" w:rsidRDefault="005C4922" w:rsidP="005C4922">
      <w:pPr>
        <w:ind w:firstLine="567"/>
        <w:jc w:val="both"/>
        <w:rPr>
          <w:rFonts w:eastAsia="Calibri"/>
          <w:b/>
        </w:rPr>
      </w:pPr>
    </w:p>
    <w:p w:rsidR="00A6288C" w:rsidRDefault="00A6288C" w:rsidP="005C4922">
      <w:pPr>
        <w:ind w:firstLine="567"/>
        <w:jc w:val="both"/>
        <w:rPr>
          <w:rFonts w:eastAsia="Calibri"/>
          <w:b/>
        </w:rPr>
      </w:pPr>
    </w:p>
    <w:p w:rsidR="00A6288C" w:rsidRDefault="00A6288C" w:rsidP="005C4922">
      <w:pPr>
        <w:ind w:firstLine="567"/>
        <w:jc w:val="both"/>
        <w:rPr>
          <w:rFonts w:eastAsia="Calibri"/>
          <w:b/>
        </w:rPr>
      </w:pPr>
    </w:p>
    <w:p w:rsidR="005C4922" w:rsidRDefault="005C4922" w:rsidP="005C4922">
      <w:pPr>
        <w:ind w:firstLine="567"/>
        <w:jc w:val="both"/>
        <w:rPr>
          <w:rFonts w:eastAsia="Calibri"/>
          <w:b/>
        </w:rPr>
      </w:pPr>
      <w:r>
        <w:rPr>
          <w:rFonts w:eastAsia="Calibri"/>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C4922" w:rsidTr="00692751">
        <w:trPr>
          <w:trHeight w:val="3725"/>
        </w:trPr>
        <w:tc>
          <w:tcPr>
            <w:tcW w:w="4672" w:type="dxa"/>
          </w:tcPr>
          <w:p w:rsidR="00FE163E" w:rsidRDefault="00FE163E" w:rsidP="00FE163E">
            <w:pPr>
              <w:widowControl w:val="0"/>
              <w:autoSpaceDE w:val="0"/>
              <w:autoSpaceDN w:val="0"/>
              <w:adjustRightInd w:val="0"/>
              <w:jc w:val="both"/>
              <w:rPr>
                <w:color w:val="000000"/>
              </w:rPr>
            </w:pPr>
            <w:r>
              <w:rPr>
                <w:b/>
                <w:color w:val="000000"/>
              </w:rPr>
              <w:t>Заказчик:</w:t>
            </w:r>
          </w:p>
          <w:p w:rsidR="00FE163E" w:rsidRPr="00EA4884" w:rsidRDefault="00FE163E" w:rsidP="00FE163E">
            <w:pPr>
              <w:autoSpaceDE w:val="0"/>
              <w:autoSpaceDN w:val="0"/>
              <w:jc w:val="both"/>
              <w:rPr>
                <w:b/>
                <w:color w:val="000000"/>
              </w:rPr>
            </w:pPr>
            <w:r w:rsidRPr="00EA4884">
              <w:rPr>
                <w:b/>
                <w:color w:val="000000"/>
                <w:sz w:val="22"/>
                <w:szCs w:val="22"/>
              </w:rPr>
              <w:t>Сургутское городское муниципальное унитарное предприятие «Городские тепловые сети»</w:t>
            </w:r>
          </w:p>
          <w:p w:rsidR="00FE163E" w:rsidRPr="00EA4884" w:rsidRDefault="00FE163E" w:rsidP="00FE163E">
            <w:pPr>
              <w:autoSpaceDE w:val="0"/>
              <w:autoSpaceDN w:val="0"/>
              <w:jc w:val="both"/>
              <w:rPr>
                <w:rFonts w:ascii="Calibri" w:hAnsi="Calibri" w:cs="Calibri"/>
                <w:color w:val="000000"/>
              </w:rPr>
            </w:pPr>
            <w:r w:rsidRPr="00EA4884">
              <w:rPr>
                <w:b/>
                <w:color w:val="000000"/>
                <w:sz w:val="22"/>
                <w:szCs w:val="22"/>
              </w:rPr>
              <w:t>ИНН</w:t>
            </w:r>
            <w:r w:rsidRPr="00EA4884">
              <w:rPr>
                <w:color w:val="000000"/>
                <w:sz w:val="22"/>
                <w:szCs w:val="22"/>
              </w:rPr>
              <w:t xml:space="preserve"> 8602017038 /</w:t>
            </w:r>
            <w:r w:rsidRPr="00EA4884">
              <w:rPr>
                <w:b/>
                <w:color w:val="000000"/>
                <w:sz w:val="22"/>
                <w:szCs w:val="22"/>
              </w:rPr>
              <w:t>КПП</w:t>
            </w:r>
            <w:r w:rsidRPr="00EA4884">
              <w:rPr>
                <w:color w:val="000000"/>
                <w:sz w:val="22"/>
                <w:szCs w:val="22"/>
              </w:rPr>
              <w:t xml:space="preserve"> 860201001    </w:t>
            </w:r>
          </w:p>
          <w:p w:rsidR="00FE163E" w:rsidRPr="00EA4884" w:rsidRDefault="00FE163E" w:rsidP="00FE163E">
            <w:pPr>
              <w:autoSpaceDE w:val="0"/>
              <w:autoSpaceDN w:val="0"/>
              <w:jc w:val="both"/>
              <w:rPr>
                <w:color w:val="000000"/>
              </w:rPr>
            </w:pPr>
            <w:r w:rsidRPr="00EA4884">
              <w:rPr>
                <w:b/>
                <w:color w:val="000000"/>
                <w:sz w:val="22"/>
                <w:szCs w:val="22"/>
              </w:rPr>
              <w:t>ОГРН</w:t>
            </w:r>
            <w:r w:rsidRPr="00EA4884">
              <w:rPr>
                <w:color w:val="000000"/>
                <w:sz w:val="22"/>
                <w:szCs w:val="22"/>
              </w:rPr>
              <w:t xml:space="preserve"> 1028600587069     </w:t>
            </w:r>
          </w:p>
          <w:p w:rsidR="00FE163E" w:rsidRPr="00EA4884" w:rsidRDefault="00FE163E" w:rsidP="00FE163E">
            <w:pPr>
              <w:autoSpaceDE w:val="0"/>
              <w:autoSpaceDN w:val="0"/>
              <w:jc w:val="both"/>
              <w:rPr>
                <w:color w:val="000000"/>
              </w:rPr>
            </w:pPr>
            <w:proofErr w:type="gramStart"/>
            <w:r w:rsidRPr="00EA4884">
              <w:rPr>
                <w:b/>
                <w:color w:val="000000"/>
                <w:sz w:val="22"/>
                <w:szCs w:val="22"/>
              </w:rPr>
              <w:t>Р</w:t>
            </w:r>
            <w:proofErr w:type="gramEnd"/>
            <w:r w:rsidRPr="00EA4884">
              <w:rPr>
                <w:b/>
                <w:color w:val="000000"/>
                <w:sz w:val="22"/>
                <w:szCs w:val="22"/>
              </w:rPr>
              <w:t>/с</w:t>
            </w:r>
            <w:r w:rsidRPr="00EA4884">
              <w:rPr>
                <w:color w:val="000000"/>
                <w:sz w:val="22"/>
                <w:szCs w:val="22"/>
              </w:rPr>
              <w:t xml:space="preserve"> 40702810167170101356  </w:t>
            </w:r>
          </w:p>
          <w:p w:rsidR="00FE163E" w:rsidRPr="00EA4884" w:rsidRDefault="00FE163E" w:rsidP="00FE163E">
            <w:pPr>
              <w:autoSpaceDE w:val="0"/>
              <w:autoSpaceDN w:val="0"/>
              <w:jc w:val="both"/>
              <w:rPr>
                <w:color w:val="000000"/>
              </w:rPr>
            </w:pPr>
            <w:proofErr w:type="gramStart"/>
            <w:r>
              <w:rPr>
                <w:sz w:val="22"/>
                <w:szCs w:val="22"/>
              </w:rPr>
              <w:t>ЗАПАДНО-СИБИРСКОЕ</w:t>
            </w:r>
            <w:proofErr w:type="gramEnd"/>
            <w:r>
              <w:rPr>
                <w:sz w:val="22"/>
                <w:szCs w:val="22"/>
              </w:rPr>
              <w:t xml:space="preserve"> ОТДЕЛЕНИЕ № 8647 ПАО СБЕРБАНК</w:t>
            </w:r>
            <w:r w:rsidRPr="008637E3">
              <w:rPr>
                <w:sz w:val="22"/>
                <w:szCs w:val="22"/>
              </w:rPr>
              <w:t xml:space="preserve"> г.</w:t>
            </w:r>
            <w:r>
              <w:rPr>
                <w:sz w:val="22"/>
                <w:szCs w:val="22"/>
              </w:rPr>
              <w:t xml:space="preserve"> </w:t>
            </w:r>
            <w:r w:rsidRPr="008637E3">
              <w:rPr>
                <w:sz w:val="22"/>
                <w:szCs w:val="22"/>
              </w:rPr>
              <w:t>Тюмень</w:t>
            </w:r>
            <w:r w:rsidRPr="006062E8">
              <w:rPr>
                <w:color w:val="000000"/>
              </w:rPr>
              <w:t> </w:t>
            </w:r>
            <w:r w:rsidRPr="00EA4884">
              <w:rPr>
                <w:color w:val="000000"/>
                <w:sz w:val="22"/>
                <w:szCs w:val="22"/>
              </w:rPr>
              <w:t xml:space="preserve">         </w:t>
            </w:r>
          </w:p>
          <w:p w:rsidR="00FE163E" w:rsidRPr="00EA4884" w:rsidRDefault="00FE163E" w:rsidP="00FE163E">
            <w:pPr>
              <w:autoSpaceDE w:val="0"/>
              <w:autoSpaceDN w:val="0"/>
              <w:jc w:val="both"/>
              <w:rPr>
                <w:color w:val="000000"/>
              </w:rPr>
            </w:pPr>
            <w:r w:rsidRPr="00EA4884">
              <w:rPr>
                <w:b/>
                <w:color w:val="000000"/>
                <w:sz w:val="22"/>
                <w:szCs w:val="22"/>
              </w:rPr>
              <w:t>к/с</w:t>
            </w:r>
            <w:r w:rsidRPr="00EA4884">
              <w:rPr>
                <w:color w:val="000000"/>
                <w:sz w:val="22"/>
                <w:szCs w:val="22"/>
              </w:rPr>
              <w:t xml:space="preserve"> 30101810800000000651        </w:t>
            </w:r>
          </w:p>
          <w:p w:rsidR="00FE163E" w:rsidRPr="00EA4884" w:rsidRDefault="00FE163E" w:rsidP="00FE163E">
            <w:pPr>
              <w:jc w:val="both"/>
              <w:rPr>
                <w:color w:val="000000"/>
              </w:rPr>
            </w:pPr>
            <w:r w:rsidRPr="00EA4884">
              <w:rPr>
                <w:b/>
                <w:color w:val="000000"/>
                <w:sz w:val="22"/>
                <w:szCs w:val="22"/>
              </w:rPr>
              <w:t>БИК</w:t>
            </w:r>
            <w:r w:rsidRPr="00EA4884">
              <w:rPr>
                <w:color w:val="000000"/>
                <w:sz w:val="22"/>
                <w:szCs w:val="22"/>
              </w:rPr>
              <w:t xml:space="preserve"> 047102651         </w:t>
            </w:r>
          </w:p>
          <w:p w:rsidR="00FE163E" w:rsidRPr="00EA4884" w:rsidRDefault="0059193D" w:rsidP="00FE163E">
            <w:pPr>
              <w:jc w:val="both"/>
              <w:rPr>
                <w:color w:val="000000"/>
              </w:rPr>
            </w:pPr>
            <w:r>
              <w:rPr>
                <w:b/>
                <w:color w:val="000000"/>
                <w:sz w:val="22"/>
                <w:szCs w:val="22"/>
              </w:rPr>
              <w:t>Место</w:t>
            </w:r>
            <w:r w:rsidR="00265204">
              <w:rPr>
                <w:b/>
                <w:color w:val="000000"/>
                <w:sz w:val="22"/>
                <w:szCs w:val="22"/>
              </w:rPr>
              <w:t xml:space="preserve"> </w:t>
            </w:r>
            <w:r>
              <w:rPr>
                <w:b/>
                <w:color w:val="000000"/>
                <w:sz w:val="22"/>
                <w:szCs w:val="22"/>
              </w:rPr>
              <w:t>нахождени</w:t>
            </w:r>
            <w:r w:rsidR="00265204">
              <w:rPr>
                <w:b/>
                <w:color w:val="000000"/>
                <w:sz w:val="22"/>
                <w:szCs w:val="22"/>
              </w:rPr>
              <w:t>я</w:t>
            </w:r>
            <w:r w:rsidR="00FE163E" w:rsidRPr="00EA4884">
              <w:rPr>
                <w:color w:val="000000"/>
                <w:sz w:val="22"/>
                <w:szCs w:val="22"/>
              </w:rPr>
              <w:t>: 628403, Ханты-Мансийский автономный округ-Югра, г.</w:t>
            </w:r>
            <w:r w:rsidR="00FE163E">
              <w:rPr>
                <w:color w:val="000000"/>
                <w:sz w:val="22"/>
                <w:szCs w:val="22"/>
              </w:rPr>
              <w:t xml:space="preserve"> </w:t>
            </w:r>
            <w:r w:rsidR="00FE163E" w:rsidRPr="00EA4884">
              <w:rPr>
                <w:color w:val="000000"/>
                <w:sz w:val="22"/>
                <w:szCs w:val="22"/>
              </w:rPr>
              <w:t>Сургут, ул. Маяковского, 15</w:t>
            </w:r>
          </w:p>
          <w:p w:rsidR="00FE163E" w:rsidRPr="002251D8" w:rsidRDefault="00FE163E" w:rsidP="00FE163E">
            <w:pPr>
              <w:jc w:val="both"/>
              <w:rPr>
                <w:bCs/>
                <w:lang w:val="en-US"/>
              </w:rPr>
            </w:pPr>
            <w:r w:rsidRPr="00EA4884">
              <w:rPr>
                <w:bCs/>
                <w:sz w:val="22"/>
                <w:szCs w:val="22"/>
              </w:rPr>
              <w:t>Тел</w:t>
            </w:r>
            <w:r w:rsidRPr="002251D8">
              <w:rPr>
                <w:bCs/>
                <w:sz w:val="22"/>
                <w:szCs w:val="22"/>
                <w:lang w:val="en-US"/>
              </w:rPr>
              <w:t xml:space="preserve">: </w:t>
            </w:r>
            <w:r w:rsidRPr="002251D8">
              <w:rPr>
                <w:kern w:val="16"/>
                <w:sz w:val="22"/>
                <w:szCs w:val="22"/>
                <w:lang w:val="en-US"/>
              </w:rPr>
              <w:t>8</w:t>
            </w:r>
            <w:r w:rsidRPr="002251D8">
              <w:rPr>
                <w:bCs/>
                <w:sz w:val="22"/>
                <w:szCs w:val="22"/>
                <w:lang w:val="en-US"/>
              </w:rPr>
              <w:t>(3462)52-43-11</w:t>
            </w:r>
          </w:p>
          <w:p w:rsidR="00FE163E" w:rsidRPr="002251D8" w:rsidRDefault="00FE163E" w:rsidP="00FE163E">
            <w:pPr>
              <w:jc w:val="both"/>
              <w:rPr>
                <w:color w:val="000000"/>
                <w:lang w:val="en-US"/>
              </w:rPr>
            </w:pPr>
            <w:r w:rsidRPr="00EA4884">
              <w:rPr>
                <w:bCs/>
                <w:sz w:val="22"/>
                <w:szCs w:val="22"/>
                <w:lang w:val="en-US"/>
              </w:rPr>
              <w:t>E</w:t>
            </w:r>
            <w:r w:rsidRPr="002251D8">
              <w:rPr>
                <w:bCs/>
                <w:sz w:val="22"/>
                <w:szCs w:val="22"/>
                <w:lang w:val="en-US"/>
              </w:rPr>
              <w:t>-</w:t>
            </w:r>
            <w:r w:rsidRPr="00EA4884">
              <w:rPr>
                <w:bCs/>
                <w:sz w:val="22"/>
                <w:szCs w:val="22"/>
                <w:lang w:val="en-US"/>
              </w:rPr>
              <w:t>mail</w:t>
            </w:r>
            <w:r w:rsidRPr="002251D8">
              <w:rPr>
                <w:bCs/>
                <w:sz w:val="22"/>
                <w:szCs w:val="22"/>
                <w:lang w:val="en-US"/>
              </w:rPr>
              <w:t xml:space="preserve">: </w:t>
            </w:r>
            <w:r w:rsidRPr="00EA4884">
              <w:rPr>
                <w:sz w:val="22"/>
                <w:szCs w:val="22"/>
                <w:lang w:val="en-US"/>
              </w:rPr>
              <w:t>gts</w:t>
            </w:r>
            <w:r w:rsidRPr="002251D8">
              <w:rPr>
                <w:sz w:val="22"/>
                <w:szCs w:val="22"/>
                <w:lang w:val="en-US"/>
              </w:rPr>
              <w:t>@</w:t>
            </w:r>
            <w:r w:rsidRPr="00EA4884">
              <w:rPr>
                <w:sz w:val="22"/>
                <w:szCs w:val="22"/>
                <w:lang w:val="en-US"/>
              </w:rPr>
              <w:t>surgutgts</w:t>
            </w:r>
            <w:r w:rsidRPr="002251D8">
              <w:rPr>
                <w:sz w:val="22"/>
                <w:szCs w:val="22"/>
                <w:lang w:val="en-US"/>
              </w:rPr>
              <w:t>.</w:t>
            </w:r>
            <w:r w:rsidRPr="00EA4884">
              <w:rPr>
                <w:sz w:val="22"/>
                <w:szCs w:val="22"/>
                <w:lang w:val="en-US"/>
              </w:rPr>
              <w:t>ru</w:t>
            </w:r>
          </w:p>
          <w:p w:rsidR="005C4922" w:rsidRPr="002251D8" w:rsidRDefault="005C4922" w:rsidP="00692751">
            <w:pPr>
              <w:spacing w:line="276" w:lineRule="auto"/>
              <w:jc w:val="both"/>
              <w:rPr>
                <w:color w:val="000000"/>
                <w:lang w:val="en-US"/>
              </w:rPr>
            </w:pPr>
          </w:p>
        </w:tc>
        <w:tc>
          <w:tcPr>
            <w:tcW w:w="4672" w:type="dxa"/>
          </w:tcPr>
          <w:p w:rsidR="005C4922" w:rsidRDefault="005C4922" w:rsidP="004B49DF">
            <w:pPr>
              <w:spacing w:line="276" w:lineRule="auto"/>
              <w:jc w:val="both"/>
              <w:rPr>
                <w:b/>
              </w:rPr>
            </w:pPr>
            <w:r>
              <w:rPr>
                <w:b/>
              </w:rPr>
              <w:t>Поставщик:</w:t>
            </w:r>
          </w:p>
          <w:p w:rsidR="005C4922" w:rsidRDefault="005C4922" w:rsidP="00692751">
            <w:pPr>
              <w:spacing w:line="276" w:lineRule="auto"/>
              <w:ind w:firstLine="567"/>
              <w:jc w:val="both"/>
            </w:pPr>
          </w:p>
        </w:tc>
      </w:tr>
    </w:tbl>
    <w:p w:rsidR="005C4922" w:rsidRDefault="005C4922" w:rsidP="005C4922">
      <w:pPr>
        <w:ind w:left="142"/>
        <w:jc w:val="both"/>
      </w:pPr>
      <w:r>
        <w:t>Директор</w:t>
      </w:r>
      <w:proofErr w:type="gramStart"/>
      <w:r>
        <w:t xml:space="preserve">:                                                                          __________: </w:t>
      </w:r>
      <w:proofErr w:type="gramEnd"/>
    </w:p>
    <w:p w:rsidR="005C4922" w:rsidRDefault="005C4922" w:rsidP="005C4922">
      <w:pPr>
        <w:ind w:left="142"/>
        <w:jc w:val="both"/>
        <w:rPr>
          <w:sz w:val="20"/>
        </w:rPr>
      </w:pPr>
      <w:r>
        <w:t>______________/В.Н. Юркин/                                         ______________/___________/</w:t>
      </w:r>
    </w:p>
    <w:p w:rsidR="005C4922" w:rsidRDefault="005C4922" w:rsidP="005C4922">
      <w:pPr>
        <w:rPr>
          <w:sz w:val="20"/>
        </w:rPr>
        <w:sectPr w:rsidR="005C4922" w:rsidSect="00717F77">
          <w:pgSz w:w="11906" w:h="16838"/>
          <w:pgMar w:top="1134" w:right="849" w:bottom="1134" w:left="1134" w:header="708" w:footer="708" w:gutter="0"/>
          <w:cols w:space="720"/>
          <w:docGrid w:linePitch="326"/>
        </w:sectPr>
      </w:pPr>
    </w:p>
    <w:p w:rsidR="005C4922" w:rsidRDefault="005C4922" w:rsidP="005C4922">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5C4922" w:rsidRDefault="005C4922" w:rsidP="005C492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5C4922" w:rsidRDefault="005C4922" w:rsidP="005C4922">
      <w:pPr>
        <w:pStyle w:val="ConsPlusNormal"/>
        <w:widowControl/>
        <w:ind w:left="6379" w:firstLine="567"/>
        <w:jc w:val="both"/>
        <w:rPr>
          <w:rFonts w:ascii="Times New Roman" w:hAnsi="Times New Roman" w:cs="Times New Roman"/>
          <w:sz w:val="24"/>
          <w:szCs w:val="24"/>
        </w:rPr>
      </w:pPr>
    </w:p>
    <w:p w:rsidR="005C4922" w:rsidRDefault="005C4922" w:rsidP="005C4922">
      <w:pPr>
        <w:keepNext/>
        <w:ind w:firstLine="567"/>
        <w:jc w:val="center"/>
        <w:outlineLvl w:val="0"/>
        <w:rPr>
          <w:b/>
          <w:bCs/>
          <w:kern w:val="32"/>
        </w:rPr>
      </w:pPr>
    </w:p>
    <w:p w:rsidR="005C4922" w:rsidRDefault="005C4922" w:rsidP="005C4922">
      <w:pPr>
        <w:jc w:val="center"/>
      </w:pPr>
      <w:r>
        <w:rPr>
          <w:b/>
          <w:bCs/>
          <w:kern w:val="32"/>
        </w:rPr>
        <w:t>СПЕЦИФИКАЦИЯ</w:t>
      </w:r>
    </w:p>
    <w:p w:rsidR="005C4922" w:rsidRDefault="005C4922" w:rsidP="005C4922">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5C4922" w:rsidTr="00692751">
        <w:trPr>
          <w:trHeight w:val="429"/>
        </w:trPr>
        <w:tc>
          <w:tcPr>
            <w:tcW w:w="993"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w:t>
            </w:r>
          </w:p>
          <w:p w:rsidR="005C4922" w:rsidRDefault="005C4922" w:rsidP="00692751">
            <w:pPr>
              <w:autoSpaceDE w:val="0"/>
              <w:autoSpaceDN w:val="0"/>
              <w:adjustRightInd w:val="0"/>
              <w:spacing w:line="276" w:lineRule="auto"/>
              <w:jc w:val="both"/>
            </w:pPr>
            <w:proofErr w:type="gramStart"/>
            <w:r>
              <w:t>п</w:t>
            </w:r>
            <w:proofErr w:type="gramEnd"/>
            <w:r>
              <w:t>/п</w:t>
            </w:r>
          </w:p>
        </w:tc>
        <w:tc>
          <w:tcPr>
            <w:tcW w:w="1984" w:type="dxa"/>
            <w:tcBorders>
              <w:top w:val="single" w:sz="6" w:space="0" w:color="auto"/>
              <w:left w:val="single" w:sz="6" w:space="0" w:color="auto"/>
              <w:bottom w:val="single" w:sz="6" w:space="0" w:color="auto"/>
              <w:right w:val="single" w:sz="6" w:space="0" w:color="auto"/>
            </w:tcBorders>
            <w:hideMark/>
          </w:tcPr>
          <w:p w:rsidR="005C4922" w:rsidRPr="00E20821" w:rsidRDefault="005C4922" w:rsidP="00692751">
            <w:pPr>
              <w:autoSpaceDE w:val="0"/>
              <w:autoSpaceDN w:val="0"/>
              <w:adjustRightInd w:val="0"/>
              <w:spacing w:line="276" w:lineRule="auto"/>
              <w:jc w:val="both"/>
            </w:pPr>
            <w:r w:rsidRPr="00E20821">
              <w:t xml:space="preserve">Наименование </w:t>
            </w:r>
            <w:r w:rsidRPr="00E20821">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firstLine="24"/>
              <w:jc w:val="both"/>
            </w:pPr>
            <w:r>
              <w:t xml:space="preserve">Сумма в руб. </w:t>
            </w:r>
            <w:r>
              <w:br/>
              <w:t>(с учетом НДС)</w:t>
            </w: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993"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r w:rsidR="005C4922" w:rsidTr="00692751">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5C4922" w:rsidRDefault="005C4922" w:rsidP="00692751">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5C4922" w:rsidRDefault="005C4922" w:rsidP="00692751">
            <w:pPr>
              <w:autoSpaceDE w:val="0"/>
              <w:autoSpaceDN w:val="0"/>
              <w:adjustRightInd w:val="0"/>
              <w:spacing w:line="276" w:lineRule="auto"/>
              <w:ind w:left="567" w:firstLine="567"/>
              <w:jc w:val="both"/>
            </w:pPr>
          </w:p>
        </w:tc>
      </w:tr>
    </w:tbl>
    <w:p w:rsidR="005C4922" w:rsidRDefault="005C4922" w:rsidP="005C4922">
      <w:pPr>
        <w:ind w:firstLine="567"/>
        <w:jc w:val="both"/>
      </w:pPr>
    </w:p>
    <w:p w:rsidR="005C4922" w:rsidRDefault="005C4922" w:rsidP="005C4922">
      <w:pPr>
        <w:jc w:val="both"/>
      </w:pPr>
      <w:r>
        <w:t>Общая сумма</w:t>
      </w:r>
      <w:proofErr w:type="gramStart"/>
      <w:r>
        <w:t xml:space="preserve">: ___________(_______________) </w:t>
      </w:r>
      <w:proofErr w:type="gramEnd"/>
      <w:r>
        <w:t>рублей ___ копеек.</w:t>
      </w:r>
    </w:p>
    <w:p w:rsidR="005C4922" w:rsidRDefault="005C4922" w:rsidP="005C4922">
      <w:pPr>
        <w:jc w:val="both"/>
      </w:pPr>
    </w:p>
    <w:p w:rsidR="005C4922" w:rsidRDefault="005C4922" w:rsidP="005C4922">
      <w:pPr>
        <w:pStyle w:val="32"/>
        <w:jc w:val="both"/>
        <w:rPr>
          <w:sz w:val="24"/>
          <w:szCs w:val="24"/>
        </w:rPr>
      </w:pPr>
      <w:r>
        <w:rPr>
          <w:sz w:val="24"/>
          <w:szCs w:val="24"/>
        </w:rPr>
        <w:t xml:space="preserve">Срок поставки: в течение </w:t>
      </w:r>
      <w:r w:rsidR="008233E8">
        <w:rPr>
          <w:sz w:val="24"/>
          <w:szCs w:val="24"/>
        </w:rPr>
        <w:t>60</w:t>
      </w:r>
      <w:r>
        <w:rPr>
          <w:color w:val="000000"/>
          <w:spacing w:val="1"/>
          <w:sz w:val="24"/>
          <w:szCs w:val="24"/>
        </w:rPr>
        <w:t xml:space="preserve"> (</w:t>
      </w:r>
      <w:r w:rsidR="008233E8">
        <w:rPr>
          <w:color w:val="000000"/>
          <w:spacing w:val="1"/>
          <w:sz w:val="24"/>
          <w:szCs w:val="24"/>
        </w:rPr>
        <w:t>Шестьдесят</w:t>
      </w:r>
      <w:r>
        <w:rPr>
          <w:color w:val="000000"/>
          <w:spacing w:val="1"/>
          <w:sz w:val="24"/>
          <w:szCs w:val="24"/>
        </w:rPr>
        <w:t xml:space="preserve">) календарных дней </w:t>
      </w:r>
      <w:proofErr w:type="gramStart"/>
      <w:r>
        <w:rPr>
          <w:color w:val="000000"/>
          <w:spacing w:val="1"/>
          <w:sz w:val="24"/>
          <w:szCs w:val="24"/>
        </w:rPr>
        <w:t>с даты заключения</w:t>
      </w:r>
      <w:proofErr w:type="gramEnd"/>
      <w:r>
        <w:rPr>
          <w:color w:val="000000"/>
          <w:spacing w:val="1"/>
          <w:sz w:val="24"/>
          <w:szCs w:val="24"/>
        </w:rPr>
        <w:t xml:space="preserve"> договора.</w:t>
      </w:r>
    </w:p>
    <w:p w:rsidR="005C4922" w:rsidRDefault="005C4922" w:rsidP="005C4922">
      <w:pPr>
        <w:pStyle w:val="32"/>
        <w:jc w:val="both"/>
      </w:pPr>
    </w:p>
    <w:p w:rsidR="005C4922" w:rsidRDefault="005C4922" w:rsidP="005C4922">
      <w:pPr>
        <w:ind w:firstLine="567"/>
        <w:jc w:val="both"/>
      </w:pPr>
    </w:p>
    <w:tbl>
      <w:tblPr>
        <w:tblW w:w="0" w:type="auto"/>
        <w:tblInd w:w="-459" w:type="dxa"/>
        <w:tblLook w:val="01E0" w:firstRow="1" w:lastRow="1" w:firstColumn="1" w:lastColumn="1" w:noHBand="0" w:noVBand="0"/>
      </w:tblPr>
      <w:tblGrid>
        <w:gridCol w:w="4776"/>
        <w:gridCol w:w="4795"/>
      </w:tblGrid>
      <w:tr w:rsidR="005C4922" w:rsidTr="00692751">
        <w:tc>
          <w:tcPr>
            <w:tcW w:w="4776" w:type="dxa"/>
            <w:hideMark/>
          </w:tcPr>
          <w:p w:rsidR="005C4922" w:rsidRDefault="005C4922" w:rsidP="00692751">
            <w:pPr>
              <w:widowControl w:val="0"/>
              <w:spacing w:line="276" w:lineRule="auto"/>
              <w:ind w:firstLine="567"/>
              <w:jc w:val="both"/>
              <w:rPr>
                <w:b/>
              </w:rPr>
            </w:pPr>
            <w:r>
              <w:rPr>
                <w:b/>
              </w:rPr>
              <w:t>Заказчик</w:t>
            </w:r>
          </w:p>
        </w:tc>
        <w:tc>
          <w:tcPr>
            <w:tcW w:w="4795" w:type="dxa"/>
            <w:hideMark/>
          </w:tcPr>
          <w:p w:rsidR="005C4922" w:rsidRDefault="005C4922" w:rsidP="00692751">
            <w:pPr>
              <w:widowControl w:val="0"/>
              <w:spacing w:line="276" w:lineRule="auto"/>
              <w:ind w:firstLine="567"/>
              <w:jc w:val="both"/>
              <w:rPr>
                <w:b/>
              </w:rPr>
            </w:pPr>
            <w:r>
              <w:rPr>
                <w:b/>
              </w:rPr>
              <w:t>Поставщик</w:t>
            </w:r>
          </w:p>
        </w:tc>
      </w:tr>
    </w:tbl>
    <w:p w:rsidR="005C4922" w:rsidRDefault="005C4922" w:rsidP="005C4922">
      <w:pPr>
        <w:ind w:firstLine="567"/>
        <w:jc w:val="both"/>
      </w:pPr>
    </w:p>
    <w:p w:rsidR="005C4922" w:rsidRDefault="005C4922" w:rsidP="005C4922">
      <w:pPr>
        <w:ind w:firstLine="567"/>
        <w:jc w:val="both"/>
      </w:pPr>
    </w:p>
    <w:p w:rsidR="005C4922" w:rsidRDefault="005C4922" w:rsidP="005C4922">
      <w:pPr>
        <w:jc w:val="both"/>
      </w:pPr>
      <w:r>
        <w:t>Директор: _____________/В.Н. Юркин/               ______________  __________/_________/</w:t>
      </w:r>
    </w:p>
    <w:p w:rsidR="005C4922" w:rsidRDefault="005C4922" w:rsidP="005C4922">
      <w:pPr>
        <w:jc w:val="both"/>
      </w:pPr>
    </w:p>
    <w:p w:rsidR="005C4922" w:rsidRDefault="005C4922" w:rsidP="005C4922">
      <w:pPr>
        <w:jc w:val="both"/>
      </w:pPr>
    </w:p>
    <w:p w:rsidR="005C4922" w:rsidRDefault="005C4922" w:rsidP="005C4922">
      <w:pPr>
        <w:sectPr w:rsidR="005C4922">
          <w:pgSz w:w="11906" w:h="16838"/>
          <w:pgMar w:top="1134" w:right="849" w:bottom="1134" w:left="1134" w:header="708" w:footer="708" w:gutter="0"/>
          <w:cols w:space="720"/>
        </w:sectPr>
      </w:pP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4922" w:rsidRDefault="005C4922" w:rsidP="005C492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4922" w:rsidRDefault="005C4922" w:rsidP="005C4922">
      <w:pPr>
        <w:jc w:val="right"/>
      </w:pPr>
      <w:r>
        <w:t>№ ____ от «___» _______ 20__ г.</w:t>
      </w:r>
    </w:p>
    <w:p w:rsidR="005C4922" w:rsidRDefault="005C4922" w:rsidP="005C4922">
      <w:pPr>
        <w:jc w:val="both"/>
        <w:rPr>
          <w:bCs/>
        </w:rPr>
      </w:pPr>
    </w:p>
    <w:p w:rsidR="005C4922" w:rsidRDefault="005C4922" w:rsidP="005C4922">
      <w:pPr>
        <w:jc w:val="both"/>
        <w:rPr>
          <w:bCs/>
        </w:rPr>
      </w:pPr>
    </w:p>
    <w:p w:rsidR="005C4922" w:rsidRDefault="005C4922" w:rsidP="005C4922">
      <w:pPr>
        <w:jc w:val="center"/>
      </w:pPr>
      <w:r>
        <w:t>ТЕХНИЧЕСКОЕ ЗАДАНИЕ</w:t>
      </w:r>
    </w:p>
    <w:p w:rsidR="005C4922" w:rsidRDefault="005C4922" w:rsidP="005C4922">
      <w:pPr>
        <w:jc w:val="both"/>
      </w:pPr>
    </w:p>
    <w:p w:rsidR="005C4922" w:rsidRDefault="005C4922" w:rsidP="005C4922">
      <w:pPr>
        <w:tabs>
          <w:tab w:val="left" w:pos="4366"/>
        </w:tabs>
        <w:ind w:firstLine="539"/>
        <w:jc w:val="both"/>
        <w:rPr>
          <w:color w:val="000000"/>
        </w:rPr>
      </w:pPr>
    </w:p>
    <w:p w:rsidR="005C4922" w:rsidRDefault="005C4922" w:rsidP="005C4922">
      <w:pPr>
        <w:jc w:val="both"/>
      </w:pPr>
    </w:p>
    <w:p w:rsidR="00FD456F" w:rsidRDefault="005C4922" w:rsidP="00FD456F">
      <w:pPr>
        <w:autoSpaceDE w:val="0"/>
        <w:autoSpaceDN w:val="0"/>
        <w:adjustRightInd w:val="0"/>
        <w:jc w:val="both"/>
        <w:rPr>
          <w:color w:val="222222"/>
        </w:rPr>
      </w:pPr>
      <w:r>
        <w:t xml:space="preserve">*Оформляется в соответствии с разделом </w:t>
      </w:r>
      <w:r>
        <w:rPr>
          <w:lang w:val="en-US"/>
        </w:rPr>
        <w:t>IV</w:t>
      </w:r>
      <w:r>
        <w:t xml:space="preserve"> </w:t>
      </w:r>
      <w:proofErr w:type="gramStart"/>
      <w:r>
        <w:t xml:space="preserve">к извещению о проведении запроса котировок в электронной форме на право заключения договора </w:t>
      </w:r>
      <w:r w:rsidR="00FD456F">
        <w:t xml:space="preserve">на </w:t>
      </w:r>
      <w:r w:rsidR="008233E8" w:rsidRPr="008233E8">
        <w:t>поставку</w:t>
      </w:r>
      <w:proofErr w:type="gramEnd"/>
      <w:r w:rsidR="008233E8" w:rsidRPr="008233E8">
        <w:t xml:space="preserve"> регулирующих клапанов с электроприводами</w:t>
      </w:r>
      <w:r w:rsidR="001905BB">
        <w:t>.</w:t>
      </w:r>
    </w:p>
    <w:p w:rsidR="005C4922" w:rsidRDefault="005C4922" w:rsidP="00193718">
      <w:pPr>
        <w:autoSpaceDE w:val="0"/>
        <w:autoSpaceDN w:val="0"/>
        <w:adjustRightInd w:val="0"/>
        <w:jc w:val="both"/>
        <w:rPr>
          <w:color w:val="222222"/>
        </w:rPr>
      </w:pPr>
    </w:p>
    <w:p w:rsidR="00193718" w:rsidRDefault="00193718" w:rsidP="00193718">
      <w:pPr>
        <w:autoSpaceDE w:val="0"/>
        <w:autoSpaceDN w:val="0"/>
        <w:adjustRightInd w:val="0"/>
        <w:jc w:val="both"/>
        <w:rPr>
          <w:color w:val="222222"/>
        </w:rPr>
      </w:pPr>
    </w:p>
    <w:p w:rsidR="00193718" w:rsidRDefault="00193718" w:rsidP="00193718">
      <w:pPr>
        <w:autoSpaceDE w:val="0"/>
        <w:autoSpaceDN w:val="0"/>
        <w:adjustRightInd w:val="0"/>
        <w:jc w:val="both"/>
      </w:pPr>
    </w:p>
    <w:p w:rsidR="005C4922" w:rsidRDefault="005C4922" w:rsidP="005C4922">
      <w:pPr>
        <w:tabs>
          <w:tab w:val="left" w:pos="5430"/>
        </w:tabs>
        <w:jc w:val="both"/>
      </w:pPr>
      <w:r>
        <w:t>ЗАКАЗЧИК</w:t>
      </w:r>
      <w:r>
        <w:tab/>
        <w:t>ПОСТАВЩИК:</w:t>
      </w:r>
    </w:p>
    <w:p w:rsidR="005C4922" w:rsidRDefault="005C4922" w:rsidP="005C4922">
      <w:pPr>
        <w:jc w:val="both"/>
      </w:pPr>
    </w:p>
    <w:p w:rsidR="005C4922" w:rsidRDefault="005C4922" w:rsidP="005C4922">
      <w:pPr>
        <w:jc w:val="both"/>
      </w:pPr>
      <w:r>
        <w:t>Директор</w:t>
      </w:r>
      <w:proofErr w:type="gramStart"/>
      <w:r>
        <w:t xml:space="preserve">:                                                                          _____________: </w:t>
      </w:r>
      <w:proofErr w:type="gramEnd"/>
    </w:p>
    <w:p w:rsidR="005C4922" w:rsidRDefault="005C4922" w:rsidP="005C4922">
      <w:pPr>
        <w:jc w:val="both"/>
      </w:pPr>
    </w:p>
    <w:p w:rsidR="005C4922" w:rsidRDefault="005C4922" w:rsidP="005C4922">
      <w:pPr>
        <w:jc w:val="both"/>
      </w:pPr>
    </w:p>
    <w:p w:rsidR="005C4922" w:rsidRDefault="005C4922" w:rsidP="005C4922">
      <w:pPr>
        <w:jc w:val="both"/>
        <w:rPr>
          <w:kern w:val="16"/>
        </w:rPr>
      </w:pPr>
      <w:r>
        <w:t xml:space="preserve">______________/В.Н. Юркин/                                         ______________/______________ /   </w:t>
      </w:r>
    </w:p>
    <w:p w:rsidR="005C4922" w:rsidRDefault="005C4922" w:rsidP="005C4922"/>
    <w:p w:rsidR="005C4922" w:rsidRDefault="005C4922" w:rsidP="005C4922">
      <w:pPr>
        <w:pStyle w:val="11"/>
        <w:jc w:val="center"/>
        <w:rPr>
          <w:rFonts w:ascii="Times New Roman" w:hAnsi="Times New Roman" w:cs="Times New Roman"/>
          <w:color w:val="auto"/>
        </w:rPr>
      </w:pPr>
    </w:p>
    <w:p w:rsidR="005C4922" w:rsidRDefault="005C4922" w:rsidP="005C4922"/>
    <w:p w:rsidR="005C4922" w:rsidRDefault="005C4922" w:rsidP="005C4922"/>
    <w:p w:rsidR="005C4922" w:rsidRDefault="005C4922" w:rsidP="005C4922">
      <w:pPr>
        <w:jc w:val="center"/>
      </w:pPr>
    </w:p>
    <w:p w:rsidR="005C4922" w:rsidRPr="0027409B" w:rsidRDefault="005C4922" w:rsidP="005C4922"/>
    <w:p w:rsidR="005C4922" w:rsidRPr="005C4922" w:rsidRDefault="005C4922" w:rsidP="005C4922"/>
    <w:sectPr w:rsidR="005C4922" w:rsidRPr="005C4922" w:rsidSect="00345BF8">
      <w:pgSz w:w="11906" w:h="16838"/>
      <w:pgMar w:top="1134"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91" w:rsidRDefault="00175691" w:rsidP="00534E1F">
      <w:r>
        <w:separator/>
      </w:r>
    </w:p>
  </w:endnote>
  <w:endnote w:type="continuationSeparator" w:id="0">
    <w:p w:rsidR="00175691" w:rsidRDefault="0017569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175691" w:rsidRDefault="00175691">
        <w:pPr>
          <w:pStyle w:val="a5"/>
          <w:jc w:val="center"/>
        </w:pPr>
        <w:r>
          <w:rPr>
            <w:noProof/>
          </w:rPr>
          <w:fldChar w:fldCharType="begin"/>
        </w:r>
        <w:r>
          <w:rPr>
            <w:noProof/>
          </w:rPr>
          <w:instrText xml:space="preserve"> PAGE   \* MERGEFORMAT </w:instrText>
        </w:r>
        <w:r>
          <w:rPr>
            <w:noProof/>
          </w:rPr>
          <w:fldChar w:fldCharType="separate"/>
        </w:r>
        <w:r w:rsidR="0086448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175691" w:rsidRDefault="0086448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91" w:rsidRDefault="00175691" w:rsidP="00534E1F">
      <w:r>
        <w:separator/>
      </w:r>
    </w:p>
  </w:footnote>
  <w:footnote w:type="continuationSeparator" w:id="0">
    <w:p w:rsidR="00175691" w:rsidRDefault="0017569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13"/>
  </w:num>
  <w:num w:numId="5">
    <w:abstractNumId w:val="0"/>
  </w:num>
  <w:num w:numId="6">
    <w:abstractNumId w:val="12"/>
  </w:num>
  <w:num w:numId="7">
    <w:abstractNumId w:val="8"/>
  </w:num>
  <w:num w:numId="8">
    <w:abstractNumId w:val="2"/>
  </w:num>
  <w:num w:numId="9">
    <w:abstractNumId w:val="6"/>
  </w:num>
  <w:num w:numId="10">
    <w:abstractNumId w:val="9"/>
  </w:num>
  <w:num w:numId="11">
    <w:abstractNumId w:val="4"/>
  </w:num>
  <w:num w:numId="12">
    <w:abstractNumId w:val="3"/>
  </w:num>
  <w:num w:numId="13">
    <w:abstractNumId w:val="11"/>
  </w:num>
  <w:num w:numId="14">
    <w:abstractNumId w:val="5"/>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18CF"/>
    <w:rsid w:val="00043E54"/>
    <w:rsid w:val="00044610"/>
    <w:rsid w:val="00045305"/>
    <w:rsid w:val="000553D4"/>
    <w:rsid w:val="00057A08"/>
    <w:rsid w:val="00065A35"/>
    <w:rsid w:val="00067627"/>
    <w:rsid w:val="00071785"/>
    <w:rsid w:val="00071C00"/>
    <w:rsid w:val="000722C7"/>
    <w:rsid w:val="000744A8"/>
    <w:rsid w:val="000772EE"/>
    <w:rsid w:val="00082FF6"/>
    <w:rsid w:val="00085695"/>
    <w:rsid w:val="00086496"/>
    <w:rsid w:val="000868D9"/>
    <w:rsid w:val="00087414"/>
    <w:rsid w:val="00087878"/>
    <w:rsid w:val="00087F17"/>
    <w:rsid w:val="000905FD"/>
    <w:rsid w:val="00091F3C"/>
    <w:rsid w:val="0009369B"/>
    <w:rsid w:val="000944E2"/>
    <w:rsid w:val="000A4B55"/>
    <w:rsid w:val="000B6747"/>
    <w:rsid w:val="000B7A21"/>
    <w:rsid w:val="000C7AE4"/>
    <w:rsid w:val="000D639E"/>
    <w:rsid w:val="000E15FC"/>
    <w:rsid w:val="000F3B3F"/>
    <w:rsid w:val="00100DC3"/>
    <w:rsid w:val="00100E47"/>
    <w:rsid w:val="0011287D"/>
    <w:rsid w:val="00113400"/>
    <w:rsid w:val="00114FD9"/>
    <w:rsid w:val="00116D11"/>
    <w:rsid w:val="00117B4D"/>
    <w:rsid w:val="00117E59"/>
    <w:rsid w:val="001226F9"/>
    <w:rsid w:val="0012327E"/>
    <w:rsid w:val="00124200"/>
    <w:rsid w:val="00125E35"/>
    <w:rsid w:val="00125EBF"/>
    <w:rsid w:val="00126A21"/>
    <w:rsid w:val="001306A1"/>
    <w:rsid w:val="00130D12"/>
    <w:rsid w:val="0014074A"/>
    <w:rsid w:val="00142B73"/>
    <w:rsid w:val="00143BA7"/>
    <w:rsid w:val="0015184E"/>
    <w:rsid w:val="00151DC3"/>
    <w:rsid w:val="0015343F"/>
    <w:rsid w:val="001558C8"/>
    <w:rsid w:val="00155F28"/>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B0F3C"/>
    <w:rsid w:val="001B19A9"/>
    <w:rsid w:val="001B5C7B"/>
    <w:rsid w:val="001C178E"/>
    <w:rsid w:val="001C672E"/>
    <w:rsid w:val="001D4F33"/>
    <w:rsid w:val="001E3353"/>
    <w:rsid w:val="001E55B3"/>
    <w:rsid w:val="001E65E2"/>
    <w:rsid w:val="001F3697"/>
    <w:rsid w:val="001F79B8"/>
    <w:rsid w:val="002072D5"/>
    <w:rsid w:val="0021143D"/>
    <w:rsid w:val="0021239C"/>
    <w:rsid w:val="002128B6"/>
    <w:rsid w:val="00216889"/>
    <w:rsid w:val="00217C26"/>
    <w:rsid w:val="00221048"/>
    <w:rsid w:val="00222C68"/>
    <w:rsid w:val="0022315A"/>
    <w:rsid w:val="002251D8"/>
    <w:rsid w:val="002268F6"/>
    <w:rsid w:val="00226C42"/>
    <w:rsid w:val="00231877"/>
    <w:rsid w:val="00231E97"/>
    <w:rsid w:val="00232596"/>
    <w:rsid w:val="0023326B"/>
    <w:rsid w:val="00233963"/>
    <w:rsid w:val="0023493E"/>
    <w:rsid w:val="00234FC5"/>
    <w:rsid w:val="002405AE"/>
    <w:rsid w:val="00240A31"/>
    <w:rsid w:val="00240E2D"/>
    <w:rsid w:val="00242FE3"/>
    <w:rsid w:val="00253CD9"/>
    <w:rsid w:val="002557B2"/>
    <w:rsid w:val="0026161D"/>
    <w:rsid w:val="00261850"/>
    <w:rsid w:val="00261CF5"/>
    <w:rsid w:val="00265204"/>
    <w:rsid w:val="00271813"/>
    <w:rsid w:val="00283C3B"/>
    <w:rsid w:val="002867A7"/>
    <w:rsid w:val="00287080"/>
    <w:rsid w:val="002870A4"/>
    <w:rsid w:val="00290C33"/>
    <w:rsid w:val="00292A0D"/>
    <w:rsid w:val="00294C02"/>
    <w:rsid w:val="002A50A9"/>
    <w:rsid w:val="002A5DA1"/>
    <w:rsid w:val="002B299B"/>
    <w:rsid w:val="002B7D79"/>
    <w:rsid w:val="002C25DA"/>
    <w:rsid w:val="002C4A6C"/>
    <w:rsid w:val="002D2EB0"/>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47EB"/>
    <w:rsid w:val="00337295"/>
    <w:rsid w:val="00340839"/>
    <w:rsid w:val="00345BF8"/>
    <w:rsid w:val="00345D59"/>
    <w:rsid w:val="00347E5D"/>
    <w:rsid w:val="0035072B"/>
    <w:rsid w:val="00350D6C"/>
    <w:rsid w:val="00352FF6"/>
    <w:rsid w:val="003531DE"/>
    <w:rsid w:val="003538CF"/>
    <w:rsid w:val="00357ED7"/>
    <w:rsid w:val="003630BD"/>
    <w:rsid w:val="0036406A"/>
    <w:rsid w:val="0036407E"/>
    <w:rsid w:val="00366528"/>
    <w:rsid w:val="00372C93"/>
    <w:rsid w:val="003778B3"/>
    <w:rsid w:val="003853EB"/>
    <w:rsid w:val="00386A7B"/>
    <w:rsid w:val="00394BE7"/>
    <w:rsid w:val="003B646A"/>
    <w:rsid w:val="003B77C4"/>
    <w:rsid w:val="003C0255"/>
    <w:rsid w:val="003C3459"/>
    <w:rsid w:val="003C3804"/>
    <w:rsid w:val="003C6A5E"/>
    <w:rsid w:val="003C7C08"/>
    <w:rsid w:val="003D0011"/>
    <w:rsid w:val="003D6319"/>
    <w:rsid w:val="003D638C"/>
    <w:rsid w:val="003E1EEA"/>
    <w:rsid w:val="003E2561"/>
    <w:rsid w:val="003E4CE5"/>
    <w:rsid w:val="003E6DB4"/>
    <w:rsid w:val="003F45D8"/>
    <w:rsid w:val="0040319B"/>
    <w:rsid w:val="00403935"/>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2C38"/>
    <w:rsid w:val="00454991"/>
    <w:rsid w:val="0045525A"/>
    <w:rsid w:val="00462A7C"/>
    <w:rsid w:val="00466492"/>
    <w:rsid w:val="004671DD"/>
    <w:rsid w:val="00467DA1"/>
    <w:rsid w:val="00471C29"/>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D1C06"/>
    <w:rsid w:val="004D3575"/>
    <w:rsid w:val="004D3B82"/>
    <w:rsid w:val="004E0E01"/>
    <w:rsid w:val="004E0F51"/>
    <w:rsid w:val="004F7A6D"/>
    <w:rsid w:val="004F7EF5"/>
    <w:rsid w:val="0050237F"/>
    <w:rsid w:val="00502C7A"/>
    <w:rsid w:val="0050506D"/>
    <w:rsid w:val="005106BB"/>
    <w:rsid w:val="005140E0"/>
    <w:rsid w:val="005142AF"/>
    <w:rsid w:val="005164D3"/>
    <w:rsid w:val="0053093F"/>
    <w:rsid w:val="00533B4D"/>
    <w:rsid w:val="00534E1F"/>
    <w:rsid w:val="005373BB"/>
    <w:rsid w:val="00552AF9"/>
    <w:rsid w:val="00554856"/>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B1F85"/>
    <w:rsid w:val="005B78A0"/>
    <w:rsid w:val="005B7FC6"/>
    <w:rsid w:val="005C0D31"/>
    <w:rsid w:val="005C138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2EB3"/>
    <w:rsid w:val="0064601B"/>
    <w:rsid w:val="00646F5E"/>
    <w:rsid w:val="00655877"/>
    <w:rsid w:val="00655F69"/>
    <w:rsid w:val="006630AE"/>
    <w:rsid w:val="00664442"/>
    <w:rsid w:val="00664977"/>
    <w:rsid w:val="00671B8F"/>
    <w:rsid w:val="00672D9D"/>
    <w:rsid w:val="00677284"/>
    <w:rsid w:val="00677C0B"/>
    <w:rsid w:val="00680598"/>
    <w:rsid w:val="00682C32"/>
    <w:rsid w:val="00687BDC"/>
    <w:rsid w:val="00692341"/>
    <w:rsid w:val="00692751"/>
    <w:rsid w:val="00696600"/>
    <w:rsid w:val="006970AF"/>
    <w:rsid w:val="00697FF9"/>
    <w:rsid w:val="006A15A1"/>
    <w:rsid w:val="006A3403"/>
    <w:rsid w:val="006A4C8F"/>
    <w:rsid w:val="006A6718"/>
    <w:rsid w:val="006A6F9F"/>
    <w:rsid w:val="006B2470"/>
    <w:rsid w:val="006B2FBC"/>
    <w:rsid w:val="006B5622"/>
    <w:rsid w:val="006C0AE3"/>
    <w:rsid w:val="006C13CA"/>
    <w:rsid w:val="006D099E"/>
    <w:rsid w:val="006D16DC"/>
    <w:rsid w:val="006D465A"/>
    <w:rsid w:val="006E654D"/>
    <w:rsid w:val="006F0716"/>
    <w:rsid w:val="006F0E6A"/>
    <w:rsid w:val="006F10CF"/>
    <w:rsid w:val="006F4E84"/>
    <w:rsid w:val="006F57D6"/>
    <w:rsid w:val="006F61C6"/>
    <w:rsid w:val="006F6DD1"/>
    <w:rsid w:val="00707EF5"/>
    <w:rsid w:val="0071039B"/>
    <w:rsid w:val="00717F77"/>
    <w:rsid w:val="0072033E"/>
    <w:rsid w:val="00724A96"/>
    <w:rsid w:val="00727538"/>
    <w:rsid w:val="0073509A"/>
    <w:rsid w:val="0074566F"/>
    <w:rsid w:val="00751CC3"/>
    <w:rsid w:val="00753C84"/>
    <w:rsid w:val="00757E2E"/>
    <w:rsid w:val="007601CA"/>
    <w:rsid w:val="0076481B"/>
    <w:rsid w:val="00764DA5"/>
    <w:rsid w:val="00766EA2"/>
    <w:rsid w:val="00767E31"/>
    <w:rsid w:val="00767EC2"/>
    <w:rsid w:val="007705E0"/>
    <w:rsid w:val="0077260C"/>
    <w:rsid w:val="00775E21"/>
    <w:rsid w:val="00783877"/>
    <w:rsid w:val="00783B16"/>
    <w:rsid w:val="00786E17"/>
    <w:rsid w:val="00787952"/>
    <w:rsid w:val="00790AF7"/>
    <w:rsid w:val="00791645"/>
    <w:rsid w:val="007962A4"/>
    <w:rsid w:val="007A0167"/>
    <w:rsid w:val="007A7651"/>
    <w:rsid w:val="007A77AC"/>
    <w:rsid w:val="007B1F79"/>
    <w:rsid w:val="007B5A14"/>
    <w:rsid w:val="007B73BD"/>
    <w:rsid w:val="007C0FBB"/>
    <w:rsid w:val="007C365C"/>
    <w:rsid w:val="007C4129"/>
    <w:rsid w:val="007C738A"/>
    <w:rsid w:val="007D06D2"/>
    <w:rsid w:val="007D19B9"/>
    <w:rsid w:val="007D4DE8"/>
    <w:rsid w:val="007E6C13"/>
    <w:rsid w:val="007F0444"/>
    <w:rsid w:val="007F2046"/>
    <w:rsid w:val="007F61AF"/>
    <w:rsid w:val="007F6E1F"/>
    <w:rsid w:val="007F6E21"/>
    <w:rsid w:val="00802A6A"/>
    <w:rsid w:val="00811576"/>
    <w:rsid w:val="0081304D"/>
    <w:rsid w:val="00815DBA"/>
    <w:rsid w:val="008175A7"/>
    <w:rsid w:val="0082021F"/>
    <w:rsid w:val="00822B3F"/>
    <w:rsid w:val="008233E8"/>
    <w:rsid w:val="00826123"/>
    <w:rsid w:val="00826D0C"/>
    <w:rsid w:val="00831399"/>
    <w:rsid w:val="00831FD1"/>
    <w:rsid w:val="00833259"/>
    <w:rsid w:val="00851D7D"/>
    <w:rsid w:val="00853782"/>
    <w:rsid w:val="00854A23"/>
    <w:rsid w:val="00857105"/>
    <w:rsid w:val="00857FD8"/>
    <w:rsid w:val="00864482"/>
    <w:rsid w:val="008678C3"/>
    <w:rsid w:val="00882B79"/>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D31A6"/>
    <w:rsid w:val="008D47FF"/>
    <w:rsid w:val="008D658E"/>
    <w:rsid w:val="008E0C44"/>
    <w:rsid w:val="008E75EB"/>
    <w:rsid w:val="008E792E"/>
    <w:rsid w:val="008F13E3"/>
    <w:rsid w:val="008F397F"/>
    <w:rsid w:val="008F5E72"/>
    <w:rsid w:val="009006C7"/>
    <w:rsid w:val="0090313C"/>
    <w:rsid w:val="00903B40"/>
    <w:rsid w:val="00903DD5"/>
    <w:rsid w:val="00904344"/>
    <w:rsid w:val="00904AEA"/>
    <w:rsid w:val="00915929"/>
    <w:rsid w:val="00916ACF"/>
    <w:rsid w:val="009226C2"/>
    <w:rsid w:val="00925A83"/>
    <w:rsid w:val="00927F70"/>
    <w:rsid w:val="0093221F"/>
    <w:rsid w:val="00933E7B"/>
    <w:rsid w:val="00937570"/>
    <w:rsid w:val="0094404F"/>
    <w:rsid w:val="00954600"/>
    <w:rsid w:val="00955AC0"/>
    <w:rsid w:val="00960CAB"/>
    <w:rsid w:val="00966950"/>
    <w:rsid w:val="00970A53"/>
    <w:rsid w:val="009713D2"/>
    <w:rsid w:val="00977D9D"/>
    <w:rsid w:val="00981AD6"/>
    <w:rsid w:val="00990265"/>
    <w:rsid w:val="00994A88"/>
    <w:rsid w:val="009A33A8"/>
    <w:rsid w:val="009A477A"/>
    <w:rsid w:val="009A6CF3"/>
    <w:rsid w:val="009B2FD8"/>
    <w:rsid w:val="009B3727"/>
    <w:rsid w:val="009C2379"/>
    <w:rsid w:val="009C5F5F"/>
    <w:rsid w:val="009D05F0"/>
    <w:rsid w:val="009D08A7"/>
    <w:rsid w:val="009D156F"/>
    <w:rsid w:val="009D166A"/>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BD9"/>
    <w:rsid w:val="00A14C13"/>
    <w:rsid w:val="00A15B1B"/>
    <w:rsid w:val="00A175B6"/>
    <w:rsid w:val="00A2394A"/>
    <w:rsid w:val="00A24776"/>
    <w:rsid w:val="00A24848"/>
    <w:rsid w:val="00A334EA"/>
    <w:rsid w:val="00A36463"/>
    <w:rsid w:val="00A365CC"/>
    <w:rsid w:val="00A5442A"/>
    <w:rsid w:val="00A61060"/>
    <w:rsid w:val="00A6288C"/>
    <w:rsid w:val="00A7246B"/>
    <w:rsid w:val="00A75FCC"/>
    <w:rsid w:val="00A81512"/>
    <w:rsid w:val="00A81513"/>
    <w:rsid w:val="00A91E27"/>
    <w:rsid w:val="00A95AD4"/>
    <w:rsid w:val="00A95B44"/>
    <w:rsid w:val="00AA052B"/>
    <w:rsid w:val="00AA314E"/>
    <w:rsid w:val="00AB542B"/>
    <w:rsid w:val="00AB73A2"/>
    <w:rsid w:val="00AC2AD0"/>
    <w:rsid w:val="00AC3C19"/>
    <w:rsid w:val="00AC4A8F"/>
    <w:rsid w:val="00AC5487"/>
    <w:rsid w:val="00AD179F"/>
    <w:rsid w:val="00AD56E9"/>
    <w:rsid w:val="00AE068D"/>
    <w:rsid w:val="00AE63FA"/>
    <w:rsid w:val="00AF0082"/>
    <w:rsid w:val="00AF0F21"/>
    <w:rsid w:val="00AF2FC3"/>
    <w:rsid w:val="00AF49E6"/>
    <w:rsid w:val="00AF5BCB"/>
    <w:rsid w:val="00AF5C95"/>
    <w:rsid w:val="00B0216C"/>
    <w:rsid w:val="00B06C5A"/>
    <w:rsid w:val="00B0712D"/>
    <w:rsid w:val="00B12DD7"/>
    <w:rsid w:val="00B15A64"/>
    <w:rsid w:val="00B233EA"/>
    <w:rsid w:val="00B266EC"/>
    <w:rsid w:val="00B34D62"/>
    <w:rsid w:val="00B41DD5"/>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B1A5C"/>
    <w:rsid w:val="00BB6676"/>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31D2"/>
    <w:rsid w:val="00C35B0B"/>
    <w:rsid w:val="00C4046F"/>
    <w:rsid w:val="00C42E1D"/>
    <w:rsid w:val="00C463BB"/>
    <w:rsid w:val="00C50608"/>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07FE"/>
    <w:rsid w:val="00CA46DC"/>
    <w:rsid w:val="00CA55F1"/>
    <w:rsid w:val="00CB1731"/>
    <w:rsid w:val="00CB4B37"/>
    <w:rsid w:val="00CB5FB3"/>
    <w:rsid w:val="00CC7A73"/>
    <w:rsid w:val="00CD2149"/>
    <w:rsid w:val="00CD288E"/>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4F5C"/>
    <w:rsid w:val="00D15864"/>
    <w:rsid w:val="00D173C6"/>
    <w:rsid w:val="00D179E3"/>
    <w:rsid w:val="00D2062D"/>
    <w:rsid w:val="00D2094C"/>
    <w:rsid w:val="00D24C1F"/>
    <w:rsid w:val="00D2549B"/>
    <w:rsid w:val="00D2774C"/>
    <w:rsid w:val="00D31C44"/>
    <w:rsid w:val="00D335FD"/>
    <w:rsid w:val="00D36A1C"/>
    <w:rsid w:val="00D4046D"/>
    <w:rsid w:val="00D428BF"/>
    <w:rsid w:val="00D43C90"/>
    <w:rsid w:val="00D43EEE"/>
    <w:rsid w:val="00D4560D"/>
    <w:rsid w:val="00D47290"/>
    <w:rsid w:val="00D53131"/>
    <w:rsid w:val="00D5731B"/>
    <w:rsid w:val="00D5737F"/>
    <w:rsid w:val="00D70D98"/>
    <w:rsid w:val="00D7269B"/>
    <w:rsid w:val="00D7335C"/>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B4F67"/>
    <w:rsid w:val="00DC024A"/>
    <w:rsid w:val="00DC0A30"/>
    <w:rsid w:val="00DC47C6"/>
    <w:rsid w:val="00DC6015"/>
    <w:rsid w:val="00DC7159"/>
    <w:rsid w:val="00DC7531"/>
    <w:rsid w:val="00DD049D"/>
    <w:rsid w:val="00DD1B42"/>
    <w:rsid w:val="00DE0135"/>
    <w:rsid w:val="00DE2801"/>
    <w:rsid w:val="00DE67F5"/>
    <w:rsid w:val="00DE78DE"/>
    <w:rsid w:val="00DF0C6A"/>
    <w:rsid w:val="00DF2927"/>
    <w:rsid w:val="00E0154D"/>
    <w:rsid w:val="00E07468"/>
    <w:rsid w:val="00E121DE"/>
    <w:rsid w:val="00E153EC"/>
    <w:rsid w:val="00E23102"/>
    <w:rsid w:val="00E23DCF"/>
    <w:rsid w:val="00E41ABC"/>
    <w:rsid w:val="00E41E6E"/>
    <w:rsid w:val="00E4768D"/>
    <w:rsid w:val="00E47E4A"/>
    <w:rsid w:val="00E54F3A"/>
    <w:rsid w:val="00E6007E"/>
    <w:rsid w:val="00E61D98"/>
    <w:rsid w:val="00E638F0"/>
    <w:rsid w:val="00E6486C"/>
    <w:rsid w:val="00E66725"/>
    <w:rsid w:val="00E74621"/>
    <w:rsid w:val="00E748BC"/>
    <w:rsid w:val="00E760E8"/>
    <w:rsid w:val="00E76DD3"/>
    <w:rsid w:val="00E852BC"/>
    <w:rsid w:val="00E86FB6"/>
    <w:rsid w:val="00E92FDF"/>
    <w:rsid w:val="00E93A3D"/>
    <w:rsid w:val="00E96770"/>
    <w:rsid w:val="00EA0000"/>
    <w:rsid w:val="00EA0205"/>
    <w:rsid w:val="00EA1C0C"/>
    <w:rsid w:val="00EA6AAE"/>
    <w:rsid w:val="00EB3946"/>
    <w:rsid w:val="00EB52F7"/>
    <w:rsid w:val="00EC28BD"/>
    <w:rsid w:val="00EC2A47"/>
    <w:rsid w:val="00EC2C04"/>
    <w:rsid w:val="00ED1F0D"/>
    <w:rsid w:val="00ED2A0F"/>
    <w:rsid w:val="00ED409D"/>
    <w:rsid w:val="00ED6334"/>
    <w:rsid w:val="00EE5A2B"/>
    <w:rsid w:val="00EF1490"/>
    <w:rsid w:val="00EF3974"/>
    <w:rsid w:val="00EF6DA0"/>
    <w:rsid w:val="00EF7748"/>
    <w:rsid w:val="00F04E31"/>
    <w:rsid w:val="00F05AF2"/>
    <w:rsid w:val="00F10A1E"/>
    <w:rsid w:val="00F12747"/>
    <w:rsid w:val="00F23653"/>
    <w:rsid w:val="00F30F99"/>
    <w:rsid w:val="00F34233"/>
    <w:rsid w:val="00F47435"/>
    <w:rsid w:val="00F47685"/>
    <w:rsid w:val="00F50359"/>
    <w:rsid w:val="00F5694C"/>
    <w:rsid w:val="00F743EF"/>
    <w:rsid w:val="00F76129"/>
    <w:rsid w:val="00F76A03"/>
    <w:rsid w:val="00F77D89"/>
    <w:rsid w:val="00F82298"/>
    <w:rsid w:val="00F838EC"/>
    <w:rsid w:val="00F85F9F"/>
    <w:rsid w:val="00F926A9"/>
    <w:rsid w:val="00F92E94"/>
    <w:rsid w:val="00F94CB1"/>
    <w:rsid w:val="00F97EE7"/>
    <w:rsid w:val="00FA3B96"/>
    <w:rsid w:val="00FA3D5F"/>
    <w:rsid w:val="00FA7CBC"/>
    <w:rsid w:val="00FB0108"/>
    <w:rsid w:val="00FB72C6"/>
    <w:rsid w:val="00FC0049"/>
    <w:rsid w:val="00FC2C2C"/>
    <w:rsid w:val="00FD407E"/>
    <w:rsid w:val="00FD456F"/>
    <w:rsid w:val="00FD5CF8"/>
    <w:rsid w:val="00FE0C81"/>
    <w:rsid w:val="00FE163E"/>
    <w:rsid w:val="00FE2194"/>
    <w:rsid w:val="00FF16C1"/>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nhideWhenUsed/>
    <w:rsid w:val="004103CF"/>
    <w:rPr>
      <w:i/>
      <w:sz w:val="26"/>
      <w:szCs w:val="26"/>
    </w:rPr>
  </w:style>
  <w:style w:type="character" w:customStyle="1" w:styleId="aff6">
    <w:name w:val="Основной текст Знак"/>
    <w:basedOn w:val="a0"/>
    <w:link w:val="aff5"/>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uiPriority w:val="99"/>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B87E-2020-45BE-9F51-E170BE59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53</Pages>
  <Words>18302</Words>
  <Characters>104326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209</cp:revision>
  <cp:lastPrinted>2019-07-10T09:16:00Z</cp:lastPrinted>
  <dcterms:created xsi:type="dcterms:W3CDTF">2019-02-18T11:16:00Z</dcterms:created>
  <dcterms:modified xsi:type="dcterms:W3CDTF">2019-07-10T10:22:00Z</dcterms:modified>
</cp:coreProperties>
</file>