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AF222B"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4075" cy="8401050"/>
            <wp:effectExtent l="0" t="0" r="0" b="0"/>
            <wp:docPr id="1" name="Рисунок 1" descr="\\nas-oz\oz\2020г -223-ФЗ\6. Неразмещено\Работы, услуги\Техосвид трпр раб под давлением\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Техосвид трпр раб под давлением\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A00BE6"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7681747" w:history="1">
            <w:r w:rsidR="00A00BE6" w:rsidRPr="00552BAB">
              <w:rPr>
                <w:rStyle w:val="a7"/>
                <w:noProof/>
              </w:rPr>
              <w:t>ИЗВЕЩЕНИЕ О ЗАКУПКЕ</w:t>
            </w:r>
            <w:r w:rsidR="00A00BE6">
              <w:rPr>
                <w:noProof/>
                <w:webHidden/>
              </w:rPr>
              <w:tab/>
            </w:r>
            <w:r w:rsidR="00A00BE6">
              <w:rPr>
                <w:noProof/>
                <w:webHidden/>
              </w:rPr>
              <w:fldChar w:fldCharType="begin"/>
            </w:r>
            <w:r w:rsidR="00A00BE6">
              <w:rPr>
                <w:noProof/>
                <w:webHidden/>
              </w:rPr>
              <w:instrText xml:space="preserve"> PAGEREF _Toc37681747 \h </w:instrText>
            </w:r>
            <w:r w:rsidR="00A00BE6">
              <w:rPr>
                <w:noProof/>
                <w:webHidden/>
              </w:rPr>
            </w:r>
            <w:r w:rsidR="00A00BE6">
              <w:rPr>
                <w:noProof/>
                <w:webHidden/>
              </w:rPr>
              <w:fldChar w:fldCharType="separate"/>
            </w:r>
            <w:r w:rsidR="00A00BE6">
              <w:rPr>
                <w:noProof/>
                <w:webHidden/>
              </w:rPr>
              <w:t>3</w:t>
            </w:r>
            <w:r w:rsidR="00A00BE6">
              <w:rPr>
                <w:noProof/>
                <w:webHidden/>
              </w:rPr>
              <w:fldChar w:fldCharType="end"/>
            </w:r>
          </w:hyperlink>
        </w:p>
        <w:p w:rsidR="00A00BE6" w:rsidRDefault="00AF222B">
          <w:pPr>
            <w:pStyle w:val="13"/>
            <w:tabs>
              <w:tab w:val="right" w:leader="dot" w:pos="10055"/>
            </w:tabs>
            <w:rPr>
              <w:rFonts w:asciiTheme="minorHAnsi" w:eastAsiaTheme="minorEastAsia" w:hAnsiTheme="minorHAnsi" w:cstheme="minorBidi"/>
              <w:noProof/>
              <w:sz w:val="22"/>
              <w:szCs w:val="22"/>
            </w:rPr>
          </w:pPr>
          <w:hyperlink w:anchor="_Toc37681748" w:history="1">
            <w:r w:rsidR="00A00BE6" w:rsidRPr="00552BAB">
              <w:rPr>
                <w:rStyle w:val="a7"/>
                <w:rFonts w:eastAsia="MS Mincho"/>
                <w:b/>
                <w:bCs/>
                <w:noProof/>
                <w:kern w:val="32"/>
              </w:rPr>
              <w:t>ДОКУМЕНТАЦИЯ О ЗАКУПКЕ</w:t>
            </w:r>
            <w:r w:rsidR="00A00BE6">
              <w:rPr>
                <w:noProof/>
                <w:webHidden/>
              </w:rPr>
              <w:tab/>
            </w:r>
            <w:r w:rsidR="00A00BE6">
              <w:rPr>
                <w:noProof/>
                <w:webHidden/>
              </w:rPr>
              <w:fldChar w:fldCharType="begin"/>
            </w:r>
            <w:r w:rsidR="00A00BE6">
              <w:rPr>
                <w:noProof/>
                <w:webHidden/>
              </w:rPr>
              <w:instrText xml:space="preserve"> PAGEREF _Toc37681748 \h </w:instrText>
            </w:r>
            <w:r w:rsidR="00A00BE6">
              <w:rPr>
                <w:noProof/>
                <w:webHidden/>
              </w:rPr>
            </w:r>
            <w:r w:rsidR="00A00BE6">
              <w:rPr>
                <w:noProof/>
                <w:webHidden/>
              </w:rPr>
              <w:fldChar w:fldCharType="separate"/>
            </w:r>
            <w:r w:rsidR="00A00BE6">
              <w:rPr>
                <w:noProof/>
                <w:webHidden/>
              </w:rPr>
              <w:t>5</w:t>
            </w:r>
            <w:r w:rsidR="00A00BE6">
              <w:rPr>
                <w:noProof/>
                <w:webHidden/>
              </w:rPr>
              <w:fldChar w:fldCharType="end"/>
            </w:r>
          </w:hyperlink>
        </w:p>
        <w:p w:rsidR="00A00BE6" w:rsidRDefault="00AF222B">
          <w:pPr>
            <w:pStyle w:val="13"/>
            <w:tabs>
              <w:tab w:val="right" w:leader="dot" w:pos="10055"/>
            </w:tabs>
            <w:rPr>
              <w:rFonts w:asciiTheme="minorHAnsi" w:eastAsiaTheme="minorEastAsia" w:hAnsiTheme="minorHAnsi" w:cstheme="minorBidi"/>
              <w:noProof/>
              <w:sz w:val="22"/>
              <w:szCs w:val="22"/>
            </w:rPr>
          </w:pPr>
          <w:hyperlink w:anchor="_Toc37681749" w:history="1">
            <w:r w:rsidR="00A00BE6" w:rsidRPr="00552BAB">
              <w:rPr>
                <w:rStyle w:val="a7"/>
                <w:noProof/>
              </w:rPr>
              <w:t>РАЗДЕЛ I. ТЕРМИНЫ И ОПРЕДЕЛЕНИЯ</w:t>
            </w:r>
            <w:r w:rsidR="00A00BE6">
              <w:rPr>
                <w:noProof/>
                <w:webHidden/>
              </w:rPr>
              <w:tab/>
            </w:r>
            <w:r w:rsidR="00A00BE6">
              <w:rPr>
                <w:noProof/>
                <w:webHidden/>
              </w:rPr>
              <w:fldChar w:fldCharType="begin"/>
            </w:r>
            <w:r w:rsidR="00A00BE6">
              <w:rPr>
                <w:noProof/>
                <w:webHidden/>
              </w:rPr>
              <w:instrText xml:space="preserve"> PAGEREF _Toc37681749 \h </w:instrText>
            </w:r>
            <w:r w:rsidR="00A00BE6">
              <w:rPr>
                <w:noProof/>
                <w:webHidden/>
              </w:rPr>
            </w:r>
            <w:r w:rsidR="00A00BE6">
              <w:rPr>
                <w:noProof/>
                <w:webHidden/>
              </w:rPr>
              <w:fldChar w:fldCharType="separate"/>
            </w:r>
            <w:r w:rsidR="00A00BE6">
              <w:rPr>
                <w:noProof/>
                <w:webHidden/>
              </w:rPr>
              <w:t>5</w:t>
            </w:r>
            <w:r w:rsidR="00A00BE6">
              <w:rPr>
                <w:noProof/>
                <w:webHidden/>
              </w:rPr>
              <w:fldChar w:fldCharType="end"/>
            </w:r>
          </w:hyperlink>
        </w:p>
        <w:p w:rsidR="00A00BE6" w:rsidRDefault="00AF222B">
          <w:pPr>
            <w:pStyle w:val="13"/>
            <w:tabs>
              <w:tab w:val="right" w:leader="dot" w:pos="10055"/>
            </w:tabs>
            <w:rPr>
              <w:rFonts w:asciiTheme="minorHAnsi" w:eastAsiaTheme="minorEastAsia" w:hAnsiTheme="minorHAnsi" w:cstheme="minorBidi"/>
              <w:noProof/>
              <w:sz w:val="22"/>
              <w:szCs w:val="22"/>
            </w:rPr>
          </w:pPr>
          <w:hyperlink w:anchor="_Toc37681750" w:history="1">
            <w:r w:rsidR="00A00BE6" w:rsidRPr="00552BAB">
              <w:rPr>
                <w:rStyle w:val="a7"/>
                <w:noProof/>
              </w:rPr>
              <w:t>РАЗДЕЛ II. ИНФОРМАЦИОННАЯ КАРТА</w:t>
            </w:r>
            <w:r w:rsidR="00A00BE6">
              <w:rPr>
                <w:noProof/>
                <w:webHidden/>
              </w:rPr>
              <w:tab/>
            </w:r>
            <w:r w:rsidR="00A00BE6">
              <w:rPr>
                <w:noProof/>
                <w:webHidden/>
              </w:rPr>
              <w:fldChar w:fldCharType="begin"/>
            </w:r>
            <w:r w:rsidR="00A00BE6">
              <w:rPr>
                <w:noProof/>
                <w:webHidden/>
              </w:rPr>
              <w:instrText xml:space="preserve"> PAGEREF _Toc37681750 \h </w:instrText>
            </w:r>
            <w:r w:rsidR="00A00BE6">
              <w:rPr>
                <w:noProof/>
                <w:webHidden/>
              </w:rPr>
            </w:r>
            <w:r w:rsidR="00A00BE6">
              <w:rPr>
                <w:noProof/>
                <w:webHidden/>
              </w:rPr>
              <w:fldChar w:fldCharType="separate"/>
            </w:r>
            <w:r w:rsidR="00A00BE6">
              <w:rPr>
                <w:noProof/>
                <w:webHidden/>
              </w:rPr>
              <w:t>6</w:t>
            </w:r>
            <w:r w:rsidR="00A00BE6">
              <w:rPr>
                <w:noProof/>
                <w:webHidden/>
              </w:rPr>
              <w:fldChar w:fldCharType="end"/>
            </w:r>
          </w:hyperlink>
        </w:p>
        <w:p w:rsidR="00A00BE6" w:rsidRDefault="00AF222B">
          <w:pPr>
            <w:pStyle w:val="23"/>
            <w:rPr>
              <w:rFonts w:asciiTheme="minorHAnsi" w:eastAsiaTheme="minorEastAsia" w:hAnsiTheme="minorHAnsi" w:cstheme="minorBidi"/>
              <w:noProof/>
              <w:sz w:val="22"/>
              <w:szCs w:val="22"/>
            </w:rPr>
          </w:pPr>
          <w:hyperlink w:anchor="_Toc37681751" w:history="1">
            <w:r w:rsidR="00A00BE6" w:rsidRPr="00552BAB">
              <w:rPr>
                <w:rStyle w:val="a7"/>
                <w:noProof/>
              </w:rPr>
              <w:t>2.1. Общие сведения о закупке</w:t>
            </w:r>
            <w:r w:rsidR="00A00BE6">
              <w:rPr>
                <w:noProof/>
                <w:webHidden/>
              </w:rPr>
              <w:tab/>
            </w:r>
            <w:r w:rsidR="00A00BE6">
              <w:rPr>
                <w:noProof/>
                <w:webHidden/>
              </w:rPr>
              <w:fldChar w:fldCharType="begin"/>
            </w:r>
            <w:r w:rsidR="00A00BE6">
              <w:rPr>
                <w:noProof/>
                <w:webHidden/>
              </w:rPr>
              <w:instrText xml:space="preserve"> PAGEREF _Toc37681751 \h </w:instrText>
            </w:r>
            <w:r w:rsidR="00A00BE6">
              <w:rPr>
                <w:noProof/>
                <w:webHidden/>
              </w:rPr>
            </w:r>
            <w:r w:rsidR="00A00BE6">
              <w:rPr>
                <w:noProof/>
                <w:webHidden/>
              </w:rPr>
              <w:fldChar w:fldCharType="separate"/>
            </w:r>
            <w:r w:rsidR="00A00BE6">
              <w:rPr>
                <w:noProof/>
                <w:webHidden/>
              </w:rPr>
              <w:t>6</w:t>
            </w:r>
            <w:r w:rsidR="00A00BE6">
              <w:rPr>
                <w:noProof/>
                <w:webHidden/>
              </w:rPr>
              <w:fldChar w:fldCharType="end"/>
            </w:r>
          </w:hyperlink>
        </w:p>
        <w:p w:rsidR="00A00BE6" w:rsidRDefault="00AF222B">
          <w:pPr>
            <w:pStyle w:val="23"/>
            <w:rPr>
              <w:rFonts w:asciiTheme="minorHAnsi" w:eastAsiaTheme="minorEastAsia" w:hAnsiTheme="minorHAnsi" w:cstheme="minorBidi"/>
              <w:noProof/>
              <w:sz w:val="22"/>
              <w:szCs w:val="22"/>
            </w:rPr>
          </w:pPr>
          <w:hyperlink w:anchor="_Toc37681752" w:history="1">
            <w:r w:rsidR="00A00BE6" w:rsidRPr="00552BAB">
              <w:rPr>
                <w:rStyle w:val="a7"/>
                <w:rFonts w:eastAsia="MS Mincho"/>
                <w:iCs/>
                <w:noProof/>
              </w:rPr>
              <w:t>2.2. Требования к Заявке на участие в закупке</w:t>
            </w:r>
            <w:r w:rsidR="00A00BE6">
              <w:rPr>
                <w:noProof/>
                <w:webHidden/>
              </w:rPr>
              <w:tab/>
            </w:r>
            <w:r w:rsidR="00A00BE6">
              <w:rPr>
                <w:noProof/>
                <w:webHidden/>
              </w:rPr>
              <w:fldChar w:fldCharType="begin"/>
            </w:r>
            <w:r w:rsidR="00A00BE6">
              <w:rPr>
                <w:noProof/>
                <w:webHidden/>
              </w:rPr>
              <w:instrText xml:space="preserve"> PAGEREF _Toc37681752 \h </w:instrText>
            </w:r>
            <w:r w:rsidR="00A00BE6">
              <w:rPr>
                <w:noProof/>
                <w:webHidden/>
              </w:rPr>
            </w:r>
            <w:r w:rsidR="00A00BE6">
              <w:rPr>
                <w:noProof/>
                <w:webHidden/>
              </w:rPr>
              <w:fldChar w:fldCharType="separate"/>
            </w:r>
            <w:r w:rsidR="00A00BE6">
              <w:rPr>
                <w:noProof/>
                <w:webHidden/>
              </w:rPr>
              <w:t>16</w:t>
            </w:r>
            <w:r w:rsidR="00A00BE6">
              <w:rPr>
                <w:noProof/>
                <w:webHidden/>
              </w:rPr>
              <w:fldChar w:fldCharType="end"/>
            </w:r>
          </w:hyperlink>
        </w:p>
        <w:p w:rsidR="00A00BE6" w:rsidRDefault="00AF222B">
          <w:pPr>
            <w:pStyle w:val="23"/>
            <w:rPr>
              <w:rFonts w:asciiTheme="minorHAnsi" w:eastAsiaTheme="minorEastAsia" w:hAnsiTheme="minorHAnsi" w:cstheme="minorBidi"/>
              <w:noProof/>
              <w:sz w:val="22"/>
              <w:szCs w:val="22"/>
            </w:rPr>
          </w:pPr>
          <w:hyperlink w:anchor="_Toc37681753" w:history="1">
            <w:r w:rsidR="00A00BE6" w:rsidRPr="00552BAB">
              <w:rPr>
                <w:rStyle w:val="a7"/>
                <w:rFonts w:eastAsia="MS Mincho"/>
                <w:iCs/>
                <w:noProof/>
              </w:rPr>
              <w:t>2.3. Условия заключения и исполнения договора</w:t>
            </w:r>
            <w:r w:rsidR="00A00BE6">
              <w:rPr>
                <w:noProof/>
                <w:webHidden/>
              </w:rPr>
              <w:tab/>
            </w:r>
            <w:r w:rsidR="00A00BE6">
              <w:rPr>
                <w:noProof/>
                <w:webHidden/>
              </w:rPr>
              <w:fldChar w:fldCharType="begin"/>
            </w:r>
            <w:r w:rsidR="00A00BE6">
              <w:rPr>
                <w:noProof/>
                <w:webHidden/>
              </w:rPr>
              <w:instrText xml:space="preserve"> PAGEREF _Toc37681753 \h </w:instrText>
            </w:r>
            <w:r w:rsidR="00A00BE6">
              <w:rPr>
                <w:noProof/>
                <w:webHidden/>
              </w:rPr>
            </w:r>
            <w:r w:rsidR="00A00BE6">
              <w:rPr>
                <w:noProof/>
                <w:webHidden/>
              </w:rPr>
              <w:fldChar w:fldCharType="separate"/>
            </w:r>
            <w:r w:rsidR="00A00BE6">
              <w:rPr>
                <w:noProof/>
                <w:webHidden/>
              </w:rPr>
              <w:t>24</w:t>
            </w:r>
            <w:r w:rsidR="00A00BE6">
              <w:rPr>
                <w:noProof/>
                <w:webHidden/>
              </w:rPr>
              <w:fldChar w:fldCharType="end"/>
            </w:r>
          </w:hyperlink>
        </w:p>
        <w:p w:rsidR="00A00BE6" w:rsidRDefault="00AF222B">
          <w:pPr>
            <w:pStyle w:val="13"/>
            <w:tabs>
              <w:tab w:val="right" w:leader="dot" w:pos="10055"/>
            </w:tabs>
            <w:rPr>
              <w:rFonts w:asciiTheme="minorHAnsi" w:eastAsiaTheme="minorEastAsia" w:hAnsiTheme="minorHAnsi" w:cstheme="minorBidi"/>
              <w:noProof/>
              <w:sz w:val="22"/>
              <w:szCs w:val="22"/>
            </w:rPr>
          </w:pPr>
          <w:hyperlink w:anchor="_Toc37681754" w:history="1">
            <w:r w:rsidR="00A00BE6" w:rsidRPr="00552BAB">
              <w:rPr>
                <w:rStyle w:val="a7"/>
                <w:noProof/>
              </w:rPr>
              <w:t>РАЗДЕЛ III. ФОРМЫ ДЛЯ ЗАПОЛНЕНИЯ УЧАСТНИКАМИ ЗАКУПКИ</w:t>
            </w:r>
            <w:r w:rsidR="00A00BE6">
              <w:rPr>
                <w:noProof/>
                <w:webHidden/>
              </w:rPr>
              <w:tab/>
            </w:r>
            <w:r w:rsidR="00A00BE6">
              <w:rPr>
                <w:noProof/>
                <w:webHidden/>
              </w:rPr>
              <w:fldChar w:fldCharType="begin"/>
            </w:r>
            <w:r w:rsidR="00A00BE6">
              <w:rPr>
                <w:noProof/>
                <w:webHidden/>
              </w:rPr>
              <w:instrText xml:space="preserve"> PAGEREF _Toc37681754 \h </w:instrText>
            </w:r>
            <w:r w:rsidR="00A00BE6">
              <w:rPr>
                <w:noProof/>
                <w:webHidden/>
              </w:rPr>
            </w:r>
            <w:r w:rsidR="00A00BE6">
              <w:rPr>
                <w:noProof/>
                <w:webHidden/>
              </w:rPr>
              <w:fldChar w:fldCharType="separate"/>
            </w:r>
            <w:r w:rsidR="00A00BE6">
              <w:rPr>
                <w:noProof/>
                <w:webHidden/>
              </w:rPr>
              <w:t>27</w:t>
            </w:r>
            <w:r w:rsidR="00A00BE6">
              <w:rPr>
                <w:noProof/>
                <w:webHidden/>
              </w:rPr>
              <w:fldChar w:fldCharType="end"/>
            </w:r>
          </w:hyperlink>
        </w:p>
        <w:p w:rsidR="00A00BE6" w:rsidRDefault="00AF222B">
          <w:pPr>
            <w:pStyle w:val="23"/>
            <w:rPr>
              <w:rFonts w:asciiTheme="minorHAnsi" w:eastAsiaTheme="minorEastAsia" w:hAnsiTheme="minorHAnsi" w:cstheme="minorBidi"/>
              <w:noProof/>
              <w:sz w:val="22"/>
              <w:szCs w:val="22"/>
            </w:rPr>
          </w:pPr>
          <w:hyperlink w:anchor="_Toc37681755" w:history="1">
            <w:r w:rsidR="00A00BE6" w:rsidRPr="00552BAB">
              <w:rPr>
                <w:rStyle w:val="a7"/>
                <w:noProof/>
              </w:rPr>
              <w:t>ФОРМА 1. ЗАЯВКА НА УЧАСТИЕ В АУКЦИОНЕ В ЭЛЕКТРОННОЙ ФОРМЕ</w:t>
            </w:r>
            <w:r w:rsidR="00A00BE6">
              <w:rPr>
                <w:noProof/>
                <w:webHidden/>
              </w:rPr>
              <w:tab/>
            </w:r>
            <w:r w:rsidR="00A00BE6">
              <w:rPr>
                <w:noProof/>
                <w:webHidden/>
              </w:rPr>
              <w:fldChar w:fldCharType="begin"/>
            </w:r>
            <w:r w:rsidR="00A00BE6">
              <w:rPr>
                <w:noProof/>
                <w:webHidden/>
              </w:rPr>
              <w:instrText xml:space="preserve"> PAGEREF _Toc37681755 \h </w:instrText>
            </w:r>
            <w:r w:rsidR="00A00BE6">
              <w:rPr>
                <w:noProof/>
                <w:webHidden/>
              </w:rPr>
            </w:r>
            <w:r w:rsidR="00A00BE6">
              <w:rPr>
                <w:noProof/>
                <w:webHidden/>
              </w:rPr>
              <w:fldChar w:fldCharType="separate"/>
            </w:r>
            <w:r w:rsidR="00A00BE6">
              <w:rPr>
                <w:noProof/>
                <w:webHidden/>
              </w:rPr>
              <w:t>27</w:t>
            </w:r>
            <w:r w:rsidR="00A00BE6">
              <w:rPr>
                <w:noProof/>
                <w:webHidden/>
              </w:rPr>
              <w:fldChar w:fldCharType="end"/>
            </w:r>
          </w:hyperlink>
        </w:p>
        <w:p w:rsidR="00A00BE6" w:rsidRDefault="00AF222B">
          <w:pPr>
            <w:pStyle w:val="23"/>
            <w:rPr>
              <w:rFonts w:asciiTheme="minorHAnsi" w:eastAsiaTheme="minorEastAsia" w:hAnsiTheme="minorHAnsi" w:cstheme="minorBidi"/>
              <w:noProof/>
              <w:sz w:val="22"/>
              <w:szCs w:val="22"/>
            </w:rPr>
          </w:pPr>
          <w:hyperlink w:anchor="_Toc37681756" w:history="1">
            <w:r w:rsidR="00A00BE6" w:rsidRPr="00552BAB">
              <w:rPr>
                <w:rStyle w:val="a7"/>
                <w:noProof/>
              </w:rPr>
              <w:t>ФОРМА 2. АНКЕТА УЧАСТНИКА НА УЧАСТИЕ В АУКЦИОНЕ</w:t>
            </w:r>
            <w:r w:rsidR="00A00BE6">
              <w:rPr>
                <w:noProof/>
                <w:webHidden/>
              </w:rPr>
              <w:tab/>
            </w:r>
            <w:r w:rsidR="00A00BE6">
              <w:rPr>
                <w:noProof/>
                <w:webHidden/>
              </w:rPr>
              <w:fldChar w:fldCharType="begin"/>
            </w:r>
            <w:r w:rsidR="00A00BE6">
              <w:rPr>
                <w:noProof/>
                <w:webHidden/>
              </w:rPr>
              <w:instrText xml:space="preserve"> PAGEREF _Toc37681756 \h </w:instrText>
            </w:r>
            <w:r w:rsidR="00A00BE6">
              <w:rPr>
                <w:noProof/>
                <w:webHidden/>
              </w:rPr>
            </w:r>
            <w:r w:rsidR="00A00BE6">
              <w:rPr>
                <w:noProof/>
                <w:webHidden/>
              </w:rPr>
              <w:fldChar w:fldCharType="separate"/>
            </w:r>
            <w:r w:rsidR="00A00BE6">
              <w:rPr>
                <w:noProof/>
                <w:webHidden/>
              </w:rPr>
              <w:t>30</w:t>
            </w:r>
            <w:r w:rsidR="00A00BE6">
              <w:rPr>
                <w:noProof/>
                <w:webHidden/>
              </w:rPr>
              <w:fldChar w:fldCharType="end"/>
            </w:r>
          </w:hyperlink>
        </w:p>
        <w:p w:rsidR="00A00BE6" w:rsidRDefault="00AF222B">
          <w:pPr>
            <w:pStyle w:val="23"/>
            <w:rPr>
              <w:rFonts w:asciiTheme="minorHAnsi" w:eastAsiaTheme="minorEastAsia" w:hAnsiTheme="minorHAnsi" w:cstheme="minorBidi"/>
              <w:noProof/>
              <w:sz w:val="22"/>
              <w:szCs w:val="22"/>
            </w:rPr>
          </w:pPr>
          <w:hyperlink w:anchor="_Toc37681757" w:history="1">
            <w:r w:rsidR="00A00BE6" w:rsidRPr="00552BAB">
              <w:rPr>
                <w:rStyle w:val="a7"/>
                <w:noProof/>
              </w:rPr>
              <w:t>В ЭЛЕКТРОННОЙ ФОРМЕ</w:t>
            </w:r>
            <w:r w:rsidR="00A00BE6">
              <w:rPr>
                <w:noProof/>
                <w:webHidden/>
              </w:rPr>
              <w:tab/>
            </w:r>
            <w:r w:rsidR="00A00BE6">
              <w:rPr>
                <w:noProof/>
                <w:webHidden/>
              </w:rPr>
              <w:fldChar w:fldCharType="begin"/>
            </w:r>
            <w:r w:rsidR="00A00BE6">
              <w:rPr>
                <w:noProof/>
                <w:webHidden/>
              </w:rPr>
              <w:instrText xml:space="preserve"> PAGEREF _Toc37681757 \h </w:instrText>
            </w:r>
            <w:r w:rsidR="00A00BE6">
              <w:rPr>
                <w:noProof/>
                <w:webHidden/>
              </w:rPr>
            </w:r>
            <w:r w:rsidR="00A00BE6">
              <w:rPr>
                <w:noProof/>
                <w:webHidden/>
              </w:rPr>
              <w:fldChar w:fldCharType="separate"/>
            </w:r>
            <w:r w:rsidR="00A00BE6">
              <w:rPr>
                <w:noProof/>
                <w:webHidden/>
              </w:rPr>
              <w:t>30</w:t>
            </w:r>
            <w:r w:rsidR="00A00BE6">
              <w:rPr>
                <w:noProof/>
                <w:webHidden/>
              </w:rPr>
              <w:fldChar w:fldCharType="end"/>
            </w:r>
          </w:hyperlink>
        </w:p>
        <w:p w:rsidR="00A00BE6" w:rsidRDefault="00AF222B">
          <w:pPr>
            <w:pStyle w:val="23"/>
            <w:rPr>
              <w:rFonts w:asciiTheme="minorHAnsi" w:eastAsiaTheme="minorEastAsia" w:hAnsiTheme="minorHAnsi" w:cstheme="minorBidi"/>
              <w:noProof/>
              <w:sz w:val="22"/>
              <w:szCs w:val="22"/>
            </w:rPr>
          </w:pPr>
          <w:hyperlink w:anchor="_Toc37681758" w:history="1">
            <w:r w:rsidR="00A00BE6" w:rsidRPr="00552BAB">
              <w:rPr>
                <w:rStyle w:val="a7"/>
                <w:rFonts w:eastAsia="MS Mincho"/>
                <w:noProof/>
                <w:kern w:val="32"/>
              </w:rPr>
              <w:t>ФОРМА 3. РЕКОМЕНДУЕМАЯ ФОРМА ЗАПРОСА РАЗЪЯСНЕНИЙ ДОКУМЕНТАЦИИ О ЗАКУПКЕ</w:t>
            </w:r>
            <w:r w:rsidR="00A00BE6">
              <w:rPr>
                <w:noProof/>
                <w:webHidden/>
              </w:rPr>
              <w:tab/>
            </w:r>
            <w:r w:rsidR="00A00BE6">
              <w:rPr>
                <w:noProof/>
                <w:webHidden/>
              </w:rPr>
              <w:fldChar w:fldCharType="begin"/>
            </w:r>
            <w:r w:rsidR="00A00BE6">
              <w:rPr>
                <w:noProof/>
                <w:webHidden/>
              </w:rPr>
              <w:instrText xml:space="preserve"> PAGEREF _Toc37681758 \h </w:instrText>
            </w:r>
            <w:r w:rsidR="00A00BE6">
              <w:rPr>
                <w:noProof/>
                <w:webHidden/>
              </w:rPr>
            </w:r>
            <w:r w:rsidR="00A00BE6">
              <w:rPr>
                <w:noProof/>
                <w:webHidden/>
              </w:rPr>
              <w:fldChar w:fldCharType="separate"/>
            </w:r>
            <w:r w:rsidR="00A00BE6">
              <w:rPr>
                <w:noProof/>
                <w:webHidden/>
              </w:rPr>
              <w:t>32</w:t>
            </w:r>
            <w:r w:rsidR="00A00BE6">
              <w:rPr>
                <w:noProof/>
                <w:webHidden/>
              </w:rPr>
              <w:fldChar w:fldCharType="end"/>
            </w:r>
          </w:hyperlink>
        </w:p>
        <w:p w:rsidR="00A00BE6" w:rsidRDefault="00AF222B">
          <w:pPr>
            <w:pStyle w:val="23"/>
            <w:rPr>
              <w:rFonts w:asciiTheme="minorHAnsi" w:eastAsiaTheme="minorEastAsia" w:hAnsiTheme="minorHAnsi" w:cstheme="minorBidi"/>
              <w:noProof/>
              <w:sz w:val="22"/>
              <w:szCs w:val="22"/>
            </w:rPr>
          </w:pPr>
          <w:hyperlink w:anchor="_Toc37681759" w:history="1">
            <w:r w:rsidR="00A00BE6" w:rsidRPr="00552BAB">
              <w:rPr>
                <w:rStyle w:val="a7"/>
                <w:noProof/>
              </w:rPr>
              <w:t xml:space="preserve">ФОРМА 4. ДЕКЛАРАЦИЯ О СООТВЕТСТВИИ УЧАСТНИКА ЗАКУПКИ КРИТЕРИЯМ ОТНЕСЕНИЯ К СУБЪЕКТАМ МАЛОГО И СРЕДНЕГО ПРЕДПРИНИМАТЕЛЬСТВА </w:t>
            </w:r>
            <w:r w:rsidR="00A00BE6" w:rsidRPr="00552BAB">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A00BE6">
              <w:rPr>
                <w:noProof/>
                <w:webHidden/>
              </w:rPr>
              <w:tab/>
            </w:r>
            <w:r w:rsidR="00A00BE6">
              <w:rPr>
                <w:noProof/>
                <w:webHidden/>
              </w:rPr>
              <w:fldChar w:fldCharType="begin"/>
            </w:r>
            <w:r w:rsidR="00A00BE6">
              <w:rPr>
                <w:noProof/>
                <w:webHidden/>
              </w:rPr>
              <w:instrText xml:space="preserve"> PAGEREF _Toc37681759 \h </w:instrText>
            </w:r>
            <w:r w:rsidR="00A00BE6">
              <w:rPr>
                <w:noProof/>
                <w:webHidden/>
              </w:rPr>
            </w:r>
            <w:r w:rsidR="00A00BE6">
              <w:rPr>
                <w:noProof/>
                <w:webHidden/>
              </w:rPr>
              <w:fldChar w:fldCharType="separate"/>
            </w:r>
            <w:r w:rsidR="00A00BE6">
              <w:rPr>
                <w:noProof/>
                <w:webHidden/>
              </w:rPr>
              <w:t>33</w:t>
            </w:r>
            <w:r w:rsidR="00A00BE6">
              <w:rPr>
                <w:noProof/>
                <w:webHidden/>
              </w:rPr>
              <w:fldChar w:fldCharType="end"/>
            </w:r>
          </w:hyperlink>
        </w:p>
        <w:p w:rsidR="00A00BE6" w:rsidRDefault="00AF222B">
          <w:pPr>
            <w:pStyle w:val="13"/>
            <w:tabs>
              <w:tab w:val="right" w:leader="dot" w:pos="10055"/>
            </w:tabs>
            <w:rPr>
              <w:rFonts w:asciiTheme="minorHAnsi" w:eastAsiaTheme="minorEastAsia" w:hAnsiTheme="minorHAnsi" w:cstheme="minorBidi"/>
              <w:noProof/>
              <w:sz w:val="22"/>
              <w:szCs w:val="22"/>
            </w:rPr>
          </w:pPr>
          <w:hyperlink w:anchor="_Toc37681760" w:history="1">
            <w:r w:rsidR="00A00BE6" w:rsidRPr="00552BAB">
              <w:rPr>
                <w:rStyle w:val="a7"/>
                <w:rFonts w:eastAsia="MS Mincho"/>
                <w:noProof/>
                <w:kern w:val="32"/>
              </w:rPr>
              <w:t>РАЗДЕЛ IV. ТЕХНИЧЕСКОЕ ЗАДАНИЕ</w:t>
            </w:r>
            <w:r w:rsidR="00A00BE6">
              <w:rPr>
                <w:noProof/>
                <w:webHidden/>
              </w:rPr>
              <w:tab/>
            </w:r>
            <w:r w:rsidR="00A00BE6">
              <w:rPr>
                <w:noProof/>
                <w:webHidden/>
              </w:rPr>
              <w:fldChar w:fldCharType="begin"/>
            </w:r>
            <w:r w:rsidR="00A00BE6">
              <w:rPr>
                <w:noProof/>
                <w:webHidden/>
              </w:rPr>
              <w:instrText xml:space="preserve"> PAGEREF _Toc37681760 \h </w:instrText>
            </w:r>
            <w:r w:rsidR="00A00BE6">
              <w:rPr>
                <w:noProof/>
                <w:webHidden/>
              </w:rPr>
            </w:r>
            <w:r w:rsidR="00A00BE6">
              <w:rPr>
                <w:noProof/>
                <w:webHidden/>
              </w:rPr>
              <w:fldChar w:fldCharType="separate"/>
            </w:r>
            <w:r w:rsidR="00A00BE6">
              <w:rPr>
                <w:noProof/>
                <w:webHidden/>
              </w:rPr>
              <w:t>38</w:t>
            </w:r>
            <w:r w:rsidR="00A00BE6">
              <w:rPr>
                <w:noProof/>
                <w:webHidden/>
              </w:rPr>
              <w:fldChar w:fldCharType="end"/>
            </w:r>
          </w:hyperlink>
        </w:p>
        <w:p w:rsidR="00A00BE6" w:rsidRDefault="00AF222B">
          <w:pPr>
            <w:pStyle w:val="13"/>
            <w:tabs>
              <w:tab w:val="right" w:leader="dot" w:pos="10055"/>
            </w:tabs>
            <w:rPr>
              <w:rFonts w:asciiTheme="minorHAnsi" w:eastAsiaTheme="minorEastAsia" w:hAnsiTheme="minorHAnsi" w:cstheme="minorBidi"/>
              <w:noProof/>
              <w:sz w:val="22"/>
              <w:szCs w:val="22"/>
            </w:rPr>
          </w:pPr>
          <w:hyperlink w:anchor="_Toc37681761" w:history="1">
            <w:r w:rsidR="00A00BE6" w:rsidRPr="00552BAB">
              <w:rPr>
                <w:rStyle w:val="a7"/>
                <w:noProof/>
              </w:rPr>
              <w:t>РАЗДЕЛ V. ПРОЕКТ ДОГОВОРА</w:t>
            </w:r>
            <w:r w:rsidR="00A00BE6">
              <w:rPr>
                <w:noProof/>
                <w:webHidden/>
              </w:rPr>
              <w:tab/>
            </w:r>
            <w:r w:rsidR="00A00BE6">
              <w:rPr>
                <w:noProof/>
                <w:webHidden/>
              </w:rPr>
              <w:fldChar w:fldCharType="begin"/>
            </w:r>
            <w:r w:rsidR="00A00BE6">
              <w:rPr>
                <w:noProof/>
                <w:webHidden/>
              </w:rPr>
              <w:instrText xml:space="preserve"> PAGEREF _Toc37681761 \h </w:instrText>
            </w:r>
            <w:r w:rsidR="00A00BE6">
              <w:rPr>
                <w:noProof/>
                <w:webHidden/>
              </w:rPr>
            </w:r>
            <w:r w:rsidR="00A00BE6">
              <w:rPr>
                <w:noProof/>
                <w:webHidden/>
              </w:rPr>
              <w:fldChar w:fldCharType="separate"/>
            </w:r>
            <w:r w:rsidR="00A00BE6">
              <w:rPr>
                <w:noProof/>
                <w:webHidden/>
              </w:rPr>
              <w:t>41</w:t>
            </w:r>
            <w:r w:rsidR="00A00BE6">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37681747"/>
      <w:r w:rsidRPr="00F34233">
        <w:rPr>
          <w:rFonts w:ascii="Times New Roman" w:hAnsi="Times New Roman" w:cs="Times New Roman"/>
          <w:color w:val="auto"/>
        </w:rPr>
        <w:lastRenderedPageBreak/>
        <w:t>ИЗВЕЩЕНИЕ О ЗАКУПКЕ</w:t>
      </w:r>
      <w:bookmarkEnd w:id="0"/>
    </w:p>
    <w:p w:rsidR="001C32E6" w:rsidRPr="001C32E6" w:rsidRDefault="001C32E6" w:rsidP="001C32E6">
      <w:pPr>
        <w:ind w:firstLine="567"/>
        <w:jc w:val="both"/>
      </w:pPr>
      <w:proofErr w:type="gramStart"/>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w:t>
      </w:r>
      <w:r w:rsidR="009F3268" w:rsidRPr="009F3268">
        <w:rPr>
          <w:color w:val="000000"/>
        </w:rPr>
        <w:t>на оказание услуг по проведению периодического технического освидетельствования магистральных и внутриквартальных трубопроводов тепловых сетей, работающих под избыточным давлением более 0,07</w:t>
      </w:r>
      <w:r w:rsidR="009F3268">
        <w:rPr>
          <w:color w:val="000000"/>
        </w:rPr>
        <w:t xml:space="preserve"> </w:t>
      </w:r>
      <w:r w:rsidR="009F3268" w:rsidRPr="009F3268">
        <w:rPr>
          <w:color w:val="000000"/>
        </w:rPr>
        <w:t xml:space="preserve">МПа с температурой воды </w:t>
      </w:r>
      <w:r w:rsidR="009F3268">
        <w:rPr>
          <w:color w:val="000000"/>
        </w:rPr>
        <w:t>более 115˚С</w:t>
      </w:r>
      <w:proofErr w:type="gramEnd"/>
      <w:r w:rsidR="009F3268">
        <w:rPr>
          <w:color w:val="000000"/>
        </w:rPr>
        <w:t xml:space="preserve">  (градусов Цельсия)</w:t>
      </w:r>
      <w:r w:rsidR="00A443AE" w:rsidRPr="00A443AE">
        <w:rPr>
          <w:color w:val="000000"/>
        </w:rPr>
        <w:t xml:space="preserve">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AA73F9" w:rsidP="00ED6D01">
            <w:pPr>
              <w:pStyle w:val="Default"/>
              <w:ind w:firstLine="567"/>
              <w:jc w:val="both"/>
              <w:rPr>
                <w:bCs/>
              </w:rPr>
            </w:pPr>
            <w:r>
              <w:rPr>
                <w:bCs/>
              </w:rPr>
              <w:t>Шкилёв Борис Павлович</w:t>
            </w:r>
          </w:p>
          <w:p w:rsidR="00ED6D01" w:rsidRPr="007A7B98" w:rsidRDefault="00AA73F9" w:rsidP="00ED6D01">
            <w:pPr>
              <w:pStyle w:val="Default"/>
              <w:ind w:firstLine="567"/>
              <w:jc w:val="both"/>
              <w:rPr>
                <w:bCs/>
              </w:rPr>
            </w:pPr>
            <w:r>
              <w:rPr>
                <w:bCs/>
              </w:rPr>
              <w:t>тел. + 7 (3462) 52-43-44</w:t>
            </w:r>
          </w:p>
          <w:p w:rsidR="00ED6D01" w:rsidRDefault="00ED6D01" w:rsidP="00ED6D01">
            <w:pPr>
              <w:pStyle w:val="Default"/>
              <w:ind w:left="600"/>
              <w:jc w:val="both"/>
            </w:pPr>
            <w:r w:rsidRPr="007A7B98">
              <w:t>Адрес электронной почты:</w:t>
            </w:r>
            <w:r>
              <w:t xml:space="preserve"> </w:t>
            </w:r>
            <w:hyperlink r:id="rId12" w:history="1">
              <w:r w:rsidR="004076EB" w:rsidRPr="004076EB">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727C24" w:rsidRPr="00811617" w:rsidRDefault="00727C24" w:rsidP="00727C24">
            <w:pPr>
              <w:pStyle w:val="Default"/>
              <w:ind w:firstLine="567"/>
              <w:jc w:val="both"/>
              <w:rPr>
                <w:bCs/>
              </w:rPr>
            </w:pPr>
            <w:r>
              <w:rPr>
                <w:lang w:eastAsia="ru-RU"/>
              </w:rPr>
              <w:t>Ларионов Роман Владимирович</w:t>
            </w:r>
          </w:p>
          <w:p w:rsidR="00727C24" w:rsidRPr="00811617" w:rsidRDefault="00727C24" w:rsidP="00727C24">
            <w:pPr>
              <w:pStyle w:val="Default"/>
              <w:ind w:firstLine="567"/>
              <w:jc w:val="both"/>
              <w:rPr>
                <w:bCs/>
              </w:rPr>
            </w:pPr>
            <w:r w:rsidRPr="00811617">
              <w:rPr>
                <w:bCs/>
              </w:rPr>
              <w:t xml:space="preserve">тел. + 7 (3462) </w:t>
            </w:r>
            <w:r>
              <w:rPr>
                <w:bCs/>
              </w:rPr>
              <w:t>21-15-66</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4076EB">
            <w:pPr>
              <w:ind w:firstLine="567"/>
              <w:jc w:val="both"/>
              <w:rPr>
                <w:iCs/>
                <w:color w:val="000000"/>
              </w:rPr>
            </w:pPr>
            <w:r w:rsidRPr="0015184E">
              <w:t>тел. + 7 (3462) 52-43-69</w:t>
            </w:r>
            <w:r w:rsidR="004076EB" w:rsidRPr="00F87E6C">
              <w:rPr>
                <w:iCs/>
                <w:color w:val="000000"/>
              </w:rPr>
              <w:t xml:space="preserve"> </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4076EB">
            <w:pPr>
              <w:pStyle w:val="Default"/>
              <w:jc w:val="both"/>
              <w:rPr>
                <w:rFonts w:eastAsia="Times New Roman"/>
                <w:bCs/>
                <w:i/>
                <w:color w:val="auto"/>
                <w:lang w:eastAsia="ru-RU"/>
              </w:rPr>
            </w:pPr>
            <w:r w:rsidRPr="00F87E6C">
              <w:rPr>
                <w:iCs/>
                <w:color w:val="auto"/>
              </w:rPr>
              <w:t xml:space="preserve">Право на заключение договора: </w:t>
            </w:r>
            <w:r w:rsidR="002277A3">
              <w:rPr>
                <w:b/>
              </w:rPr>
              <w:t>О</w:t>
            </w:r>
            <w:r w:rsidR="004076EB" w:rsidRPr="004076EB">
              <w:rPr>
                <w:b/>
              </w:rPr>
              <w:t>казание услуг по проведению периодического технического освидетельствования магистральных и внутриквартальных трубопроводов тепловых сетей, работающих под избыточным давлением более 0,07 МПа с температурой воды более 115˚С  (градусов Цельсия)</w:t>
            </w:r>
            <w:r w:rsidR="00FC50C3" w:rsidRPr="004076EB">
              <w:rPr>
                <w:b/>
                <w:iCs/>
                <w:color w:val="auto"/>
              </w:rPr>
              <w:t>.</w:t>
            </w:r>
          </w:p>
          <w:p w:rsidR="001C32E6" w:rsidRPr="00F87E6C" w:rsidRDefault="001C32E6" w:rsidP="007F6F87">
            <w:pPr>
              <w:autoSpaceDE w:val="0"/>
              <w:autoSpaceDN w:val="0"/>
              <w:adjustRightInd w:val="0"/>
              <w:rPr>
                <w:sz w:val="10"/>
                <w:szCs w:val="10"/>
              </w:rPr>
            </w:pPr>
          </w:p>
          <w:p w:rsidR="001C32E6" w:rsidRPr="00F87E6C" w:rsidRDefault="001C32E6" w:rsidP="004076EB">
            <w:pPr>
              <w:autoSpaceDE w:val="0"/>
              <w:autoSpaceDN w:val="0"/>
              <w:adjustRightInd w:val="0"/>
              <w:jc w:val="both"/>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w:t>
            </w:r>
            <w:r w:rsidRPr="00E3796E">
              <w:rPr>
                <w:iCs/>
              </w:rPr>
              <w:t xml:space="preserve">с </w:t>
            </w:r>
            <w:hyperlink w:anchor="_РАЗДЕЛ_IV._Техническое" w:history="1">
              <w:r w:rsidRPr="00E3796E">
                <w:rPr>
                  <w:rStyle w:val="a7"/>
                  <w:iCs/>
                  <w:color w:val="auto"/>
                  <w:u w:val="none"/>
                </w:rPr>
                <w:t>раздел</w:t>
              </w:r>
              <w:r w:rsidR="00945BA6" w:rsidRPr="00E3796E">
                <w:rPr>
                  <w:rStyle w:val="a7"/>
                  <w:iCs/>
                  <w:color w:val="auto"/>
                  <w:u w:val="none"/>
                </w:rPr>
                <w:t>ом</w:t>
              </w:r>
              <w:r w:rsidRPr="00E3796E">
                <w:rPr>
                  <w:rStyle w:val="a7"/>
                  <w:iCs/>
                  <w:color w:val="auto"/>
                  <w:u w:val="none"/>
                </w:rPr>
                <w:t xml:space="preserve"> IV «Техническое задание»</w:t>
              </w:r>
            </w:hyperlink>
            <w:r w:rsidR="004076EB">
              <w:rPr>
                <w:iCs/>
              </w:rPr>
              <w:t xml:space="preserve"> Документации о закупке и</w:t>
            </w:r>
            <w:r w:rsidR="00727C24" w:rsidRPr="00E3796E">
              <w:rPr>
                <w:iCs/>
              </w:rPr>
              <w:t xml:space="preserve"> </w:t>
            </w:r>
            <w:r w:rsidRPr="00E3796E">
              <w:rPr>
                <w:iCs/>
              </w:rPr>
              <w:t xml:space="preserve">проектом договора </w:t>
            </w:r>
            <w:hyperlink w:anchor="_РАЗДЕЛ_V._Проект" w:history="1">
              <w:r w:rsidRPr="00E3796E">
                <w:rPr>
                  <w:rStyle w:val="a7"/>
                  <w:iCs/>
                  <w:color w:val="auto"/>
                  <w:u w:val="none"/>
                </w:rPr>
                <w:t>раздел</w:t>
              </w:r>
              <w:r w:rsidR="00727C24" w:rsidRPr="00E3796E">
                <w:rPr>
                  <w:rStyle w:val="a7"/>
                  <w:iCs/>
                  <w:color w:val="auto"/>
                  <w:u w:val="none"/>
                </w:rPr>
                <w:t>ом</w:t>
              </w:r>
              <w:r w:rsidRPr="00E3796E">
                <w:rPr>
                  <w:rStyle w:val="a7"/>
                  <w:iCs/>
                  <w:color w:val="auto"/>
                  <w:u w:val="none"/>
                </w:rPr>
                <w:t xml:space="preserve"> V «Проект договора»</w:t>
              </w:r>
            </w:hyperlink>
            <w:r w:rsidR="004811B9" w:rsidRPr="00E3796E">
              <w:rPr>
                <w:rStyle w:val="a7"/>
                <w:iCs/>
                <w:color w:val="auto"/>
                <w:u w:val="none"/>
              </w:rPr>
              <w:t xml:space="preserve"> </w:t>
            </w:r>
            <w:r w:rsidR="004076EB">
              <w:rPr>
                <w:iCs/>
              </w:rPr>
              <w:t>Документации о закупке.</w:t>
            </w:r>
          </w:p>
        </w:tc>
      </w:tr>
      <w:tr w:rsidR="001C32E6" w:rsidRPr="00F87E6C" w:rsidTr="00CF2BAE">
        <w:trPr>
          <w:trHeight w:val="1647"/>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00E3796E">
              <w:rPr>
                <w:iCs/>
              </w:rPr>
              <w:t xml:space="preserve">), </w:t>
            </w:r>
            <w:r w:rsidRPr="00F87E6C">
              <w:rPr>
                <w:iCs/>
              </w:rPr>
              <w:t>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r w:rsidR="00E3796E">
              <w:rPr>
                <w:iCs/>
              </w:rPr>
              <w:t>.</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F47317">
        <w:trPr>
          <w:trHeight w:val="274"/>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24726" w:rsidRDefault="00085B40" w:rsidP="008B3F1B">
            <w:pPr>
              <w:widowControl w:val="0"/>
              <w:autoSpaceDE w:val="0"/>
              <w:autoSpaceDN w:val="0"/>
              <w:adjustRightInd w:val="0"/>
              <w:ind w:firstLine="567"/>
              <w:jc w:val="both"/>
              <w:rPr>
                <w:b/>
              </w:rPr>
            </w:pPr>
            <w:r>
              <w:rPr>
                <w:b/>
              </w:rPr>
              <w:t>1 028 666</w:t>
            </w:r>
            <w:r w:rsidRPr="00085B40">
              <w:rPr>
                <w:b/>
              </w:rPr>
              <w:t xml:space="preserve"> </w:t>
            </w:r>
            <w:r w:rsidR="00E3796E" w:rsidRPr="00E3796E">
              <w:rPr>
                <w:b/>
              </w:rPr>
              <w:t>(</w:t>
            </w:r>
            <w:r>
              <w:rPr>
                <w:b/>
              </w:rPr>
              <w:t>Один миллион двадцать восемь тысяч шестьсот шестьдесят шесть</w:t>
            </w:r>
            <w:r w:rsidR="00E3796E" w:rsidRPr="00E3796E">
              <w:rPr>
                <w:b/>
              </w:rPr>
              <w:t xml:space="preserve">) рублей </w:t>
            </w:r>
            <w:r>
              <w:rPr>
                <w:b/>
              </w:rPr>
              <w:t>67</w:t>
            </w:r>
            <w:r w:rsidR="00E3796E" w:rsidRPr="00E3796E">
              <w:rPr>
                <w:b/>
              </w:rPr>
              <w:t xml:space="preserve"> копеек с учетом НДС 20%</w:t>
            </w:r>
            <w:r w:rsidR="0022541C">
              <w:rPr>
                <w:b/>
              </w:rPr>
              <w:t>.</w:t>
            </w:r>
          </w:p>
          <w:p w:rsidR="001C32E6" w:rsidRPr="008B3F1B" w:rsidRDefault="00F47317" w:rsidP="00F47317">
            <w:pPr>
              <w:widowControl w:val="0"/>
              <w:autoSpaceDE w:val="0"/>
              <w:autoSpaceDN w:val="0"/>
              <w:adjustRightInd w:val="0"/>
              <w:ind w:firstLine="567"/>
              <w:jc w:val="both"/>
              <w:rPr>
                <w:snapToGrid w:val="0"/>
              </w:rPr>
            </w:pPr>
            <w:r w:rsidRPr="009664C2">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 xml:space="preserve">ды, связанные с оказанием </w:t>
            </w:r>
            <w:r>
              <w:lastRenderedPageBreak/>
              <w:t>услуг.</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AA73F9">
              <w:rPr>
                <w:b/>
              </w:rPr>
              <w:t>21</w:t>
            </w:r>
            <w:r w:rsidR="00B94344" w:rsidRPr="009F0936">
              <w:rPr>
                <w:b/>
              </w:rPr>
              <w:t>»</w:t>
            </w:r>
            <w:r w:rsidR="00B94344">
              <w:rPr>
                <w:b/>
              </w:rPr>
              <w:t xml:space="preserve"> </w:t>
            </w:r>
            <w:r w:rsidR="00E3796E">
              <w:rPr>
                <w:b/>
              </w:rPr>
              <w:t>апреля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AA73F9">
            <w:pPr>
              <w:rPr>
                <w:b/>
              </w:rPr>
            </w:pPr>
            <w:r w:rsidRPr="00A0465A">
              <w:rPr>
                <w:b/>
              </w:rPr>
              <w:t>«</w:t>
            </w:r>
            <w:r w:rsidR="00AA73F9">
              <w:rPr>
                <w:b/>
              </w:rPr>
              <w:t>29</w:t>
            </w:r>
            <w:r w:rsidRPr="009F0936">
              <w:rPr>
                <w:b/>
              </w:rPr>
              <w:t>»</w:t>
            </w:r>
            <w:r w:rsidR="004811B9">
              <w:rPr>
                <w:b/>
              </w:rPr>
              <w:t xml:space="preserve"> </w:t>
            </w:r>
            <w:r w:rsidR="00E3796E">
              <w:rPr>
                <w:b/>
              </w:rPr>
              <w:t>апреля</w:t>
            </w:r>
            <w:r w:rsidRPr="00F87E6C">
              <w:rPr>
                <w:b/>
              </w:rPr>
              <w:t xml:space="preserve"> </w:t>
            </w:r>
            <w:r w:rsidR="008E6E26">
              <w:rPr>
                <w:b/>
              </w:rPr>
              <w:t>2020</w:t>
            </w:r>
            <w:r w:rsidRPr="00A0465A">
              <w:rPr>
                <w:b/>
              </w:rPr>
              <w:t xml:space="preserve">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AA73F9">
              <w:rPr>
                <w:b/>
              </w:rPr>
              <w:t>30</w:t>
            </w:r>
            <w:r w:rsidRPr="009F0936">
              <w:rPr>
                <w:b/>
              </w:rPr>
              <w:t>»</w:t>
            </w:r>
            <w:r w:rsidR="004811B9">
              <w:rPr>
                <w:b/>
              </w:rPr>
              <w:t xml:space="preserve"> </w:t>
            </w:r>
            <w:r w:rsidR="00E3796E">
              <w:rPr>
                <w:b/>
              </w:rPr>
              <w:t>апреля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AA73F9">
            <w:pPr>
              <w:jc w:val="both"/>
              <w:rPr>
                <w:b/>
              </w:rPr>
            </w:pPr>
            <w:r w:rsidRPr="00A0465A">
              <w:rPr>
                <w:b/>
              </w:rPr>
              <w:t>«</w:t>
            </w:r>
            <w:r w:rsidR="00AA73F9">
              <w:rPr>
                <w:b/>
              </w:rPr>
              <w:t>21</w:t>
            </w:r>
            <w:r w:rsidRPr="009F0936">
              <w:rPr>
                <w:b/>
              </w:rPr>
              <w:t>»</w:t>
            </w:r>
            <w:r>
              <w:rPr>
                <w:b/>
              </w:rPr>
              <w:t xml:space="preserve"> </w:t>
            </w:r>
            <w:r w:rsidR="00AA73F9">
              <w:rPr>
                <w:b/>
              </w:rPr>
              <w:t>мая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w:t>
            </w:r>
            <w:proofErr w:type="gramStart"/>
            <w:r w:rsidR="005A1199" w:rsidRPr="005E761C">
              <w:rPr>
                <w:b/>
              </w:rPr>
              <w:t>МСК</w:t>
            </w:r>
            <w:proofErr w:type="gramEnd"/>
            <w:r w:rsidR="005A1199" w:rsidRPr="005E761C">
              <w:rPr>
                <w:b/>
              </w:rPr>
              <w:t xml:space="preserve">+2,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AA73F9">
              <w:rPr>
                <w:b/>
              </w:rPr>
              <w:t>19</w:t>
            </w:r>
            <w:r w:rsidR="00B94344" w:rsidRPr="009F0936">
              <w:rPr>
                <w:b/>
              </w:rPr>
              <w:t>»</w:t>
            </w:r>
            <w:r w:rsidR="00B94344">
              <w:rPr>
                <w:b/>
              </w:rPr>
              <w:t xml:space="preserve"> </w:t>
            </w:r>
            <w:r w:rsidR="00AA73F9">
              <w:rPr>
                <w:b/>
              </w:rPr>
              <w:t>мая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AA73F9">
              <w:rPr>
                <w:b/>
              </w:rPr>
              <w:t>20</w:t>
            </w:r>
            <w:r w:rsidR="00B94344" w:rsidRPr="009F0936">
              <w:rPr>
                <w:b/>
              </w:rPr>
              <w:t>»</w:t>
            </w:r>
            <w:r w:rsidR="004811B9">
              <w:rPr>
                <w:b/>
              </w:rPr>
              <w:t xml:space="preserve"> </w:t>
            </w:r>
            <w:r w:rsidR="00AA73F9">
              <w:rPr>
                <w:b/>
              </w:rPr>
              <w:t>мая</w:t>
            </w:r>
            <w:r w:rsidR="008E6E26"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AA73F9">
              <w:rPr>
                <w:b/>
              </w:rPr>
              <w:t>25</w:t>
            </w:r>
            <w:r w:rsidR="00B94344" w:rsidRPr="009F0936">
              <w:rPr>
                <w:b/>
              </w:rPr>
              <w:t>»</w:t>
            </w:r>
            <w:r w:rsidR="00B94344">
              <w:rPr>
                <w:b/>
              </w:rPr>
              <w:t xml:space="preserve"> </w:t>
            </w:r>
            <w:r w:rsidR="00F47317">
              <w:rPr>
                <w:b/>
              </w:rPr>
              <w:t>мая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AA73F9">
              <w:rPr>
                <w:b/>
              </w:rPr>
              <w:t>26</w:t>
            </w:r>
            <w:r w:rsidR="00B94344" w:rsidRPr="009F0936">
              <w:rPr>
                <w:b/>
              </w:rPr>
              <w:t>»</w:t>
            </w:r>
            <w:r w:rsidR="00B94344">
              <w:rPr>
                <w:b/>
              </w:rPr>
              <w:t xml:space="preserve"> </w:t>
            </w:r>
            <w:r w:rsidR="00F47317">
              <w:rPr>
                <w:b/>
              </w:rPr>
              <w:t>мая</w:t>
            </w:r>
            <w:r w:rsidR="005A6232" w:rsidRPr="005A6232">
              <w:rPr>
                <w:b/>
              </w:rPr>
              <w:t xml:space="preserve"> 2020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w:t>
            </w:r>
            <w:r w:rsidRPr="003F6D6B">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w:t>
            </w:r>
            <w:proofErr w:type="gramStart"/>
            <w:r w:rsidRPr="00F87E6C">
              <w:rPr>
                <w:color w:val="000000"/>
              </w:rPr>
              <w:t>на</w:t>
            </w:r>
            <w:proofErr w:type="gramEnd"/>
            <w:r w:rsidRPr="00F87E6C">
              <w:rPr>
                <w:color w:val="000000"/>
              </w:rPr>
              <w:t xml:space="preserve"> </w:t>
            </w:r>
            <w:r w:rsidRPr="00F87E6C">
              <w:t xml:space="preserve">в ЕИС </w:t>
            </w:r>
            <w:r w:rsidRPr="00F87E6C">
              <w:rPr>
                <w:color w:val="000000"/>
              </w:rPr>
              <w:t xml:space="preserve">и </w:t>
            </w:r>
            <w:proofErr w:type="gramStart"/>
            <w:r w:rsidRPr="00F87E6C">
              <w:rPr>
                <w:bCs/>
                <w:color w:val="000000"/>
              </w:rPr>
              <w:t>на</w:t>
            </w:r>
            <w:proofErr w:type="gramEnd"/>
            <w:r w:rsidRPr="00F87E6C">
              <w:rPr>
                <w:bCs/>
                <w:color w:val="000000"/>
              </w:rPr>
              <w:t xml:space="preserve">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1" w:name="_Toc1385904"/>
      <w:bookmarkStart w:id="2"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3" w:name="_Toc37681748"/>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1"/>
      <w:bookmarkEnd w:id="2"/>
      <w:bookmarkEnd w:id="3"/>
    </w:p>
    <w:p w:rsidR="00217C26" w:rsidRDefault="00217C26" w:rsidP="001C32E6">
      <w:pPr>
        <w:pStyle w:val="11"/>
        <w:spacing w:before="0"/>
        <w:ind w:firstLine="567"/>
        <w:jc w:val="center"/>
        <w:rPr>
          <w:rFonts w:ascii="Times New Roman" w:hAnsi="Times New Roman" w:cs="Times New Roman"/>
          <w:color w:val="auto"/>
        </w:rPr>
      </w:pPr>
      <w:bookmarkStart w:id="4" w:name="_Toc37681749"/>
      <w:r w:rsidRPr="00F34233">
        <w:rPr>
          <w:rFonts w:ascii="Times New Roman" w:hAnsi="Times New Roman" w:cs="Times New Roman"/>
          <w:color w:val="auto"/>
        </w:rPr>
        <w:t>РАЗДЕЛ I. ТЕРМИНЫ И ОПРЕДЕЛЕНИЯ</w:t>
      </w:r>
      <w:bookmarkEnd w:id="4"/>
    </w:p>
    <w:p w:rsidR="00217C26" w:rsidRDefault="004C5E59" w:rsidP="004A3796">
      <w:pPr>
        <w:ind w:firstLine="567"/>
        <w:jc w:val="both"/>
      </w:pPr>
      <w:proofErr w:type="gramStart"/>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CA7CD0">
        <w:rPr>
          <w:b/>
          <w:color w:val="000000"/>
        </w:rPr>
        <w:t xml:space="preserve">, </w:t>
      </w:r>
      <w:r w:rsidR="00D63CE2">
        <w:rPr>
          <w:b/>
          <w:color w:val="000000"/>
        </w:rPr>
        <w:t xml:space="preserve"> </w:t>
      </w:r>
      <w:r w:rsidR="00CA7CD0">
        <w:rPr>
          <w:b/>
          <w:color w:val="000000"/>
        </w:rPr>
        <w:t>закупка</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004B240D" w:rsidRPr="00A61B9E">
        <w:t xml:space="preserve"> </w:t>
      </w:r>
      <w:proofErr w:type="gramStart"/>
      <w:r w:rsidR="004B240D" w:rsidRPr="00A61B9E">
        <w:t>извещении</w:t>
      </w:r>
      <w:proofErr w:type="gramEnd"/>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w:t>
      </w:r>
      <w:proofErr w:type="gramStart"/>
      <w:r w:rsidR="004B240D" w:rsidRPr="00A61B9E">
        <w:t>случае</w:t>
      </w:r>
      <w:proofErr w:type="gramEnd"/>
      <w:r w:rsidR="004B240D" w:rsidRPr="00A61B9E">
        <w:t>,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7"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5" w:name="_Toc454968236"/>
      <w:bookmarkStart w:id="6" w:name="_Toc525906698"/>
      <w:bookmarkStart w:id="7" w:name="_Toc37681750"/>
      <w:r w:rsidRPr="00F34233">
        <w:rPr>
          <w:rFonts w:ascii="Times New Roman" w:hAnsi="Times New Roman" w:cs="Times New Roman"/>
          <w:color w:val="auto"/>
        </w:rPr>
        <w:lastRenderedPageBreak/>
        <w:t>РАЗДЕЛ II. ИНФОРМАЦИОННАЯ КАРТА</w:t>
      </w:r>
      <w:bookmarkStart w:id="8" w:name="_2.1._Общие_сведения"/>
      <w:bookmarkStart w:id="9" w:name="_Toc454968237"/>
      <w:bookmarkStart w:id="10" w:name="_Toc525906699"/>
      <w:bookmarkEnd w:id="5"/>
      <w:bookmarkEnd w:id="6"/>
      <w:bookmarkEnd w:id="8"/>
      <w:bookmarkEnd w:id="7"/>
    </w:p>
    <w:p w:rsidR="00217C26" w:rsidRPr="00533B4D" w:rsidRDefault="00217C26" w:rsidP="00533B4D">
      <w:pPr>
        <w:pStyle w:val="21"/>
        <w:spacing w:line="360" w:lineRule="auto"/>
        <w:jc w:val="center"/>
        <w:rPr>
          <w:rFonts w:ascii="Times New Roman" w:hAnsi="Times New Roman" w:cs="Times New Roman"/>
          <w:color w:val="auto"/>
          <w:szCs w:val="28"/>
        </w:rPr>
      </w:pPr>
      <w:bookmarkStart w:id="11" w:name="_Toc37681751"/>
      <w:r w:rsidRPr="00533B4D">
        <w:rPr>
          <w:rFonts w:ascii="Times New Roman" w:hAnsi="Times New Roman" w:cs="Times New Roman"/>
          <w:color w:val="auto"/>
          <w:szCs w:val="28"/>
        </w:rPr>
        <w:t>2.1. Общие сведения о закупке</w:t>
      </w:r>
      <w:bookmarkEnd w:id="9"/>
      <w:bookmarkEnd w:id="10"/>
      <w:bookmarkEnd w:id="11"/>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368314103"/>
          </w:p>
          <w:p w:rsidR="00217C26" w:rsidRPr="0015184E" w:rsidRDefault="00724A96" w:rsidP="00724A96">
            <w:r w:rsidRPr="0015184E">
              <w:t>1.</w:t>
            </w:r>
          </w:p>
        </w:tc>
        <w:bookmarkEnd w:id="12"/>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AA73F9" w:rsidRPr="007A7B98" w:rsidRDefault="00AA73F9" w:rsidP="00AA73F9">
            <w:pPr>
              <w:pStyle w:val="Default"/>
              <w:ind w:firstLine="567"/>
              <w:jc w:val="both"/>
              <w:rPr>
                <w:bCs/>
              </w:rPr>
            </w:pPr>
            <w:r>
              <w:rPr>
                <w:bCs/>
              </w:rPr>
              <w:t>Шкилёв Борис Павлович</w:t>
            </w:r>
          </w:p>
          <w:p w:rsidR="00AA73F9" w:rsidRPr="007A7B98" w:rsidRDefault="00AA73F9" w:rsidP="00AA73F9">
            <w:pPr>
              <w:pStyle w:val="Default"/>
              <w:ind w:firstLine="567"/>
              <w:jc w:val="both"/>
              <w:rPr>
                <w:bCs/>
              </w:rPr>
            </w:pPr>
            <w:r>
              <w:rPr>
                <w:bCs/>
              </w:rPr>
              <w:t>тел. + 7 (3462) 52-43-44</w:t>
            </w:r>
          </w:p>
          <w:p w:rsidR="00AA73F9" w:rsidRDefault="00AA73F9" w:rsidP="00AA73F9">
            <w:pPr>
              <w:pStyle w:val="Default"/>
              <w:ind w:left="600"/>
              <w:jc w:val="both"/>
            </w:pPr>
            <w:r w:rsidRPr="007A7B98">
              <w:t>Адрес электронной почты:</w:t>
            </w:r>
            <w:r>
              <w:t xml:space="preserve"> </w:t>
            </w:r>
            <w:hyperlink r:id="rId18" w:history="1">
              <w:r w:rsidRPr="004076EB">
                <w:rPr>
                  <w:rStyle w:val="a7"/>
                </w:rPr>
                <w:t>gts</w:t>
              </w:r>
              <w:r w:rsidRPr="00823306">
                <w:rPr>
                  <w:rStyle w:val="a7"/>
                </w:rPr>
                <w:t>@surgutgts.ru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2C5558" w:rsidRPr="00811617" w:rsidRDefault="002C5558" w:rsidP="002C5558">
            <w:pPr>
              <w:pStyle w:val="Default"/>
              <w:ind w:firstLine="567"/>
              <w:jc w:val="both"/>
              <w:rPr>
                <w:bCs/>
              </w:rPr>
            </w:pPr>
            <w:r>
              <w:rPr>
                <w:lang w:eastAsia="ru-RU"/>
              </w:rPr>
              <w:t>Ларионов Роман Владимирович</w:t>
            </w:r>
          </w:p>
          <w:p w:rsidR="002C5558" w:rsidRPr="00811617" w:rsidRDefault="002C5558" w:rsidP="002C5558">
            <w:pPr>
              <w:pStyle w:val="Default"/>
              <w:ind w:firstLine="567"/>
              <w:jc w:val="both"/>
              <w:rPr>
                <w:bCs/>
              </w:rPr>
            </w:pPr>
            <w:r w:rsidRPr="00811617">
              <w:rPr>
                <w:bCs/>
              </w:rPr>
              <w:t xml:space="preserve">тел. + 7 (3462) </w:t>
            </w:r>
            <w:r>
              <w:rPr>
                <w:bCs/>
              </w:rPr>
              <w:t>21-15-66</w:t>
            </w:r>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E7A67">
            <w:pPr>
              <w:ind w:firstLine="567"/>
              <w:jc w:val="both"/>
            </w:pPr>
            <w:r w:rsidRPr="0015184E">
              <w:t>тел. + 7 (3462) 52-43-69</w:t>
            </w:r>
            <w:r w:rsidR="00FE7A67" w:rsidRPr="0015184E">
              <w:t xml:space="preserve"> </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4" w:name="форма2"/>
            <w:bookmarkEnd w:id="13"/>
            <w:r w:rsidRPr="0015184E">
              <w:rPr>
                <w:bCs/>
              </w:rPr>
              <w:t>Особенности участия в закупке Субъектов МСП</w:t>
            </w:r>
            <w:bookmarkEnd w:id="14"/>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19"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0"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w:t>
            </w:r>
            <w:proofErr w:type="gramStart"/>
            <w:r w:rsidRPr="0074580A">
              <w:rPr>
                <w:rFonts w:eastAsia="Calibri"/>
                <w:color w:val="000000"/>
                <w:lang w:eastAsia="en-US"/>
              </w:rPr>
              <w:t>являющихся</w:t>
            </w:r>
            <w:proofErr w:type="gramEnd"/>
            <w:r w:rsidRPr="0074580A">
              <w:rPr>
                <w:rFonts w:eastAsia="Calibri"/>
                <w:color w:val="000000"/>
                <w:lang w:eastAsia="en-US"/>
              </w:rPr>
              <w:t xml:space="preserve">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proofErr w:type="gramStart"/>
            <w:r w:rsidRPr="0074580A">
              <w:rPr>
                <w:rFonts w:eastAsia="Calibri"/>
                <w:color w:val="000000"/>
                <w:lang w:eastAsia="en-US"/>
              </w:rPr>
              <w:t>)с</w:t>
            </w:r>
            <w:proofErr w:type="gramEnd"/>
            <w:r w:rsidRPr="0074580A">
              <w:rPr>
                <w:rFonts w:eastAsia="Calibri"/>
                <w:color w:val="000000"/>
                <w:lang w:eastAsia="en-US"/>
              </w:rPr>
              <w:t>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proofErr w:type="gramStart"/>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t xml:space="preserve"> </w:t>
            </w:r>
            <w:proofErr w:type="gramStart"/>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t>)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w:t>
            </w:r>
            <w:r w:rsidR="00A46932">
              <w:t xml:space="preserve"> </w:t>
            </w:r>
            <w:r>
              <w:t>раздела</w:t>
            </w:r>
            <w:r w:rsidR="00A46932">
              <w:t xml:space="preserve"> </w:t>
            </w:r>
            <w:r w:rsidRPr="00A46932">
              <w:rPr>
                <w:lang w:val="en-US"/>
              </w:rPr>
              <w:t>III</w:t>
            </w:r>
            <w:r w:rsidR="00A46932" w:rsidRPr="00A46932">
              <w:rPr>
                <w:spacing w:val="-1"/>
              </w:rPr>
              <w:t xml:space="preserve"> </w:t>
            </w:r>
            <w:r w:rsidR="00964C39">
              <w:rPr>
                <w:spacing w:val="-1"/>
              </w:rPr>
              <w:t>«</w:t>
            </w:r>
            <w:r w:rsidRPr="00A46932">
              <w:rPr>
                <w:spacing w:val="-1"/>
              </w:rPr>
              <w:t>ФОРМЫ ДЛЯ ЗАПОЛНЕНИЯ УЧАСТНИКАМИ ЗАКУПКИ</w:t>
            </w:r>
            <w:r>
              <w:rPr>
                <w:spacing w:val="-1"/>
              </w:rPr>
              <w:t>»;</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proofErr w:type="gramStart"/>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w:t>
            </w:r>
            <w:proofErr w:type="gramEnd"/>
            <w:r>
              <w:t xml:space="preserve">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 xml:space="preserve">закупка признана </w:t>
            </w:r>
            <w:proofErr w:type="gramStart"/>
            <w:r>
              <w:t>несостоявшейся</w:t>
            </w:r>
            <w:proofErr w:type="gramEnd"/>
            <w:r>
              <w:t xml:space="preserve">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proofErr w:type="gramStart"/>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13131A">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1" w:history="1">
              <w:r w:rsidR="009236F4" w:rsidRPr="00FA1A78">
                <w:rPr>
                  <w:rFonts w:eastAsia="Calibri"/>
                  <w:color w:val="0000FF"/>
                  <w:u w:val="single"/>
                  <w:lang w:eastAsia="en-US"/>
                </w:rPr>
                <w:t>www.roseltorg.ru</w:t>
              </w:r>
            </w:hyperlink>
          </w:p>
        </w:tc>
      </w:tr>
      <w:tr w:rsidR="00125E35" w:rsidRPr="0015184E"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AA73F9">
            <w:pPr>
              <w:jc w:val="both"/>
              <w:rPr>
                <w:b/>
              </w:rPr>
            </w:pPr>
            <w:r w:rsidRPr="00A0465A">
              <w:rPr>
                <w:b/>
              </w:rPr>
              <w:t>«</w:t>
            </w:r>
            <w:r w:rsidR="00AA73F9">
              <w:rPr>
                <w:b/>
              </w:rPr>
              <w:t>21</w:t>
            </w:r>
            <w:r w:rsidRPr="009F0936">
              <w:rPr>
                <w:b/>
              </w:rPr>
              <w:t>»</w:t>
            </w:r>
            <w:r>
              <w:rPr>
                <w:b/>
              </w:rPr>
              <w:t xml:space="preserve"> </w:t>
            </w:r>
            <w:r w:rsidR="00E243C4">
              <w:rPr>
                <w:b/>
              </w:rPr>
              <w:t>апреля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B94344" w:rsidRPr="00A0465A">
              <w:rPr>
                <w:b/>
              </w:rPr>
              <w:t>«</w:t>
            </w:r>
            <w:r w:rsidR="00AA73F9">
              <w:rPr>
                <w:b/>
              </w:rPr>
              <w:t>21</w:t>
            </w:r>
            <w:r w:rsidR="00B94344" w:rsidRPr="009F0936">
              <w:rPr>
                <w:b/>
              </w:rPr>
              <w:t>»</w:t>
            </w:r>
            <w:r w:rsidR="004811B9">
              <w:rPr>
                <w:b/>
              </w:rPr>
              <w:t xml:space="preserve"> </w:t>
            </w:r>
            <w:r w:rsidR="00E243C4">
              <w:rPr>
                <w:b/>
              </w:rPr>
              <w:t>апреля</w:t>
            </w:r>
            <w:r w:rsidR="00987BDB">
              <w:rPr>
                <w:b/>
              </w:rPr>
              <w:t xml:space="preserve"> </w:t>
            </w:r>
            <w:r w:rsidR="00987BDB" w:rsidRPr="00A0465A">
              <w:rPr>
                <w:b/>
              </w:rPr>
              <w:t>20</w:t>
            </w:r>
            <w:r w:rsidR="00987BDB">
              <w:rPr>
                <w:b/>
              </w:rPr>
              <w:t>20</w:t>
            </w:r>
            <w:r w:rsidR="00987BDB" w:rsidRPr="00A0465A">
              <w:rPr>
                <w:b/>
              </w:rPr>
              <w:t xml:space="preserve"> </w:t>
            </w:r>
            <w:r w:rsidR="00B94344" w:rsidRPr="00A0465A">
              <w:rPr>
                <w:b/>
              </w:rPr>
              <w:t>года</w:t>
            </w:r>
          </w:p>
          <w:p w:rsidR="00125E35" w:rsidRPr="005E761C" w:rsidRDefault="00125E35" w:rsidP="00125E35">
            <w:pPr>
              <w:jc w:val="both"/>
            </w:pPr>
            <w:r w:rsidRPr="005E761C">
              <w:rPr>
                <w:b/>
              </w:rPr>
              <w:t xml:space="preserve">Дата и время окончания срока: 09 часов 00 минут </w:t>
            </w:r>
            <w:r w:rsidR="00B94344" w:rsidRPr="00A0465A">
              <w:rPr>
                <w:b/>
              </w:rPr>
              <w:t>«</w:t>
            </w:r>
            <w:r w:rsidR="00AA73F9">
              <w:rPr>
                <w:b/>
              </w:rPr>
              <w:t>29</w:t>
            </w:r>
            <w:r w:rsidR="00B94344" w:rsidRPr="009F0936">
              <w:rPr>
                <w:b/>
              </w:rPr>
              <w:t>»</w:t>
            </w:r>
            <w:r w:rsidR="00B94344">
              <w:rPr>
                <w:b/>
              </w:rPr>
              <w:t xml:space="preserve"> </w:t>
            </w:r>
            <w:r w:rsidR="00E243C4">
              <w:rPr>
                <w:b/>
              </w:rPr>
              <w:t>апреля</w:t>
            </w:r>
            <w:r w:rsidR="00987BDB">
              <w:rPr>
                <w:b/>
              </w:rPr>
              <w:t xml:space="preserve"> </w:t>
            </w:r>
            <w:r w:rsidR="00987BDB" w:rsidRPr="00A0465A">
              <w:rPr>
                <w:b/>
              </w:rPr>
              <w:t>20</w:t>
            </w:r>
            <w:r w:rsidR="00987BDB">
              <w:rPr>
                <w:b/>
              </w:rPr>
              <w:t>20</w:t>
            </w:r>
            <w:r w:rsidR="00987BDB"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w:t>
            </w:r>
            <w:proofErr w:type="gramStart"/>
            <w:r w:rsidR="00125E35" w:rsidRPr="00965791">
              <w:t xml:space="preserve">ии </w:t>
            </w:r>
            <w:r w:rsidR="00871768">
              <w:t>ау</w:t>
            </w:r>
            <w:proofErr w:type="gramEnd"/>
            <w:r w:rsidR="00871768">
              <w:t>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B94344" w:rsidP="00433B59">
            <w:pPr>
              <w:autoSpaceDE w:val="0"/>
              <w:autoSpaceDN w:val="0"/>
              <w:adjustRightInd w:val="0"/>
              <w:jc w:val="both"/>
              <w:rPr>
                <w:b/>
                <w:iCs/>
                <w:color w:val="000000"/>
              </w:rPr>
            </w:pPr>
            <w:r w:rsidRPr="00A0465A">
              <w:rPr>
                <w:b/>
              </w:rPr>
              <w:t>«</w:t>
            </w:r>
            <w:r w:rsidR="00AA73F9">
              <w:rPr>
                <w:b/>
              </w:rPr>
              <w:t>30</w:t>
            </w:r>
            <w:r w:rsidRPr="009F0936">
              <w:rPr>
                <w:b/>
              </w:rPr>
              <w:t>»</w:t>
            </w:r>
            <w:r>
              <w:rPr>
                <w:b/>
              </w:rPr>
              <w:t xml:space="preserve"> </w:t>
            </w:r>
            <w:r w:rsidR="00E243C4">
              <w:rPr>
                <w:b/>
              </w:rPr>
              <w:t>апреля</w:t>
            </w:r>
            <w:r w:rsidR="00987BDB">
              <w:rPr>
                <w:b/>
              </w:rPr>
              <w:t xml:space="preserve"> </w:t>
            </w:r>
            <w:r w:rsidR="00987BDB" w:rsidRPr="00A0465A">
              <w:rPr>
                <w:b/>
              </w:rPr>
              <w:t>20</w:t>
            </w:r>
            <w:r w:rsidR="00987BDB">
              <w:rPr>
                <w:b/>
              </w:rPr>
              <w:t>20</w:t>
            </w:r>
            <w:r w:rsidR="00987BDB" w:rsidRPr="00A0465A">
              <w:rPr>
                <w:b/>
              </w:rPr>
              <w:t xml:space="preserve"> </w:t>
            </w:r>
            <w:r w:rsidRPr="00A0465A">
              <w:rPr>
                <w:b/>
              </w:rPr>
              <w:t xml:space="preserve">года </w:t>
            </w:r>
            <w:r w:rsidR="00433B59" w:rsidRPr="005E761C">
              <w:rPr>
                <w:b/>
              </w:rPr>
              <w:t xml:space="preserve">в 09 часов 00 минут </w:t>
            </w:r>
            <w:r w:rsidR="00433B59" w:rsidRPr="00F87E6C">
              <w:rPr>
                <w:b/>
              </w:rPr>
              <w:t xml:space="preserve">(время местное </w:t>
            </w:r>
            <w:proofErr w:type="gramStart"/>
            <w:r w:rsidR="00433B59" w:rsidRPr="00F87E6C">
              <w:rPr>
                <w:b/>
              </w:rPr>
              <w:t>МСК</w:t>
            </w:r>
            <w:proofErr w:type="gramEnd"/>
            <w:r w:rsidR="00433B59" w:rsidRPr="00F87E6C">
              <w:rPr>
                <w:b/>
              </w:rPr>
              <w:t>+2,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B94344" w:rsidP="00433B59">
            <w:pPr>
              <w:jc w:val="both"/>
              <w:rPr>
                <w:b/>
              </w:rPr>
            </w:pPr>
            <w:r w:rsidRPr="00A0465A">
              <w:rPr>
                <w:b/>
              </w:rPr>
              <w:t>«</w:t>
            </w:r>
            <w:r w:rsidR="00E243C4">
              <w:rPr>
                <w:b/>
              </w:rPr>
              <w:t>2</w:t>
            </w:r>
            <w:r w:rsidR="00AA73F9">
              <w:rPr>
                <w:b/>
              </w:rPr>
              <w:t>1</w:t>
            </w:r>
            <w:r w:rsidRPr="009F0936">
              <w:rPr>
                <w:b/>
              </w:rPr>
              <w:t>»</w:t>
            </w:r>
            <w:r w:rsidR="004811B9">
              <w:rPr>
                <w:b/>
              </w:rPr>
              <w:t xml:space="preserve"> </w:t>
            </w:r>
            <w:r w:rsidR="00AA73F9">
              <w:rPr>
                <w:b/>
              </w:rPr>
              <w:t>мая</w:t>
            </w:r>
            <w:r w:rsidR="00987BDB">
              <w:rPr>
                <w:b/>
              </w:rPr>
              <w:t xml:space="preserve"> </w:t>
            </w:r>
            <w:r w:rsidR="00987BDB" w:rsidRPr="00A0465A">
              <w:rPr>
                <w:b/>
              </w:rPr>
              <w:t>20</w:t>
            </w:r>
            <w:r w:rsidR="00987BDB">
              <w:rPr>
                <w:b/>
              </w:rPr>
              <w:t>20</w:t>
            </w:r>
            <w:r w:rsidR="00987BDB" w:rsidRPr="00A0465A">
              <w:rPr>
                <w:b/>
              </w:rPr>
              <w:t xml:space="preserve"> </w:t>
            </w:r>
            <w:r w:rsidRPr="00A0465A">
              <w:rPr>
                <w:b/>
              </w:rPr>
              <w:t xml:space="preserve">года </w:t>
            </w:r>
            <w:r w:rsidR="00433B59" w:rsidRPr="005E761C">
              <w:rPr>
                <w:b/>
              </w:rPr>
              <w:t xml:space="preserve">в 09 часов 00 минут (время местное </w:t>
            </w:r>
            <w:proofErr w:type="gramStart"/>
            <w:r w:rsidR="00433B59" w:rsidRPr="005E761C">
              <w:rPr>
                <w:b/>
              </w:rPr>
              <w:t>МСК</w:t>
            </w:r>
            <w:proofErr w:type="gramEnd"/>
            <w:r w:rsidR="00433B59" w:rsidRPr="005E761C">
              <w:rPr>
                <w:b/>
              </w:rPr>
              <w:t xml:space="preserve">+2, </w:t>
            </w:r>
            <w:r w:rsidR="00433B59" w:rsidRPr="005E761C">
              <w:rPr>
                <w:b/>
              </w:rPr>
              <w:lastRenderedPageBreak/>
              <w:t xml:space="preserve">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lastRenderedPageBreak/>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Рассмотрение первых частей заявок: с 09 часов 00 минут до 17 часов 00 минут «</w:t>
            </w:r>
            <w:r w:rsidR="00AA73F9">
              <w:rPr>
                <w:b/>
              </w:rPr>
              <w:t>19</w:t>
            </w:r>
            <w:r w:rsidRPr="00100D35">
              <w:rPr>
                <w:b/>
              </w:rPr>
              <w:t xml:space="preserve">» </w:t>
            </w:r>
            <w:r w:rsidR="00AA73F9">
              <w:rPr>
                <w:b/>
              </w:rPr>
              <w:t>мая</w:t>
            </w:r>
            <w:r w:rsidR="00987BDB">
              <w:rPr>
                <w:b/>
              </w:rPr>
              <w:t xml:space="preserve"> </w:t>
            </w:r>
            <w:r w:rsidR="00987BDB" w:rsidRPr="00A0465A">
              <w:rPr>
                <w:b/>
              </w:rPr>
              <w:t>20</w:t>
            </w:r>
            <w:r w:rsidR="00987BDB">
              <w:rPr>
                <w:b/>
              </w:rPr>
              <w:t>20</w:t>
            </w:r>
            <w:r w:rsidR="00987BDB" w:rsidRPr="00A0465A">
              <w:rPr>
                <w:b/>
              </w:rPr>
              <w:t xml:space="preserve"> </w:t>
            </w:r>
            <w:r w:rsidRPr="00100D35">
              <w:rPr>
                <w:b/>
              </w:rPr>
              <w:t xml:space="preserve">года (время местное </w:t>
            </w:r>
            <w:proofErr w:type="gramStart"/>
            <w:r w:rsidRPr="00100D35">
              <w:rPr>
                <w:b/>
              </w:rPr>
              <w:t>МСК</w:t>
            </w:r>
            <w:proofErr w:type="gramEnd"/>
            <w:r w:rsidRPr="00100D35">
              <w:rPr>
                <w:b/>
              </w:rPr>
              <w:t>+2, GMT +5).</w:t>
            </w:r>
          </w:p>
          <w:p w:rsidR="00100D35" w:rsidRPr="00100D35" w:rsidRDefault="00100D35" w:rsidP="00100D35">
            <w:pPr>
              <w:jc w:val="both"/>
              <w:rPr>
                <w:b/>
              </w:rPr>
            </w:pPr>
            <w:r w:rsidRPr="00100D35">
              <w:rPr>
                <w:b/>
              </w:rPr>
              <w:t>Аукционный торг: «</w:t>
            </w:r>
            <w:r w:rsidR="00AA73F9">
              <w:rPr>
                <w:b/>
              </w:rPr>
              <w:t>20</w:t>
            </w:r>
            <w:r w:rsidR="00987BDB">
              <w:rPr>
                <w:b/>
              </w:rPr>
              <w:t>»</w:t>
            </w:r>
            <w:r w:rsidRPr="00100D35">
              <w:rPr>
                <w:b/>
              </w:rPr>
              <w:t xml:space="preserve"> </w:t>
            </w:r>
            <w:r w:rsidR="00AA73F9">
              <w:rPr>
                <w:b/>
              </w:rPr>
              <w:t>мая</w:t>
            </w:r>
            <w:r w:rsidR="00987BDB">
              <w:rPr>
                <w:b/>
              </w:rPr>
              <w:t xml:space="preserve"> </w:t>
            </w:r>
            <w:r w:rsidR="00987BDB" w:rsidRPr="00A0465A">
              <w:rPr>
                <w:b/>
              </w:rPr>
              <w:t>20</w:t>
            </w:r>
            <w:r w:rsidR="00987BDB">
              <w:rPr>
                <w:b/>
              </w:rPr>
              <w:t>20</w:t>
            </w:r>
            <w:r w:rsidR="00987BDB" w:rsidRPr="00A0465A">
              <w:rPr>
                <w:b/>
              </w:rPr>
              <w:t xml:space="preserve"> </w:t>
            </w:r>
            <w:r w:rsidRPr="00100D35">
              <w:rPr>
                <w:b/>
              </w:rPr>
              <w:t>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Рассмотрение вторых частей заявок: с 09 часов 00 минут до 17 часов 00 минут «</w:t>
            </w:r>
            <w:r w:rsidR="00AA73F9">
              <w:rPr>
                <w:b/>
              </w:rPr>
              <w:t>25</w:t>
            </w:r>
            <w:r w:rsidRPr="00100D35">
              <w:rPr>
                <w:b/>
              </w:rPr>
              <w:t xml:space="preserve">» </w:t>
            </w:r>
            <w:r w:rsidR="00FE7A67">
              <w:rPr>
                <w:b/>
              </w:rPr>
              <w:t>мая</w:t>
            </w:r>
            <w:r w:rsidRPr="00100D35">
              <w:rPr>
                <w:b/>
              </w:rPr>
              <w:t xml:space="preserve"> 20</w:t>
            </w:r>
            <w:r w:rsidR="00987BDB">
              <w:rPr>
                <w:b/>
              </w:rPr>
              <w:t>20</w:t>
            </w:r>
            <w:r w:rsidRPr="00100D35">
              <w:rPr>
                <w:b/>
              </w:rPr>
              <w:t xml:space="preserve"> года (время местное </w:t>
            </w:r>
            <w:proofErr w:type="gramStart"/>
            <w:r w:rsidRPr="00100D35">
              <w:rPr>
                <w:b/>
              </w:rPr>
              <w:t>МСК</w:t>
            </w:r>
            <w:proofErr w:type="gramEnd"/>
            <w:r w:rsidRPr="00100D35">
              <w:rPr>
                <w:b/>
              </w:rPr>
              <w:t>+2, GMT +5).</w:t>
            </w:r>
          </w:p>
          <w:p w:rsidR="00100D35" w:rsidRDefault="00100D35" w:rsidP="00100D35">
            <w:pPr>
              <w:jc w:val="both"/>
              <w:rPr>
                <w:b/>
              </w:rPr>
            </w:pPr>
            <w:r w:rsidRPr="00100D35">
              <w:rPr>
                <w:b/>
              </w:rPr>
              <w:t>Подведение итогов закупки: с 09 часов 00 минут до 17 часов 00 минут «</w:t>
            </w:r>
            <w:r w:rsidR="00AA73F9">
              <w:rPr>
                <w:b/>
              </w:rPr>
              <w:t>26</w:t>
            </w:r>
            <w:r w:rsidRPr="00100D35">
              <w:rPr>
                <w:b/>
              </w:rPr>
              <w:t xml:space="preserve">» </w:t>
            </w:r>
            <w:r w:rsidR="00FE7A67">
              <w:rPr>
                <w:b/>
              </w:rPr>
              <w:t>мая</w:t>
            </w:r>
            <w:r w:rsidR="00987BDB" w:rsidRPr="00100D35">
              <w:rPr>
                <w:b/>
              </w:rPr>
              <w:t xml:space="preserve"> 20</w:t>
            </w:r>
            <w:r w:rsidR="00987BDB">
              <w:rPr>
                <w:b/>
              </w:rPr>
              <w:t>20</w:t>
            </w:r>
            <w:r w:rsidR="00987BDB" w:rsidRPr="00100D35">
              <w:rPr>
                <w:b/>
              </w:rPr>
              <w:t xml:space="preserve"> </w:t>
            </w:r>
            <w:r w:rsidRPr="00100D35">
              <w:rPr>
                <w:b/>
              </w:rPr>
              <w:t xml:space="preserve">года (время местное </w:t>
            </w:r>
            <w:proofErr w:type="gramStart"/>
            <w:r w:rsidRPr="00100D35">
              <w:rPr>
                <w:b/>
              </w:rPr>
              <w:t>МСК</w:t>
            </w:r>
            <w:proofErr w:type="gramEnd"/>
            <w:r w:rsidRPr="00100D35">
              <w:rPr>
                <w:b/>
              </w:rPr>
              <w:t>+2,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2"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19" w:name="форма9"/>
            <w:bookmarkEnd w:id="18"/>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AA73F9">
              <w:rPr>
                <w:b/>
              </w:rPr>
              <w:t>21</w:t>
            </w:r>
            <w:r w:rsidR="00B94344" w:rsidRPr="009F0936">
              <w:rPr>
                <w:b/>
              </w:rPr>
              <w:t>»</w:t>
            </w:r>
            <w:r w:rsidR="004811B9">
              <w:rPr>
                <w:b/>
              </w:rPr>
              <w:t xml:space="preserve"> </w:t>
            </w:r>
            <w:r w:rsidR="000E2728">
              <w:rPr>
                <w:b/>
              </w:rPr>
              <w:t>апреля</w:t>
            </w:r>
            <w:r w:rsidR="00B94344" w:rsidRPr="00F87E6C">
              <w:rPr>
                <w:b/>
              </w:rPr>
              <w:t xml:space="preserve"> </w:t>
            </w:r>
            <w:r w:rsidR="00B94344" w:rsidRPr="00A0465A">
              <w:rPr>
                <w:b/>
              </w:rPr>
              <w:t>20</w:t>
            </w:r>
            <w:r w:rsidR="00987BDB">
              <w:rPr>
                <w:b/>
              </w:rPr>
              <w:t>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AA73F9">
              <w:rPr>
                <w:b/>
              </w:rPr>
              <w:t>24</w:t>
            </w:r>
            <w:r w:rsidR="00B94344" w:rsidRPr="009F0936">
              <w:rPr>
                <w:b/>
              </w:rPr>
              <w:t>»</w:t>
            </w:r>
            <w:r w:rsidR="004811B9">
              <w:rPr>
                <w:b/>
              </w:rPr>
              <w:t xml:space="preserve"> </w:t>
            </w:r>
            <w:r w:rsidR="000E2728">
              <w:rPr>
                <w:b/>
              </w:rPr>
              <w:t>апреля</w:t>
            </w:r>
            <w:r w:rsidR="00B94344" w:rsidRPr="00F87E6C">
              <w:rPr>
                <w:b/>
              </w:rPr>
              <w:t xml:space="preserve"> </w:t>
            </w:r>
            <w:r w:rsidR="00987BDB">
              <w:rPr>
                <w:b/>
              </w:rPr>
              <w:t>2020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w:t>
            </w:r>
            <w:r w:rsidR="00AF222B">
              <w:t xml:space="preserve"> и Документации</w:t>
            </w:r>
            <w:r w:rsidRPr="0015184E">
              <w:t xml:space="preserve">.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lastRenderedPageBreak/>
              <w:t xml:space="preserve">Примерная форма запроса на разъяснение </w:t>
            </w:r>
            <w:r w:rsidR="00753EC2">
              <w:t>Документации</w:t>
            </w:r>
            <w:r w:rsidRPr="0015184E">
              <w:t xml:space="preserve"> о закупке приведена в форме </w:t>
            </w:r>
            <w:r w:rsidR="00A46932">
              <w:t>3</w:t>
            </w:r>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787448" w:rsidRPr="00F87E6C" w:rsidRDefault="00E857B4" w:rsidP="00787448">
            <w:pPr>
              <w:pStyle w:val="Default"/>
              <w:jc w:val="both"/>
              <w:rPr>
                <w:rFonts w:eastAsia="Times New Roman"/>
                <w:bCs/>
                <w:i/>
                <w:color w:val="auto"/>
                <w:lang w:eastAsia="ru-RU"/>
              </w:rPr>
            </w:pPr>
            <w:r>
              <w:rPr>
                <w:iCs/>
                <w:color w:val="auto"/>
              </w:rPr>
              <w:t xml:space="preserve">Предмет договора: </w:t>
            </w:r>
            <w:r w:rsidR="00787448" w:rsidRPr="004076EB">
              <w:rPr>
                <w:b/>
              </w:rPr>
              <w:t>оказание услуг по проведению периодического технического освидетельствования магистральных и внутриквартальных трубопроводов тепловых сетей, работающих под избыточным давлением более 0,07 МПа с температурой воды более 115˚С  (градусов Цельсия)</w:t>
            </w:r>
            <w:r w:rsidR="00787448" w:rsidRPr="004076EB">
              <w:rPr>
                <w:b/>
                <w:iCs/>
                <w:color w:val="auto"/>
              </w:rPr>
              <w:t>.</w:t>
            </w:r>
          </w:p>
          <w:p w:rsidR="00125E35" w:rsidRPr="0015184E" w:rsidRDefault="00125E35" w:rsidP="00125E35">
            <w:pPr>
              <w:pStyle w:val="Default"/>
              <w:ind w:firstLine="567"/>
              <w:jc w:val="both"/>
              <w:rPr>
                <w:rStyle w:val="normaltextrun"/>
                <w:iCs/>
              </w:rPr>
            </w:pPr>
          </w:p>
          <w:p w:rsidR="00125E35" w:rsidRPr="0015184E" w:rsidRDefault="006B2470" w:rsidP="00787448">
            <w:pPr>
              <w:pStyle w:val="Default"/>
              <w:ind w:firstLine="567"/>
              <w:jc w:val="both"/>
              <w:rPr>
                <w:iCs/>
              </w:rPr>
            </w:pPr>
            <w:r w:rsidRPr="00D52224">
              <w:rPr>
                <w:lang w:eastAsia="ru-RU"/>
              </w:rPr>
              <w:t>Количество поставляемого товара</w:t>
            </w:r>
            <w:r w:rsidR="000E2728">
              <w:rPr>
                <w:lang w:eastAsia="ru-RU"/>
              </w:rPr>
              <w:t>, выполняемых работ, 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0E2728">
              <w:rPr>
                <w:rFonts w:eastAsia="Times New Roman"/>
                <w:iCs/>
                <w:color w:val="auto"/>
                <w:lang w:eastAsia="ru-RU"/>
              </w:rPr>
              <w:t>,</w:t>
            </w:r>
            <w:r w:rsidR="00787448">
              <w:rPr>
                <w:rFonts w:eastAsia="Times New Roman"/>
                <w:iCs/>
                <w:color w:val="auto"/>
                <w:lang w:eastAsia="ru-RU"/>
              </w:rPr>
              <w:t xml:space="preserve"> и </w:t>
            </w:r>
            <w:r w:rsidR="000E2728">
              <w:rPr>
                <w:rFonts w:eastAsia="Times New Roman"/>
                <w:iCs/>
                <w:color w:val="auto"/>
                <w:lang w:eastAsia="ru-RU"/>
              </w:rPr>
              <w:t xml:space="preserve">с </w:t>
            </w:r>
            <w:r w:rsidRPr="0079623E">
              <w:rPr>
                <w:iCs/>
                <w:color w:val="auto"/>
              </w:rPr>
              <w:t>раздел</w:t>
            </w:r>
            <w:r w:rsidR="000E2728">
              <w:rPr>
                <w:iCs/>
                <w:color w:val="auto"/>
              </w:rPr>
              <w:t>ом</w:t>
            </w:r>
            <w:r w:rsidRPr="0079623E">
              <w:rPr>
                <w:iCs/>
                <w:color w:val="auto"/>
              </w:rPr>
              <w:t xml:space="preserve"> V «Проект договора»</w:t>
            </w:r>
            <w:r w:rsidR="000E2728">
              <w:rPr>
                <w:iCs/>
                <w:color w:val="auto"/>
              </w:rPr>
              <w:t xml:space="preserve"> </w:t>
            </w:r>
            <w:r w:rsidR="000E2728">
              <w:t>Документации</w:t>
            </w:r>
            <w:r w:rsidR="000E2728" w:rsidRPr="00D52224">
              <w:rPr>
                <w:rFonts w:eastAsia="Times New Roman"/>
                <w:iCs/>
                <w:lang w:eastAsia="ru-RU"/>
              </w:rPr>
              <w:t xml:space="preserve"> о закупке</w:t>
            </w:r>
            <w:r>
              <w:rPr>
                <w:rFonts w:eastAsia="Times New Roman"/>
                <w:iCs/>
                <w:lang w:eastAsia="ru-RU"/>
              </w:rPr>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5184E">
              <w:rPr>
                <w:bCs/>
              </w:rPr>
              <w:lastRenderedPageBreak/>
              <w:t>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787448" w:rsidRDefault="00787448" w:rsidP="00787448">
            <w:pPr>
              <w:widowControl w:val="0"/>
              <w:autoSpaceDE w:val="0"/>
              <w:autoSpaceDN w:val="0"/>
              <w:adjustRightInd w:val="0"/>
              <w:ind w:firstLine="567"/>
              <w:jc w:val="both"/>
              <w:rPr>
                <w:b/>
              </w:rPr>
            </w:pPr>
            <w:r>
              <w:rPr>
                <w:b/>
              </w:rPr>
              <w:t>1 028 666</w:t>
            </w:r>
            <w:r w:rsidRPr="00085B40">
              <w:rPr>
                <w:b/>
              </w:rPr>
              <w:t xml:space="preserve"> </w:t>
            </w:r>
            <w:r w:rsidRPr="00E3796E">
              <w:rPr>
                <w:b/>
              </w:rPr>
              <w:t>(</w:t>
            </w:r>
            <w:r>
              <w:rPr>
                <w:b/>
              </w:rPr>
              <w:t>Один миллион двадцать восемь тысяч шестьсот шестьдесят шесть</w:t>
            </w:r>
            <w:r w:rsidRPr="00E3796E">
              <w:rPr>
                <w:b/>
              </w:rPr>
              <w:t xml:space="preserve">) рублей </w:t>
            </w:r>
            <w:r>
              <w:rPr>
                <w:b/>
              </w:rPr>
              <w:t>67</w:t>
            </w:r>
            <w:r w:rsidRPr="00E3796E">
              <w:rPr>
                <w:b/>
              </w:rPr>
              <w:t xml:space="preserve"> копеек с учетом НДС 20%</w:t>
            </w:r>
            <w:r>
              <w:rPr>
                <w:b/>
              </w:rPr>
              <w:t>.</w:t>
            </w:r>
          </w:p>
          <w:p w:rsidR="00A41BB7" w:rsidRPr="004811B9" w:rsidRDefault="00A41BB7" w:rsidP="00787448">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787448" w:rsidP="00332312">
            <w:pPr>
              <w:widowControl w:val="0"/>
              <w:autoSpaceDE w:val="0"/>
              <w:autoSpaceDN w:val="0"/>
              <w:adjustRightInd w:val="0"/>
              <w:ind w:firstLine="567"/>
              <w:jc w:val="both"/>
              <w:rPr>
                <w:snapToGrid w:val="0"/>
              </w:rPr>
            </w:pPr>
            <w:r w:rsidRPr="009664C2">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 услуг.</w:t>
            </w:r>
          </w:p>
          <w:p w:rsidR="00125E35" w:rsidRPr="0015184E" w:rsidRDefault="00332312" w:rsidP="00A6762A">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sidR="00A6762A">
              <w:rPr>
                <w:snapToGrid w:val="0"/>
              </w:rPr>
              <w:t>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7E50E9">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B05B61">
              <w:rPr>
                <w:rFonts w:cs="Arial"/>
                <w:color w:val="000000"/>
              </w:rPr>
              <w:t>:</w:t>
            </w:r>
          </w:p>
          <w:p w:rsidR="0062556F" w:rsidRPr="00AA73F9" w:rsidRDefault="0062556F" w:rsidP="0062556F">
            <w:pPr>
              <w:ind w:left="600"/>
              <w:jc w:val="both"/>
              <w:rPr>
                <w:rFonts w:cs="Arial"/>
                <w:i/>
                <w:color w:val="000000"/>
              </w:rPr>
            </w:pPr>
            <w:r w:rsidRPr="00AA73F9">
              <w:rPr>
                <w:rFonts w:cs="Arial"/>
                <w:i/>
                <w:color w:val="000000"/>
              </w:rPr>
              <w:t xml:space="preserve">- наличие действующей лицензии на осуществление деятельности по проведению экспертизы промышленной безопасности. </w:t>
            </w:r>
            <w:r w:rsidRPr="00AA73F9">
              <w:rPr>
                <w:i/>
              </w:rPr>
              <w:t>Виды работ в составе лицензируемого вида деятельности: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(Постановление Правительства РФ от 4 июля 2012 г. № 682 «О лицензировании деятельности по проведению экспертизы промышленной безопасности»)</w:t>
            </w:r>
            <w:r w:rsidRPr="00AA73F9">
              <w:rPr>
                <w:rFonts w:cs="Arial"/>
                <w:i/>
                <w:color w:val="000000"/>
              </w:rPr>
              <w:t>;</w:t>
            </w:r>
          </w:p>
          <w:p w:rsidR="0062556F" w:rsidRPr="0062556F" w:rsidRDefault="0062556F" w:rsidP="0062556F">
            <w:pPr>
              <w:ind w:left="600"/>
              <w:jc w:val="both"/>
              <w:rPr>
                <w:rFonts w:cs="Arial"/>
                <w:i/>
                <w:color w:val="000000"/>
              </w:rPr>
            </w:pPr>
            <w:r w:rsidRPr="00AA73F9">
              <w:rPr>
                <w:rFonts w:cs="Arial"/>
                <w:i/>
                <w:color w:val="000000"/>
              </w:rPr>
              <w:t xml:space="preserve">- наличие действующего свидетельства об аттестации лаборатории неразрушающего контроля соответствующее техническим устройствам, применяемым на опасных производственных объектах Заказчика </w:t>
            </w:r>
            <w:r w:rsidRPr="00AA73F9">
              <w:rPr>
                <w:i/>
              </w:rPr>
              <w:t>в соответствии с «Правилами аттестации и основными требованиями к лабораториям неразрушающего контроля» (ПБ 03-372-00, утверждены Постановлением Госгортехнадзором России от 02.06.2000 года №29</w:t>
            </w:r>
            <w:r w:rsidRPr="00AA73F9">
              <w:rPr>
                <w:rFonts w:cs="Arial"/>
                <w:i/>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Pr="0015184E">
              <w:rPr>
                <w:rFonts w:cs="Arial"/>
                <w:color w:val="000000"/>
              </w:rPr>
              <w:lastRenderedPageBreak/>
              <w:t>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CE4876">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CE4876">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15184E">
              <w:rPr>
                <w:rFonts w:cs="Arial"/>
                <w:color w:val="000000"/>
              </w:rPr>
              <w:t xml:space="preserve"> </w:t>
            </w:r>
            <w:proofErr w:type="gramStart"/>
            <w:r w:rsidRPr="0015184E">
              <w:rPr>
                <w:rFonts w:cs="Arial"/>
                <w:color w:val="000000"/>
              </w:rPr>
              <w:t>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proofErr w:type="gramEnd"/>
            <w:r w:rsidR="00987BDB">
              <w:rPr>
                <w:rFonts w:cs="Arial"/>
              </w:rPr>
              <w:t xml:space="preserve"> </w:t>
            </w:r>
            <w:proofErr w:type="gramStart"/>
            <w:r w:rsidR="00757DCE" w:rsidRPr="00117B4D">
              <w:rPr>
                <w:rFonts w:cs="Arial"/>
              </w:rPr>
              <w:t>Формы для заполнения участниками закупки)</w:t>
            </w:r>
            <w:r w:rsidR="00757DCE">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15184E">
              <w:rPr>
                <w:rFonts w:cs="Arial"/>
                <w:color w:val="000000"/>
              </w:rPr>
              <w:lastRenderedPageBreak/>
              <w:t>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5184E">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E50E9">
            <w:pPr>
              <w:pStyle w:val="ab"/>
              <w:numPr>
                <w:ilvl w:val="0"/>
                <w:numId w:val="6"/>
              </w:numPr>
              <w:tabs>
                <w:tab w:val="left" w:pos="0"/>
              </w:tabs>
              <w:ind w:left="0" w:firstLine="567"/>
              <w:jc w:val="both"/>
            </w:pPr>
            <w:bookmarkStart w:id="25"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устанавливается </w:t>
            </w:r>
            <w:r w:rsidRPr="00C10A70">
              <w:rPr>
                <w:color w:val="000000"/>
              </w:rPr>
              <w:t xml:space="preserve">время приёма предложений Участников о цене </w:t>
            </w:r>
            <w:r w:rsidRPr="00C10A70">
              <w:rPr>
                <w:color w:val="000000"/>
              </w:rPr>
              <w:lastRenderedPageBreak/>
              <w:t>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proofErr w:type="gramStart"/>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r w:rsidRPr="00C37BC0">
              <w:rPr>
                <w:color w:val="000000"/>
              </w:rPr>
              <w:t xml:space="preserve">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E50E9">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B05B61">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Место, условия и сроки (периоды) поставки товара</w:t>
            </w:r>
            <w:r w:rsidR="00B05B61">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E50E9">
            <w:pPr>
              <w:pStyle w:val="ab"/>
              <w:numPr>
                <w:ilvl w:val="0"/>
                <w:numId w:val="6"/>
              </w:numPr>
              <w:ind w:left="0" w:firstLine="567"/>
              <w:jc w:val="both"/>
            </w:pPr>
            <w:bookmarkStart w:id="26" w:name="_Ref368314453"/>
          </w:p>
          <w:p w:rsidR="00125E35" w:rsidRPr="0015184E" w:rsidRDefault="00125E35" w:rsidP="00125E35">
            <w:r w:rsidRPr="0015184E">
              <w:t>1</w:t>
            </w:r>
            <w:r w:rsidR="00317317">
              <w:t>9</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7" w:name="_Ref378865603"/>
            <w:r w:rsidRPr="0015184E">
              <w:t>2</w:t>
            </w:r>
            <w:r>
              <w:t>2</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7E50E9">
            <w:pPr>
              <w:pStyle w:val="rvps1"/>
              <w:numPr>
                <w:ilvl w:val="0"/>
                <w:numId w:val="6"/>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w:t>
            </w:r>
            <w:proofErr w:type="gramStart"/>
            <w:r w:rsidRPr="0015184E">
              <w:t>случае</w:t>
            </w:r>
            <w:proofErr w:type="gramEnd"/>
            <w:r w:rsidRPr="0015184E">
              <w:t xml:space="preserve"> внесения изменений в </w:t>
            </w:r>
            <w:r w:rsidR="004E48CB">
              <w:t>Документацию</w:t>
            </w:r>
            <w:r w:rsidRPr="0015184E">
              <w:t xml:space="preserve"> о закупке срок подачи заявок должен быть продлен таким образом, чтобы с даты </w:t>
            </w:r>
            <w:r w:rsidRPr="0015184E">
              <w:lastRenderedPageBreak/>
              <w:t>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8" w:name="_Toc454968238"/>
      <w:bookmarkStart w:id="29" w:name="_Toc525906700"/>
      <w:bookmarkStart w:id="30" w:name="_Toc37681752"/>
      <w:r w:rsidRPr="0015184E">
        <w:rPr>
          <w:rFonts w:ascii="Times New Roman" w:eastAsia="MS Mincho" w:hAnsi="Times New Roman"/>
          <w:iCs/>
          <w:color w:val="000000"/>
          <w:szCs w:val="24"/>
        </w:rPr>
        <w:lastRenderedPageBreak/>
        <w:t>2.2. Требования к Заявке на участие в закупке</w:t>
      </w:r>
      <w:bookmarkEnd w:id="28"/>
      <w:bookmarkEnd w:id="29"/>
      <w:bookmarkEnd w:id="30"/>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w:t>
            </w:r>
            <w:proofErr w:type="gramStart"/>
            <w:r>
              <w:t>ии ау</w:t>
            </w:r>
            <w:proofErr w:type="gramEnd"/>
            <w:r>
              <w:t>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B05B61" w:rsidP="00A82C41">
            <w:pPr>
              <w:ind w:firstLine="528"/>
              <w:jc w:val="both"/>
            </w:pPr>
            <w:r w:rsidRPr="00B05B61">
              <w:t>Первая часть Заявки должна содержать согласие Участника на выполнение работ на условиях, предусмотренных Разделом IV (Техническое задание) настоящей Документации</w:t>
            </w:r>
            <w:r w:rsidR="00E5567B">
              <w:t xml:space="preserve">, </w:t>
            </w:r>
            <w:r w:rsidR="00A2744E"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00A2744E" w:rsidRPr="009B1AD3">
              <w:rPr>
                <w:highlight w:val="yellow"/>
              </w:rPr>
              <w:t>.</w:t>
            </w:r>
            <w:r w:rsidR="002F0FDF">
              <w:t xml:space="preserve"> </w:t>
            </w:r>
          </w:p>
          <w:p w:rsidR="00B05B61" w:rsidRPr="00B05B61" w:rsidRDefault="00A2744E" w:rsidP="00B05B61">
            <w:pPr>
              <w:pStyle w:val="rvps9"/>
              <w:ind w:firstLine="567"/>
              <w:rPr>
                <w:b/>
              </w:rPr>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w:t>
            </w:r>
            <w:proofErr w:type="gramStart"/>
            <w:r>
              <w:t>ии ау</w:t>
            </w:r>
            <w:proofErr w:type="gramEnd"/>
            <w:r>
              <w:t>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B05B61">
            <w:pPr>
              <w:ind w:firstLine="572"/>
              <w:jc w:val="both"/>
            </w:pPr>
            <w:r w:rsidRPr="00B76CC8">
              <w:t xml:space="preserve">В </w:t>
            </w:r>
            <w:proofErr w:type="gramStart"/>
            <w:r w:rsidRPr="00B76CC8">
              <w:t>случае</w:t>
            </w:r>
            <w:proofErr w:type="gramEnd"/>
            <w:r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1" w:name="_Ref368314814"/>
            <w:r w:rsidRPr="0015184E">
              <w:t>2</w:t>
            </w:r>
            <w:r w:rsidR="00705B5D">
              <w:t>6</w:t>
            </w:r>
            <w:r w:rsidRPr="0015184E">
              <w:t>.</w:t>
            </w:r>
          </w:p>
        </w:tc>
        <w:bookmarkEnd w:id="31"/>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2" w:name="_Toc313349949"/>
            <w:bookmarkStart w:id="33" w:name="_Toc313350145"/>
            <w:bookmarkStart w:id="34" w:name="_Ref166246797"/>
            <w:r w:rsidRPr="0015184E">
              <w:t>Для участия в закупке Участник подает Заявку на участие в закупке</w:t>
            </w:r>
            <w:bookmarkStart w:id="35" w:name="_Toc313349950"/>
            <w:bookmarkStart w:id="36" w:name="_Toc313350146"/>
            <w:bookmarkEnd w:id="32"/>
            <w:bookmarkEnd w:id="33"/>
            <w:bookmarkEnd w:id="35"/>
            <w:bookmarkEnd w:id="36"/>
            <w:r w:rsidRPr="0015184E">
              <w:t xml:space="preserve"> в соответствии с формами документов, </w:t>
            </w:r>
            <w:r w:rsidRPr="0015184E">
              <w:rPr>
                <w:color w:val="000000"/>
              </w:rPr>
              <w:t xml:space="preserve">установленными </w:t>
            </w:r>
            <w:bookmarkStart w:id="37" w:name="_Toc313349951"/>
            <w:bookmarkStart w:id="38" w:name="_Toc313350147"/>
            <w:r w:rsidRPr="00F76129">
              <w:rPr>
                <w:rFonts w:eastAsiaTheme="majorEastAsia"/>
                <w:color w:val="000000"/>
              </w:rPr>
              <w:t xml:space="preserve">в </w:t>
            </w:r>
            <w:r w:rsidR="002B299B">
              <w:rPr>
                <w:rFonts w:eastAsiaTheme="majorEastAsia"/>
                <w:color w:val="000000"/>
              </w:rPr>
              <w:t>Раздела</w:t>
            </w:r>
            <w:bookmarkEnd w:id="37"/>
            <w:bookmarkEnd w:id="38"/>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39" w:name="_Toc313349952"/>
            <w:bookmarkStart w:id="40" w:name="_Toc313350148"/>
            <w:bookmarkStart w:id="41" w:name="_Ref320180868"/>
            <w:bookmarkEnd w:id="34"/>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39"/>
            <w:bookmarkEnd w:id="40"/>
            <w:bookmarkEnd w:id="41"/>
          </w:p>
          <w:p w:rsidR="00790AF7" w:rsidRPr="0015184E" w:rsidRDefault="00790AF7" w:rsidP="0001478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2" w:name="_Toc313349953"/>
            <w:bookmarkStart w:id="43" w:name="_Toc313350149"/>
            <w:r>
              <w:t>1.</w:t>
            </w:r>
            <w:bookmarkEnd w:id="42"/>
            <w:bookmarkEnd w:id="43"/>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lastRenderedPageBreak/>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proofErr w:type="gramStart"/>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roofErr w:type="gramEnd"/>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w:t>
            </w:r>
            <w:r w:rsidR="00AF222B">
              <w:t>информационной системе Извещении 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w:t>
            </w:r>
            <w:r w:rsidRPr="0015184E">
              <w:lastRenderedPageBreak/>
              <w:t>документы должны быть получены не ранее чем за шесть месяцев до дня размещения в единой информационной системе извещения</w:t>
            </w:r>
            <w:r w:rsidR="00117780">
              <w:t xml:space="preserve"> 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117780" w:rsidRPr="00117780">
              <w:t xml:space="preserve">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117780" w:rsidRPr="00117780">
              <w:t>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117780">
              <w:t>, либо копию такой доверенности</w:t>
            </w:r>
            <w:r w:rsidR="00E760E8">
              <w:t>.</w:t>
            </w:r>
            <w:proofErr w:type="gramEnd"/>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3" w:history="1">
              <w:r w:rsidRPr="0015184E">
                <w:t>законом</w:t>
              </w:r>
            </w:hyperlink>
            <w:r w:rsidRPr="0015184E">
              <w:t xml:space="preserve"> № 223-ФЗ и Федеральным </w:t>
            </w:r>
            <w:hyperlink r:id="rId24"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4" w:name="_Ref313307290"/>
            <w:bookmarkStart w:id="45" w:name="_Ref314562291"/>
            <w:r w:rsidRPr="00C10A70">
              <w:t>8</w:t>
            </w:r>
            <w:r w:rsidR="00790AF7" w:rsidRPr="00C10A70">
              <w:t>) копии документов, подтверждающих</w:t>
            </w:r>
            <w:bookmarkEnd w:id="44"/>
            <w:bookmarkEnd w:id="45"/>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t>Документации</w:t>
            </w:r>
            <w:r w:rsidR="004D1C06" w:rsidRPr="00C10A70">
              <w:t xml:space="preserve"> о проведен</w:t>
            </w:r>
            <w:proofErr w:type="gramStart"/>
            <w:r w:rsidR="004D1C06" w:rsidRPr="00C10A70">
              <w:t>ии</w:t>
            </w:r>
            <w:r w:rsidR="00873BC8">
              <w:t xml:space="preserve"> </w:t>
            </w:r>
            <w:r w:rsidR="006B7899" w:rsidRPr="00C10A70">
              <w:t>ау</w:t>
            </w:r>
            <w:proofErr w:type="gramEnd"/>
            <w:r w:rsidR="006B7899" w:rsidRPr="00C10A70">
              <w:t>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7E50E9" w:rsidP="00E5567B">
            <w:pPr>
              <w:ind w:firstLine="486"/>
              <w:jc w:val="both"/>
            </w:pPr>
            <w:r>
              <w:rPr>
                <w:rFonts w:cs="Arial"/>
                <w:color w:val="000000"/>
              </w:rPr>
              <w:t xml:space="preserve">8.1. </w:t>
            </w:r>
            <w:proofErr w:type="gramStart"/>
            <w:r w:rsidR="00801EE5"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00801EE5" w:rsidRPr="00677C0B">
                <w:rPr>
                  <w:rStyle w:val="a7"/>
                  <w:rFonts w:cs="Arial"/>
                </w:rPr>
                <w:t xml:space="preserve">Форма </w:t>
              </w:r>
              <w:r w:rsidR="00964C39">
                <w:rPr>
                  <w:rStyle w:val="a7"/>
                  <w:rFonts w:cs="Arial"/>
                </w:rPr>
                <w:t>4</w:t>
              </w:r>
            </w:hyperlink>
            <w:r w:rsidR="00801EE5">
              <w:rPr>
                <w:rStyle w:val="a7"/>
                <w:rFonts w:cs="Arial"/>
              </w:rPr>
              <w:t xml:space="preserve"> </w:t>
            </w:r>
            <w:r w:rsidR="00801EE5" w:rsidRPr="004A476B">
              <w:rPr>
                <w:rFonts w:cs="Arial"/>
              </w:rPr>
              <w:t xml:space="preserve">раздела </w:t>
            </w:r>
            <w:r w:rsidR="00801EE5" w:rsidRPr="004A476B">
              <w:rPr>
                <w:rFonts w:cs="Arial"/>
                <w:lang w:val="en-US"/>
              </w:rPr>
              <w:t>III</w:t>
            </w:r>
            <w:r w:rsidR="00801EE5" w:rsidRPr="004A476B">
              <w:rPr>
                <w:rFonts w:cs="Arial"/>
              </w:rPr>
              <w:t>.Формы для заполнения участниками закупки</w:t>
            </w:r>
            <w:r w:rsidR="00801EE5" w:rsidRPr="000F3B3F">
              <w:rPr>
                <w:rFonts w:cs="Arial"/>
                <w:color w:val="000000"/>
              </w:rPr>
              <w:t>)</w:t>
            </w:r>
            <w:r w:rsidR="00801EE5" w:rsidRPr="000F3B3F">
              <w:t xml:space="preserve"> </w:t>
            </w:r>
            <w:r w:rsidR="00801EE5" w:rsidRPr="00350DC7">
              <w:rPr>
                <w:b/>
                <w:u w:val="single"/>
              </w:rPr>
              <w:t xml:space="preserve">в случае отсутствия сведений </w:t>
            </w:r>
            <w:r w:rsidR="00801EE5" w:rsidRPr="00350DC7">
              <w:rPr>
                <w:b/>
                <w:u w:val="single"/>
              </w:rPr>
              <w:lastRenderedPageBreak/>
              <w:t>об участнике закупки, который является вновь зарегистрированным</w:t>
            </w:r>
            <w:proofErr w:type="gramEnd"/>
            <w:r w:rsidR="00801EE5" w:rsidRPr="00350DC7">
              <w:rPr>
                <w:b/>
                <w:u w:val="single"/>
              </w:rPr>
              <w:t xml:space="preserve"> индивидуальным предпринимателем или вновь созданным юридическим лицом</w:t>
            </w:r>
            <w:r w:rsidR="00801EE5"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2D0535" w:rsidRPr="00797EBB" w:rsidRDefault="002D0535" w:rsidP="002D0535">
            <w:pPr>
              <w:ind w:firstLine="572"/>
              <w:jc w:val="both"/>
            </w:pPr>
            <w:r w:rsidRPr="00797EBB">
              <w:t>8.2. действующей лицензии на осуществление деятельности по проведению экспертизы промышленной безопасности. Виды работ в составе лицензируемого вида деятельности: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(Постановление Правительства РФ от 4 июля 2012 г. № 682 «О лицензировании деятельности по проведению экспертизы промышленной безопасности»);</w:t>
            </w:r>
          </w:p>
          <w:p w:rsidR="00797EBB" w:rsidRPr="00797EBB" w:rsidRDefault="002D0535" w:rsidP="002D0535">
            <w:pPr>
              <w:ind w:firstLine="430"/>
              <w:jc w:val="both"/>
            </w:pPr>
            <w:r w:rsidRPr="00797EBB">
              <w:t>8.3. действующего свидетельства об аттестации лаборатории неразрушающего контроля, соответствующего техническим устройствам, применяемым на опасных производственных объектах Заказчика в соответствии с «Правилами аттестации и основными требованиями к лабораториям неразрушающего контроля» (ПБ 03-372-00, утверждены Постановлением Госгортехнадзором России от 02.06.2000 года №29).</w:t>
            </w:r>
          </w:p>
          <w:p w:rsidR="007E50E9" w:rsidRDefault="00CE1553" w:rsidP="002D0535">
            <w:pPr>
              <w:ind w:firstLine="430"/>
              <w:jc w:val="both"/>
            </w:pPr>
            <w:r w:rsidRPr="00797EBB">
              <w:t>9</w:t>
            </w:r>
            <w:r w:rsidR="004D1C06" w:rsidRPr="00797EBB">
              <w:t xml:space="preserve">. </w:t>
            </w:r>
            <w:r w:rsidR="007E50E9" w:rsidRPr="00797EBB">
              <w:t xml:space="preserve">Согласие Участника на </w:t>
            </w:r>
            <w:r w:rsidR="00797EBB" w:rsidRPr="00797EBB">
              <w:t>оказание услуг</w:t>
            </w:r>
            <w:r w:rsidR="007E50E9" w:rsidRPr="00797EBB">
              <w:t xml:space="preserve"> на условиях, предусмотренных Документацией о проведен</w:t>
            </w:r>
            <w:proofErr w:type="gramStart"/>
            <w:r w:rsidR="007E50E9" w:rsidRPr="00797EBB">
              <w:t>ии ау</w:t>
            </w:r>
            <w:proofErr w:type="gramEnd"/>
            <w:r w:rsidR="007E50E9" w:rsidRPr="00797EBB">
              <w:t>кциона в электронной форме</w:t>
            </w:r>
            <w:bookmarkStart w:id="46" w:name="_Toc313349960"/>
            <w:bookmarkStart w:id="47" w:name="_Toc313350156"/>
            <w:r w:rsidR="007E50E9" w:rsidRPr="00797EBB">
              <w:t>.</w:t>
            </w:r>
          </w:p>
          <w:p w:rsidR="00790AF7" w:rsidRPr="0015184E" w:rsidRDefault="00E5567B" w:rsidP="0001478F">
            <w:pPr>
              <w:jc w:val="both"/>
            </w:pPr>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w:t>
            </w:r>
            <w:proofErr w:type="gramStart"/>
            <w:r w:rsidRPr="0015184E">
              <w:t>закупк</w:t>
            </w:r>
            <w:hyperlink r:id="rId25" w:history="1">
              <w:r w:rsidRPr="00DC7159">
                <w:rPr>
                  <w:rStyle w:val="a7"/>
                  <w:rFonts w:eastAsiaTheme="majorEastAsia"/>
                  <w:color w:val="000000"/>
                  <w:u w:val="none"/>
                </w:rPr>
                <w:t>е</w:t>
              </w:r>
              <w:proofErr w:type="gramEnd"/>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proofErr w:type="gramStart"/>
            <w:r w:rsidR="00E760E8">
              <w:t xml:space="preserve"> (-</w:t>
            </w:r>
            <w:proofErr w:type="spellStart"/>
            <w:proofErr w:type="gramEnd"/>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lastRenderedPageBreak/>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10462C">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8"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48"/>
          <w:p w:rsidR="00790AF7" w:rsidRPr="0015184E" w:rsidRDefault="00790AF7" w:rsidP="0001478F">
            <w:pPr>
              <w:autoSpaceDE w:val="0"/>
              <w:autoSpaceDN w:val="0"/>
              <w:adjustRightInd w:val="0"/>
              <w:ind w:firstLine="540"/>
              <w:jc w:val="both"/>
            </w:pPr>
            <w:r w:rsidRPr="0015184E">
              <w:lastRenderedPageBreak/>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t>Документации</w:t>
            </w:r>
            <w:r w:rsidRPr="0015184E">
              <w:t xml:space="preserve"> о проведен</w:t>
            </w:r>
            <w:proofErr w:type="gramStart"/>
            <w:r w:rsidRPr="0015184E">
              <w:t xml:space="preserve">ии </w:t>
            </w:r>
            <w:r w:rsidR="00434F56">
              <w:t>ау</w:t>
            </w:r>
            <w:proofErr w:type="gramEnd"/>
            <w:r w:rsidR="00434F56">
              <w:t>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6"/>
            <w:bookmarkEnd w:id="47"/>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7E50E9">
            <w:bookmarkStart w:id="49" w:name="_Ref368316022"/>
            <w:r w:rsidRPr="0015184E">
              <w:lastRenderedPageBreak/>
              <w:t>2</w:t>
            </w:r>
            <w:r w:rsidR="007E50E9">
              <w:t>7</w:t>
            </w:r>
            <w:r w:rsidRPr="0015184E">
              <w:t>.</w:t>
            </w:r>
          </w:p>
        </w:tc>
        <w:bookmarkEnd w:id="49"/>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964C39" w:rsidP="00964C39">
            <w:pPr>
              <w:ind w:firstLine="567"/>
              <w:jc w:val="both"/>
            </w:pPr>
            <w:r w:rsidRPr="00964C39">
              <w:t xml:space="preserve">Описание осуществляется в соответствии с разделом IV </w:t>
            </w:r>
            <w:r>
              <w:t>Документации</w:t>
            </w:r>
            <w:r w:rsidRPr="00964C39">
              <w:t xml:space="preserve"> о проведен</w:t>
            </w:r>
            <w:proofErr w:type="gramStart"/>
            <w:r w:rsidRPr="00964C39">
              <w:t>ии ау</w:t>
            </w:r>
            <w:proofErr w:type="gramEnd"/>
            <w:r w:rsidRPr="00964C39">
              <w:t xml:space="preserve">кциона в электронной форме. При заполнении надлежащим образом и предоставлении заявки по форме 1 раздела III «ФОРМЫ ДЛЯ ЗАПОЛНЕНИЯ УЧАСТНИКАМИ ЗАКУПКИ» описание выполняемых работ, оказываемых услуг, которые </w:t>
            </w:r>
            <w:proofErr w:type="gramStart"/>
            <w:r w:rsidRPr="00964C39">
              <w:t>являются предметом договора не требуется</w:t>
            </w:r>
            <w:proofErr w:type="gramEnd"/>
            <w:r w:rsidRPr="00964C39">
              <w:t>.</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7E50E9">
            <w:r>
              <w:t>2</w:t>
            </w:r>
            <w:r w:rsidR="007E50E9">
              <w:t>8</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w:t>
            </w:r>
            <w:proofErr w:type="gramStart"/>
            <w:r w:rsidRPr="0015184E">
              <w:t xml:space="preserve">Заявка должна содержать согласие Участника на </w:t>
            </w:r>
            <w:r w:rsidR="007E50E9">
              <w:t>выполнение работ</w:t>
            </w:r>
            <w:r w:rsidR="00235D25">
              <w:t>, оказание услуг</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roofErr w:type="gramEnd"/>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0C4B59">
              <w:t xml:space="preserve"> </w:t>
            </w:r>
            <w:hyperlink w:anchor="_2.1._Общие_сведения" w:history="1">
              <w:r w:rsidRPr="0015184E">
                <w:t xml:space="preserve">раздела II «Информационная </w:t>
              </w:r>
              <w:r w:rsidRPr="0015184E">
                <w:lastRenderedPageBreak/>
                <w:t>карта»</w:t>
              </w:r>
            </w:hyperlink>
            <w:r w:rsidR="003E14F9">
              <w:t xml:space="preserve"> </w:t>
            </w:r>
            <w:r w:rsidR="00753EC2">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Pr="0015184E">
              <w:t xml:space="preserve"> </w:t>
            </w:r>
            <w:proofErr w:type="gramStart"/>
            <w:r w:rsidRPr="0015184E">
              <w:t>Заявка на участие в закупке от 01012018.pdf);</w:t>
            </w:r>
            <w:proofErr w:type="gramEnd"/>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7E50E9" w:rsidP="0001478F">
            <w:pPr>
              <w:rPr>
                <w:lang w:val="en-US"/>
              </w:rPr>
            </w:pPr>
            <w:r>
              <w:lastRenderedPageBreak/>
              <w:t>29</w:t>
            </w:r>
            <w:r w:rsidR="0001478F"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w:t>
            </w:r>
            <w:proofErr w:type="gramStart"/>
            <w:r>
              <w:rPr>
                <w:spacing w:val="-1"/>
              </w:rPr>
              <w:t>определяет</w:t>
            </w:r>
            <w:proofErr w:type="gramEnd"/>
            <w:r>
              <w:rPr>
                <w:spacing w:val="-1"/>
              </w:rPr>
              <w:t xml:space="preserve">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w:t>
            </w:r>
            <w:r>
              <w:lastRenderedPageBreak/>
              <w:t xml:space="preserve">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w:t>
            </w:r>
            <w:proofErr w:type="gramStart"/>
            <w:r>
              <w:t>о-</w:t>
            </w:r>
            <w:proofErr w:type="gramEnd"/>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804734" w:rsidRPr="00804734" w:rsidRDefault="00804734" w:rsidP="00804734">
            <w:pPr>
              <w:shd w:val="clear" w:color="auto" w:fill="FFFFFF"/>
              <w:spacing w:before="10" w:line="274" w:lineRule="exact"/>
              <w:ind w:left="29" w:right="53" w:firstLine="490"/>
              <w:jc w:val="both"/>
              <w:rPr>
                <w:spacing w:val="-1"/>
              </w:rPr>
            </w:pPr>
            <w:proofErr w:type="gramStart"/>
            <w:r w:rsidRPr="00804734">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w:t>
            </w:r>
            <w:proofErr w:type="gramEnd"/>
            <w:r w:rsidRPr="00804734">
              <w:rPr>
                <w:spacing w:val="-1"/>
              </w:rPr>
              <w:t xml:space="preserve"> предлагаемого им товара, работы, услуги, требованиям, установленным в настоящей Документации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0" w:name="_Toc525906701"/>
      <w:bookmarkStart w:id="51" w:name="_Toc37681753"/>
      <w:r w:rsidRPr="00AB0AFF">
        <w:rPr>
          <w:rFonts w:ascii="Times New Roman" w:eastAsia="MS Mincho" w:hAnsi="Times New Roman"/>
          <w:iCs/>
          <w:color w:val="000000"/>
          <w:szCs w:val="24"/>
        </w:rPr>
        <w:lastRenderedPageBreak/>
        <w:t>2.3. Условия заключения и исполнения договора</w:t>
      </w:r>
      <w:bookmarkEnd w:id="50"/>
      <w:bookmarkEnd w:id="51"/>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E50E9">
            <w:pPr>
              <w:pStyle w:val="rvps1"/>
              <w:numPr>
                <w:ilvl w:val="0"/>
                <w:numId w:val="6"/>
              </w:numPr>
              <w:ind w:left="0" w:firstLine="567"/>
              <w:jc w:val="both"/>
            </w:pPr>
          </w:p>
          <w:p w:rsidR="004A3796" w:rsidRPr="0015184E" w:rsidRDefault="008B02FD" w:rsidP="007E50E9">
            <w:r>
              <w:t>3</w:t>
            </w:r>
            <w:r w:rsidR="007E50E9">
              <w:t>0</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E50E9">
            <w:pPr>
              <w:pStyle w:val="ab"/>
              <w:numPr>
                <w:ilvl w:val="0"/>
                <w:numId w:val="6"/>
              </w:numPr>
              <w:ind w:left="0" w:firstLine="567"/>
              <w:jc w:val="both"/>
            </w:pPr>
          </w:p>
          <w:p w:rsidR="004A3796" w:rsidRPr="0015184E" w:rsidRDefault="00DC6015" w:rsidP="007E50E9">
            <w:r>
              <w:t>3</w:t>
            </w:r>
            <w:r w:rsidR="007E50E9">
              <w:t>1</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E50E9">
            <w:pPr>
              <w:pStyle w:val="ab"/>
              <w:numPr>
                <w:ilvl w:val="0"/>
                <w:numId w:val="6"/>
              </w:numPr>
              <w:ind w:left="0" w:firstLine="567"/>
              <w:jc w:val="both"/>
            </w:pPr>
          </w:p>
          <w:p w:rsidR="00F30F99" w:rsidRPr="0015184E" w:rsidRDefault="00F30F99" w:rsidP="00F30F99"/>
          <w:p w:rsidR="004A3796" w:rsidRPr="0015184E" w:rsidRDefault="00F30F99" w:rsidP="007E50E9">
            <w:r w:rsidRPr="0015184E">
              <w:t>3</w:t>
            </w:r>
            <w:r w:rsidR="007E50E9">
              <w:t>2</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6"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2" w:name="_Toc37681754"/>
      <w:r w:rsidRPr="00F34233">
        <w:rPr>
          <w:rFonts w:ascii="Times New Roman" w:hAnsi="Times New Roman" w:cs="Times New Roman"/>
          <w:color w:val="auto"/>
        </w:rPr>
        <w:lastRenderedPageBreak/>
        <w:t>РАЗДЕЛ III. ФОРМЫ ДЛЯ ЗАПОЛНЕНИЯ УЧАСТНИКАМИ ЗАКУПКИ</w:t>
      </w:r>
      <w:bookmarkEnd w:id="52"/>
    </w:p>
    <w:p w:rsidR="004A3796" w:rsidRPr="00F34233" w:rsidRDefault="004A3796" w:rsidP="00630153">
      <w:pPr>
        <w:pStyle w:val="21"/>
        <w:jc w:val="center"/>
        <w:rPr>
          <w:rFonts w:ascii="Times New Roman" w:hAnsi="Times New Roman" w:cs="Times New Roman"/>
        </w:rPr>
      </w:pPr>
      <w:bookmarkStart w:id="53" w:name="_Toc37681755"/>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3"/>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733E33" w:rsidRDefault="006F0E6A" w:rsidP="006F0E6A">
      <w:pPr>
        <w:ind w:firstLine="567"/>
        <w:jc w:val="center"/>
      </w:pPr>
      <w:r w:rsidRPr="00733E33">
        <w:t xml:space="preserve">ЗАЯВКА НА УЧАСТИЕ В </w:t>
      </w:r>
      <w:bookmarkEnd w:id="56"/>
      <w:bookmarkEnd w:id="57"/>
      <w:bookmarkEnd w:id="58"/>
      <w:bookmarkEnd w:id="59"/>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9575E8">
        <w:t xml:space="preserve">  </w:t>
      </w:r>
      <w:r w:rsidR="002A5DA1" w:rsidRPr="002A5DA1">
        <w:t>в электронной форме</w:t>
      </w:r>
      <w:r w:rsidRPr="00733E33">
        <w:t xml:space="preserve"> датой открытия доступа к Заявкам.</w:t>
      </w:r>
      <w:bookmarkStart w:id="60" w:name="_Hlt440565644"/>
      <w:bookmarkEnd w:id="60"/>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w:t>
      </w:r>
      <w:proofErr w:type="gramStart"/>
      <w:r w:rsidR="00937570">
        <w:t xml:space="preserve">ии </w:t>
      </w:r>
      <w:r w:rsidR="0067254B">
        <w:t>ау</w:t>
      </w:r>
      <w:proofErr w:type="gramEnd"/>
      <w:r w:rsidR="0067254B">
        <w:t>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733E33">
        <w:t xml:space="preserve"> </w:t>
      </w:r>
      <w:hyperlink r:id="rId27"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proofErr w:type="gramStart"/>
      <w:r w:rsidRPr="000D61CA">
        <w:rPr>
          <w:b/>
          <w:color w:val="943634" w:themeColor="accent2" w:themeShade="BF"/>
        </w:rPr>
        <w:t xml:space="preserve">[Если в состав Заявки на участие в закупке включены документы, предусмотренные </w:t>
      </w:r>
      <w:proofErr w:type="spellStart"/>
      <w:r w:rsidRPr="000D61CA">
        <w:rPr>
          <w:b/>
          <w:color w:val="943634" w:themeColor="accent2" w:themeShade="BF"/>
        </w:rPr>
        <w:t>абз</w:t>
      </w:r>
      <w:proofErr w:type="spellEnd"/>
      <w:r w:rsidRPr="000D61CA">
        <w:rPr>
          <w:b/>
          <w:color w:val="943634" w:themeColor="accent2" w:themeShade="BF"/>
        </w:rPr>
        <w:t xml:space="preserve">. 1 </w:t>
      </w:r>
      <w:proofErr w:type="spellStart"/>
      <w:r w:rsidRPr="000D61CA">
        <w:rPr>
          <w:b/>
          <w:color w:val="943634" w:themeColor="accent2" w:themeShade="BF"/>
        </w:rPr>
        <w:t>пп</w:t>
      </w:r>
      <w:proofErr w:type="spellEnd"/>
      <w:r w:rsidRPr="000D61CA">
        <w:rPr>
          <w:b/>
          <w:color w:val="943634" w:themeColor="accent2" w:themeShade="BF"/>
        </w:rPr>
        <w:t>.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0D61CA">
        <w:rPr>
          <w:b/>
          <w:color w:val="943634" w:themeColor="accent2" w:themeShade="BF"/>
        </w:rPr>
        <w:t xml:space="preserve"> </w:t>
      </w:r>
      <w:proofErr w:type="gramStart"/>
      <w:r w:rsidRPr="000D61CA">
        <w:rPr>
          <w:b/>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w:t>
      </w:r>
      <w:proofErr w:type="gramStart"/>
      <w:r w:rsidRPr="00733E33">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End"/>
      <w:r w:rsidRPr="00733E33">
        <w:rPr>
          <w:szCs w:val="24"/>
        </w:rPr>
        <w:t xml:space="preserve">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proofErr w:type="gramEnd"/>
      <w:r w:rsidRPr="00733E33">
        <w:t xml:space="preserve"> </w:t>
      </w:r>
      <w:r w:rsidRPr="00733E33">
        <w:lastRenderedPageBreak/>
        <w:t xml:space="preserve">дней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E50E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E50E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E50E9">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E50E9">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1" w:name="_Форма_2"/>
      <w:bookmarkEnd w:id="61"/>
    </w:p>
    <w:p w:rsidR="006F0E6A" w:rsidRPr="00733E33" w:rsidRDefault="006F0E6A" w:rsidP="007E50E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E50E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2" w:name="_Toc37681756"/>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2"/>
    </w:p>
    <w:p w:rsidR="004A3796" w:rsidRPr="00F34233" w:rsidRDefault="002A5DA1" w:rsidP="003C6A5E">
      <w:pPr>
        <w:pStyle w:val="21"/>
        <w:jc w:val="center"/>
        <w:rPr>
          <w:rFonts w:ascii="Times New Roman" w:hAnsi="Times New Roman" w:cs="Times New Roman"/>
          <w:color w:val="auto"/>
        </w:rPr>
      </w:pPr>
      <w:bookmarkStart w:id="63" w:name="_Toc37681757"/>
      <w:r w:rsidRPr="002A5DA1">
        <w:rPr>
          <w:rFonts w:ascii="Times New Roman" w:hAnsi="Times New Roman" w:cs="Times New Roman"/>
          <w:color w:val="auto"/>
        </w:rPr>
        <w:t>В ЭЛЕКТРОННОЙ ФОРМЕ</w:t>
      </w:r>
      <w:bookmarkEnd w:id="63"/>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proofErr w:type="gramStart"/>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w:t>
      </w:r>
      <w:proofErr w:type="gramEnd"/>
      <w:r w:rsidRPr="00BD5394">
        <w:rPr>
          <w:color w:val="808080" w:themeColor="background1" w:themeShade="80"/>
        </w:rPr>
        <w:t xml:space="preserve">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4" w:name="_Toc454968244"/>
      <w:bookmarkStart w:id="65" w:name="_Toc525906706"/>
      <w:bookmarkStart w:id="66" w:name="_Toc37681758"/>
      <w:r w:rsidRPr="007832C1">
        <w:rPr>
          <w:rFonts w:ascii="Times New Roman" w:eastAsia="MS Mincho" w:hAnsi="Times New Roman"/>
          <w:color w:val="auto"/>
          <w:kern w:val="32"/>
          <w:szCs w:val="24"/>
        </w:rPr>
        <w:lastRenderedPageBreak/>
        <w:t xml:space="preserve">ФОРМА </w:t>
      </w:r>
      <w:r w:rsidR="007E50E9">
        <w:rPr>
          <w:rFonts w:ascii="Times New Roman" w:eastAsia="MS Mincho" w:hAnsi="Times New Roman"/>
          <w:color w:val="auto"/>
          <w:kern w:val="32"/>
          <w:szCs w:val="24"/>
        </w:rPr>
        <w:t>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4"/>
      <w:bookmarkEnd w:id="65"/>
      <w:bookmarkEnd w:id="66"/>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5C24A0">
        <w:t xml:space="preserve">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67" w:name="_Toc525906708"/>
    </w:p>
    <w:bookmarkEnd w:id="67"/>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68" w:name="_Toc794249"/>
      <w:bookmarkStart w:id="69" w:name="_Toc37681759"/>
      <w:r w:rsidRPr="00F34233">
        <w:rPr>
          <w:rFonts w:ascii="Times New Roman" w:hAnsi="Times New Roman" w:cs="Times New Roman"/>
          <w:color w:val="auto"/>
        </w:rPr>
        <w:lastRenderedPageBreak/>
        <w:t xml:space="preserve">ФОРМА </w:t>
      </w:r>
      <w:r w:rsidR="007E50E9">
        <w:rPr>
          <w:rFonts w:ascii="Times New Roman" w:hAnsi="Times New Roman" w:cs="Times New Roman"/>
          <w:color w:val="auto"/>
        </w:rPr>
        <w:t>4</w:t>
      </w:r>
      <w:r w:rsidRPr="00F34233">
        <w:rPr>
          <w:rFonts w:ascii="Times New Roman" w:hAnsi="Times New Roman" w:cs="Times New Roman"/>
          <w:color w:val="auto"/>
        </w:rPr>
        <w:t xml:space="preserve">.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68"/>
      <w:bookmarkEnd w:id="69"/>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sidR="00F3679F">
        <w:rPr>
          <w:color w:val="808080" w:themeColor="background1" w:themeShade="80"/>
        </w:rPr>
        <w:t xml:space="preserve"> </w:t>
      </w:r>
      <w:r>
        <w:rPr>
          <w:color w:val="808080" w:themeColor="background1" w:themeShade="80"/>
        </w:rPr>
        <w:t>Документации о проведен</w:t>
      </w:r>
      <w:proofErr w:type="gramStart"/>
      <w:r>
        <w:rPr>
          <w:color w:val="808080" w:themeColor="background1" w:themeShade="80"/>
        </w:rPr>
        <w:t>ии ау</w:t>
      </w:r>
      <w:proofErr w:type="gramEnd"/>
      <w:r>
        <w:rPr>
          <w:color w:val="808080" w:themeColor="background1" w:themeShade="80"/>
        </w:rPr>
        <w:t>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0" w:name="_Toc529883732"/>
      <w:bookmarkEnd w:id="70"/>
      <w:proofErr w:type="gramEnd"/>
    </w:p>
    <w:p w:rsidR="00821BEB" w:rsidRDefault="00821BEB" w:rsidP="00632CAE">
      <w:pPr>
        <w:rPr>
          <w:rFonts w:eastAsia="MS Mincho"/>
        </w:rPr>
        <w:sectPr w:rsidR="00821BEB"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1" w:name="_Toc529889388"/>
      <w:bookmarkStart w:id="72" w:name="_Toc37681760"/>
      <w:r w:rsidRPr="00E12E61">
        <w:rPr>
          <w:rFonts w:ascii="Times New Roman" w:eastAsia="MS Mincho" w:hAnsi="Times New Roman"/>
          <w:color w:val="auto"/>
          <w:kern w:val="32"/>
          <w:szCs w:val="24"/>
        </w:rPr>
        <w:lastRenderedPageBreak/>
        <w:t>РАЗДЕЛ IV. ТЕХНИЧЕСКОЕ ЗАДАНИЕ</w:t>
      </w:r>
      <w:bookmarkEnd w:id="71"/>
      <w:bookmarkEnd w:id="72"/>
    </w:p>
    <w:p w:rsidR="00CF4AD4" w:rsidRDefault="00CF4AD4" w:rsidP="00F92098">
      <w:pPr>
        <w:pStyle w:val="32"/>
        <w:jc w:val="both"/>
        <w:rPr>
          <w:sz w:val="20"/>
          <w:szCs w:val="20"/>
        </w:rPr>
      </w:pPr>
    </w:p>
    <w:p w:rsidR="00F3679F" w:rsidRPr="00795C72" w:rsidRDefault="007E50E9" w:rsidP="00F3679F">
      <w:pPr>
        <w:pStyle w:val="32"/>
        <w:jc w:val="both"/>
        <w:rPr>
          <w:sz w:val="24"/>
          <w:szCs w:val="24"/>
          <w:u w:val="single"/>
        </w:rPr>
      </w:pPr>
      <w:r w:rsidRPr="007E50E9">
        <w:rPr>
          <w:b/>
          <w:sz w:val="24"/>
          <w:szCs w:val="24"/>
        </w:rPr>
        <w:t>Предмет аукциона в электронной форме:</w:t>
      </w:r>
      <w:r>
        <w:rPr>
          <w:sz w:val="24"/>
          <w:szCs w:val="24"/>
        </w:rPr>
        <w:t xml:space="preserve"> </w:t>
      </w:r>
      <w:r w:rsidR="00F3679F" w:rsidRPr="008E7C4E">
        <w:rPr>
          <w:color w:val="000000"/>
          <w:sz w:val="24"/>
          <w:szCs w:val="24"/>
        </w:rPr>
        <w:t>Оказание</w:t>
      </w:r>
      <w:r w:rsidR="00F3679F">
        <w:rPr>
          <w:b/>
          <w:color w:val="000000"/>
          <w:sz w:val="24"/>
          <w:szCs w:val="24"/>
        </w:rPr>
        <w:t xml:space="preserve"> </w:t>
      </w:r>
      <w:r w:rsidR="00F3679F" w:rsidRPr="00F3679F">
        <w:rPr>
          <w:color w:val="000000"/>
          <w:sz w:val="24"/>
          <w:szCs w:val="24"/>
        </w:rPr>
        <w:t>у</w:t>
      </w:r>
      <w:r w:rsidR="00F3679F" w:rsidRPr="00B26497">
        <w:rPr>
          <w:sz w:val="24"/>
          <w:szCs w:val="24"/>
        </w:rPr>
        <w:t>слуг по проведению периодического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(градусов Цельсия).</w:t>
      </w:r>
    </w:p>
    <w:p w:rsidR="00F3679F" w:rsidRPr="001E61A8" w:rsidRDefault="00F3679F" w:rsidP="00F3679F">
      <w:pPr>
        <w:pStyle w:val="32"/>
        <w:jc w:val="both"/>
        <w:rPr>
          <w:sz w:val="24"/>
          <w:szCs w:val="24"/>
        </w:rPr>
      </w:pPr>
      <w:r w:rsidRPr="00F611F7">
        <w:rPr>
          <w:b/>
          <w:sz w:val="24"/>
          <w:szCs w:val="24"/>
        </w:rPr>
        <w:t>Срок и условия оказания услуг:</w:t>
      </w:r>
      <w:r>
        <w:rPr>
          <w:b/>
          <w:sz w:val="24"/>
          <w:szCs w:val="24"/>
        </w:rPr>
        <w:t xml:space="preserve"> </w:t>
      </w:r>
      <w:proofErr w:type="gramStart"/>
      <w:r w:rsidR="00797EBB">
        <w:rPr>
          <w:sz w:val="24"/>
          <w:szCs w:val="24"/>
          <w:u w:val="single"/>
        </w:rPr>
        <w:t>с даты заключения</w:t>
      </w:r>
      <w:proofErr w:type="gramEnd"/>
      <w:r w:rsidR="00797EBB">
        <w:rPr>
          <w:sz w:val="24"/>
          <w:szCs w:val="24"/>
          <w:u w:val="single"/>
        </w:rPr>
        <w:t xml:space="preserve"> договора по </w:t>
      </w:r>
      <w:r>
        <w:rPr>
          <w:sz w:val="24"/>
          <w:szCs w:val="24"/>
          <w:u w:val="single"/>
        </w:rPr>
        <w:t xml:space="preserve"> 30.09.2020 </w:t>
      </w:r>
    </w:p>
    <w:p w:rsidR="00F3679F" w:rsidRPr="00462233" w:rsidRDefault="00F3679F" w:rsidP="00F3679F">
      <w:pPr>
        <w:pStyle w:val="32"/>
        <w:jc w:val="both"/>
        <w:rPr>
          <w:b/>
          <w:sz w:val="24"/>
          <w:szCs w:val="24"/>
        </w:rPr>
      </w:pPr>
      <w:r w:rsidRPr="00F611F7">
        <w:rPr>
          <w:b/>
          <w:sz w:val="24"/>
          <w:szCs w:val="24"/>
        </w:rPr>
        <w:t>Место оказания услуг</w:t>
      </w:r>
      <w:r w:rsidRPr="00F3679F">
        <w:rPr>
          <w:b/>
          <w:sz w:val="24"/>
          <w:szCs w:val="24"/>
        </w:rPr>
        <w:t>:</w:t>
      </w:r>
      <w:r w:rsidRPr="00F3679F">
        <w:rPr>
          <w:sz w:val="24"/>
          <w:szCs w:val="24"/>
        </w:rPr>
        <w:t xml:space="preserve"> </w:t>
      </w:r>
      <w:r w:rsidRPr="00F3679F">
        <w:rPr>
          <w:color w:val="000000"/>
          <w:spacing w:val="1"/>
          <w:sz w:val="24"/>
          <w:szCs w:val="24"/>
        </w:rPr>
        <w:t>Ханты-Мансийский автономный округ - Югра, г. Сургут</w:t>
      </w:r>
    </w:p>
    <w:p w:rsidR="00F3679F" w:rsidRDefault="00F3679F" w:rsidP="00F3679F">
      <w:pPr>
        <w:pStyle w:val="32"/>
        <w:jc w:val="both"/>
        <w:rPr>
          <w:b/>
          <w:sz w:val="24"/>
          <w:szCs w:val="24"/>
        </w:rPr>
      </w:pPr>
    </w:p>
    <w:p w:rsidR="00F3679F" w:rsidRPr="00462233" w:rsidRDefault="00F3679F" w:rsidP="00F3679F">
      <w:pPr>
        <w:rPr>
          <w:b/>
        </w:rPr>
      </w:pPr>
      <w:r w:rsidRPr="00462233">
        <w:rPr>
          <w:b/>
        </w:rPr>
        <w:t>Цель оказания услуг:</w:t>
      </w:r>
    </w:p>
    <w:p w:rsidR="00F3679F" w:rsidRPr="00151D89" w:rsidRDefault="00F3679F" w:rsidP="00F3679F">
      <w:pPr>
        <w:jc w:val="both"/>
      </w:pPr>
      <w:r w:rsidRPr="00C973D1">
        <w:t>подтверждение работоспособности и</w:t>
      </w:r>
      <w:r w:rsidR="007447BF">
        <w:t xml:space="preserve"> соответствия</w:t>
      </w:r>
      <w:r w:rsidRPr="00C973D1">
        <w:t xml:space="preserve"> промышленной безопасности трубопроводов магистральных и внутриквартальных тепловых сетей, работающих под избыточным давлением свыше 0,07МПа и температуре свыше 115°С (градусов Цельсия</w:t>
      </w:r>
      <w:r>
        <w:t>)</w:t>
      </w:r>
      <w:r w:rsidRPr="00C973D1">
        <w:t xml:space="preserve"> в процессе эксплуатации.</w:t>
      </w:r>
      <w:r>
        <w:t xml:space="preserve">  </w:t>
      </w:r>
    </w:p>
    <w:p w:rsidR="00F3679F" w:rsidRPr="0054738D" w:rsidRDefault="00F3679F" w:rsidP="00F3679F">
      <w:pPr>
        <w:rPr>
          <w:b/>
          <w:i/>
          <w:sz w:val="22"/>
          <w:szCs w:val="22"/>
        </w:rPr>
      </w:pPr>
    </w:p>
    <w:p w:rsidR="00F3679F" w:rsidRDefault="00F3679F" w:rsidP="00F3679F">
      <w:pPr>
        <w:pStyle w:val="ab"/>
        <w:ind w:left="0"/>
        <w:jc w:val="both"/>
        <w:rPr>
          <w:b/>
        </w:rPr>
      </w:pPr>
      <w:r>
        <w:rPr>
          <w:b/>
        </w:rPr>
        <w:t xml:space="preserve">Объем </w:t>
      </w:r>
      <w:r w:rsidRPr="00462233">
        <w:rPr>
          <w:b/>
        </w:rPr>
        <w:t>услуг:</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4356"/>
        <w:gridCol w:w="3247"/>
        <w:gridCol w:w="1789"/>
      </w:tblGrid>
      <w:tr w:rsidR="004078A7" w:rsidRPr="00F3679F" w:rsidTr="004078A7">
        <w:trPr>
          <w:trHeight w:val="494"/>
        </w:trPr>
        <w:tc>
          <w:tcPr>
            <w:tcW w:w="585" w:type="dxa"/>
            <w:shd w:val="clear" w:color="auto" w:fill="auto"/>
            <w:vAlign w:val="center"/>
          </w:tcPr>
          <w:p w:rsidR="004078A7" w:rsidRPr="00F3679F" w:rsidRDefault="004078A7" w:rsidP="00F3679F">
            <w:pPr>
              <w:pStyle w:val="affff1"/>
              <w:ind w:left="0"/>
              <w:jc w:val="center"/>
              <w:rPr>
                <w:b/>
                <w:sz w:val="20"/>
              </w:rPr>
            </w:pPr>
            <w:r w:rsidRPr="00F3679F">
              <w:rPr>
                <w:b/>
                <w:sz w:val="20"/>
              </w:rPr>
              <w:t>№</w:t>
            </w:r>
          </w:p>
        </w:tc>
        <w:tc>
          <w:tcPr>
            <w:tcW w:w="4356" w:type="dxa"/>
            <w:shd w:val="clear" w:color="auto" w:fill="auto"/>
            <w:vAlign w:val="center"/>
          </w:tcPr>
          <w:p w:rsidR="004078A7" w:rsidRPr="00F3679F" w:rsidRDefault="004078A7" w:rsidP="00F3679F">
            <w:pPr>
              <w:pStyle w:val="affff1"/>
              <w:ind w:left="0"/>
              <w:jc w:val="center"/>
              <w:rPr>
                <w:b/>
                <w:sz w:val="20"/>
              </w:rPr>
            </w:pPr>
            <w:r w:rsidRPr="00F3679F">
              <w:rPr>
                <w:b/>
                <w:sz w:val="20"/>
              </w:rPr>
              <w:t>Наименование технического устройства</w:t>
            </w:r>
          </w:p>
        </w:tc>
        <w:tc>
          <w:tcPr>
            <w:tcW w:w="3247" w:type="dxa"/>
            <w:shd w:val="clear" w:color="auto" w:fill="auto"/>
            <w:vAlign w:val="center"/>
          </w:tcPr>
          <w:p w:rsidR="004078A7" w:rsidRPr="00F3679F" w:rsidRDefault="004078A7" w:rsidP="00F3679F">
            <w:pPr>
              <w:pStyle w:val="affff1"/>
              <w:ind w:left="0"/>
              <w:jc w:val="center"/>
              <w:rPr>
                <w:b/>
                <w:sz w:val="20"/>
              </w:rPr>
            </w:pPr>
            <w:r w:rsidRPr="00F3679F">
              <w:rPr>
                <w:b/>
                <w:sz w:val="20"/>
              </w:rPr>
              <w:t>Характеристика технического устройства</w:t>
            </w:r>
          </w:p>
        </w:tc>
        <w:tc>
          <w:tcPr>
            <w:tcW w:w="1789" w:type="dxa"/>
          </w:tcPr>
          <w:p w:rsidR="004078A7" w:rsidRPr="00F3679F" w:rsidRDefault="004078A7" w:rsidP="00F3679F">
            <w:pPr>
              <w:pStyle w:val="affff1"/>
              <w:ind w:left="0"/>
              <w:jc w:val="center"/>
              <w:rPr>
                <w:b/>
                <w:sz w:val="20"/>
              </w:rPr>
            </w:pPr>
            <w:r>
              <w:rPr>
                <w:b/>
                <w:sz w:val="20"/>
              </w:rPr>
              <w:t>Средняя цена за ед., руб. с НДС.</w:t>
            </w:r>
          </w:p>
        </w:tc>
      </w:tr>
      <w:tr w:rsidR="004078A7" w:rsidRPr="00F3679F" w:rsidTr="004078A7">
        <w:tc>
          <w:tcPr>
            <w:tcW w:w="8188" w:type="dxa"/>
            <w:gridSpan w:val="3"/>
            <w:shd w:val="clear" w:color="auto" w:fill="auto"/>
          </w:tcPr>
          <w:p w:rsidR="004078A7" w:rsidRPr="00F3679F" w:rsidRDefault="004078A7" w:rsidP="00F3679F">
            <w:pPr>
              <w:pStyle w:val="affff1"/>
              <w:ind w:left="0"/>
              <w:rPr>
                <w:szCs w:val="24"/>
              </w:rPr>
            </w:pPr>
            <w:r w:rsidRPr="00F3679F">
              <w:rPr>
                <w:szCs w:val="24"/>
              </w:rPr>
              <w:t>Магистральные сети</w:t>
            </w:r>
          </w:p>
          <w:p w:rsidR="004078A7" w:rsidRPr="00F3679F" w:rsidRDefault="004078A7" w:rsidP="00F3679F">
            <w:pPr>
              <w:pStyle w:val="affff1"/>
              <w:ind w:left="0"/>
              <w:rPr>
                <w:sz w:val="20"/>
              </w:rPr>
            </w:pPr>
          </w:p>
        </w:tc>
        <w:tc>
          <w:tcPr>
            <w:tcW w:w="1789" w:type="dxa"/>
            <w:vMerge w:val="restart"/>
          </w:tcPr>
          <w:p w:rsidR="004078A7" w:rsidRDefault="004078A7" w:rsidP="004078A7">
            <w:pPr>
              <w:jc w:val="center"/>
              <w:rPr>
                <w:b/>
              </w:rPr>
            </w:pPr>
          </w:p>
          <w:p w:rsidR="004078A7" w:rsidRPr="00F3679F" w:rsidRDefault="004078A7" w:rsidP="004078A7">
            <w:pPr>
              <w:jc w:val="center"/>
            </w:pPr>
            <w:r w:rsidRPr="004078A7">
              <w:rPr>
                <w:b/>
              </w:rPr>
              <w:t>1 028 666,67</w:t>
            </w:r>
          </w:p>
        </w:tc>
      </w:tr>
      <w:tr w:rsidR="004078A7" w:rsidRPr="00F3679F" w:rsidTr="004078A7">
        <w:tc>
          <w:tcPr>
            <w:tcW w:w="585" w:type="dxa"/>
            <w:shd w:val="clear" w:color="auto" w:fill="auto"/>
          </w:tcPr>
          <w:p w:rsidR="004078A7" w:rsidRPr="00F3679F" w:rsidRDefault="004078A7" w:rsidP="00F3679F">
            <w:pPr>
              <w:pStyle w:val="afff2"/>
              <w:rPr>
                <w:rFonts w:ascii="Times New Roman" w:hAnsi="Times New Roman"/>
                <w:sz w:val="20"/>
                <w:szCs w:val="20"/>
              </w:rPr>
            </w:pPr>
            <w:r w:rsidRPr="00F3679F">
              <w:rPr>
                <w:rFonts w:ascii="Times New Roman" w:hAnsi="Times New Roman"/>
                <w:sz w:val="20"/>
                <w:szCs w:val="20"/>
              </w:rPr>
              <w:t>1</w:t>
            </w:r>
          </w:p>
        </w:tc>
        <w:tc>
          <w:tcPr>
            <w:tcW w:w="4356" w:type="dxa"/>
            <w:shd w:val="clear" w:color="auto" w:fill="auto"/>
          </w:tcPr>
          <w:p w:rsidR="004078A7" w:rsidRPr="00F3679F" w:rsidRDefault="004078A7" w:rsidP="00F3679F">
            <w:pPr>
              <w:pStyle w:val="afff2"/>
              <w:rPr>
                <w:rFonts w:ascii="Times New Roman" w:hAnsi="Times New Roman"/>
                <w:color w:val="FF0000"/>
                <w:sz w:val="20"/>
                <w:szCs w:val="20"/>
              </w:rPr>
            </w:pPr>
            <w:r w:rsidRPr="00F3679F">
              <w:rPr>
                <w:rFonts w:ascii="Times New Roman" w:hAnsi="Times New Roman"/>
                <w:sz w:val="20"/>
                <w:szCs w:val="20"/>
              </w:rPr>
              <w:t>Тепловая магистраль №1 (ГРЭС-1), №4(кот№2), 6(кот.№3)</w:t>
            </w:r>
          </w:p>
        </w:tc>
        <w:tc>
          <w:tcPr>
            <w:tcW w:w="3247" w:type="dxa"/>
            <w:shd w:val="clear" w:color="auto" w:fill="auto"/>
          </w:tcPr>
          <w:p w:rsidR="004078A7" w:rsidRPr="00F3679F" w:rsidRDefault="004078A7" w:rsidP="00F3679F">
            <w:r w:rsidRPr="00F3679F">
              <w:t xml:space="preserve">Дн820  </w:t>
            </w:r>
            <w:r w:rsidRPr="00F3679F">
              <w:rPr>
                <w:lang w:val="en-US"/>
              </w:rPr>
              <w:t>L</w:t>
            </w:r>
            <w:r w:rsidRPr="00F3679F">
              <w:t>=755,1м</w:t>
            </w:r>
          </w:p>
          <w:p w:rsidR="004078A7" w:rsidRPr="00F3679F" w:rsidRDefault="004078A7" w:rsidP="00F3679F">
            <w:r w:rsidRPr="00F3679F">
              <w:t xml:space="preserve">Дн720  </w:t>
            </w:r>
            <w:r w:rsidRPr="00F3679F">
              <w:rPr>
                <w:lang w:val="en-US"/>
              </w:rPr>
              <w:t>L</w:t>
            </w:r>
            <w:r w:rsidRPr="00F3679F">
              <w:t>=3867,55м</w:t>
            </w:r>
          </w:p>
          <w:p w:rsidR="004078A7" w:rsidRPr="00F3679F" w:rsidRDefault="004078A7" w:rsidP="00F3679F">
            <w:r w:rsidRPr="00F3679F">
              <w:t xml:space="preserve">Дн630  </w:t>
            </w:r>
            <w:r w:rsidRPr="00F3679F">
              <w:rPr>
                <w:lang w:val="en-US"/>
              </w:rPr>
              <w:t>L</w:t>
            </w:r>
            <w:r w:rsidRPr="00F3679F">
              <w:t>=62,9м</w:t>
            </w:r>
          </w:p>
          <w:p w:rsidR="004078A7" w:rsidRPr="00F3679F" w:rsidRDefault="004078A7" w:rsidP="00F3679F">
            <w:r w:rsidRPr="00F3679F">
              <w:t xml:space="preserve">Дн530  </w:t>
            </w:r>
            <w:r w:rsidRPr="00F3679F">
              <w:rPr>
                <w:lang w:val="en-US"/>
              </w:rPr>
              <w:t>L</w:t>
            </w:r>
            <w:r w:rsidRPr="00F3679F">
              <w:t>=4623,4</w:t>
            </w:r>
          </w:p>
          <w:p w:rsidR="004078A7" w:rsidRPr="00F3679F" w:rsidRDefault="004078A7" w:rsidP="00F3679F">
            <w:r w:rsidRPr="00F3679F">
              <w:t xml:space="preserve">Дн426  </w:t>
            </w:r>
            <w:r w:rsidRPr="00F3679F">
              <w:rPr>
                <w:lang w:val="en-US"/>
              </w:rPr>
              <w:t>L</w:t>
            </w:r>
            <w:r w:rsidRPr="00F3679F">
              <w:t>=3003,1м</w:t>
            </w:r>
          </w:p>
          <w:p w:rsidR="004078A7" w:rsidRPr="00F3679F" w:rsidRDefault="004078A7" w:rsidP="00F3679F">
            <w:r w:rsidRPr="00F3679F">
              <w:t xml:space="preserve">Дн325  </w:t>
            </w:r>
            <w:r w:rsidRPr="00F3679F">
              <w:rPr>
                <w:lang w:val="en-US"/>
              </w:rPr>
              <w:t>L</w:t>
            </w:r>
            <w:r w:rsidRPr="00F3679F">
              <w:t>=1402,3м</w:t>
            </w:r>
          </w:p>
          <w:p w:rsidR="004078A7" w:rsidRPr="00F3679F" w:rsidRDefault="004078A7" w:rsidP="00F3679F">
            <w:r w:rsidRPr="00F3679F">
              <w:t xml:space="preserve">Дн273  </w:t>
            </w:r>
            <w:r w:rsidRPr="00F3679F">
              <w:rPr>
                <w:lang w:val="en-US"/>
              </w:rPr>
              <w:t>L</w:t>
            </w:r>
            <w:r w:rsidRPr="00F3679F">
              <w:t>=4019,1м</w:t>
            </w:r>
          </w:p>
          <w:p w:rsidR="004078A7" w:rsidRPr="00F3679F" w:rsidRDefault="004078A7" w:rsidP="00F3679F">
            <w:r w:rsidRPr="00F3679F">
              <w:t xml:space="preserve">Дн219  </w:t>
            </w:r>
            <w:r w:rsidRPr="00F3679F">
              <w:rPr>
                <w:lang w:val="en-US"/>
              </w:rPr>
              <w:t>L</w:t>
            </w:r>
            <w:r w:rsidRPr="00F3679F">
              <w:t>=1938,5м</w:t>
            </w:r>
          </w:p>
          <w:p w:rsidR="004078A7" w:rsidRPr="00F3679F" w:rsidRDefault="004078A7" w:rsidP="00F3679F">
            <w:r w:rsidRPr="00F3679F">
              <w:t xml:space="preserve">Дн159  </w:t>
            </w:r>
            <w:r w:rsidRPr="00F3679F">
              <w:rPr>
                <w:lang w:val="en-US"/>
              </w:rPr>
              <w:t>L</w:t>
            </w:r>
            <w:r w:rsidRPr="00F3679F">
              <w:t>=1252,3м</w:t>
            </w:r>
          </w:p>
          <w:p w:rsidR="004078A7" w:rsidRPr="00F3679F" w:rsidRDefault="004078A7" w:rsidP="00F3679F">
            <w:pPr>
              <w:rPr>
                <w:color w:val="FF0000"/>
              </w:rPr>
            </w:pPr>
            <w:r w:rsidRPr="00F3679F">
              <w:rPr>
                <w:b/>
                <w:i/>
              </w:rPr>
              <w:t>Общая длина 20924,25м</w:t>
            </w:r>
          </w:p>
        </w:tc>
        <w:tc>
          <w:tcPr>
            <w:tcW w:w="1789" w:type="dxa"/>
            <w:vMerge/>
          </w:tcPr>
          <w:p w:rsidR="004078A7" w:rsidRPr="00F3679F" w:rsidRDefault="004078A7" w:rsidP="00F3679F"/>
        </w:tc>
      </w:tr>
      <w:tr w:rsidR="004078A7" w:rsidRPr="00F3679F" w:rsidTr="004078A7">
        <w:tc>
          <w:tcPr>
            <w:tcW w:w="8188" w:type="dxa"/>
            <w:gridSpan w:val="3"/>
            <w:shd w:val="clear" w:color="auto" w:fill="auto"/>
          </w:tcPr>
          <w:p w:rsidR="004078A7" w:rsidRPr="00F3679F" w:rsidRDefault="004078A7" w:rsidP="00F3679F">
            <w:r w:rsidRPr="00F3679F">
              <w:t>Внутриквартальные сети</w:t>
            </w:r>
          </w:p>
          <w:p w:rsidR="004078A7" w:rsidRPr="00F3679F" w:rsidRDefault="004078A7" w:rsidP="00F3679F">
            <w:pPr>
              <w:rPr>
                <w:color w:val="FF0000"/>
              </w:rPr>
            </w:pPr>
          </w:p>
        </w:tc>
        <w:tc>
          <w:tcPr>
            <w:tcW w:w="1789" w:type="dxa"/>
            <w:vMerge/>
          </w:tcPr>
          <w:p w:rsidR="004078A7" w:rsidRPr="00F3679F" w:rsidRDefault="004078A7" w:rsidP="00F3679F"/>
        </w:tc>
      </w:tr>
      <w:tr w:rsidR="004078A7" w:rsidRPr="00F3679F" w:rsidTr="004078A7">
        <w:tc>
          <w:tcPr>
            <w:tcW w:w="585" w:type="dxa"/>
            <w:shd w:val="clear" w:color="auto" w:fill="auto"/>
          </w:tcPr>
          <w:p w:rsidR="004078A7" w:rsidRPr="00F3679F" w:rsidRDefault="004078A7" w:rsidP="00F3679F">
            <w:pPr>
              <w:pStyle w:val="afff2"/>
              <w:rPr>
                <w:rFonts w:ascii="Times New Roman" w:hAnsi="Times New Roman"/>
                <w:sz w:val="20"/>
                <w:szCs w:val="20"/>
              </w:rPr>
            </w:pPr>
            <w:r w:rsidRPr="00F3679F">
              <w:rPr>
                <w:rFonts w:ascii="Times New Roman" w:hAnsi="Times New Roman"/>
                <w:sz w:val="20"/>
                <w:szCs w:val="20"/>
              </w:rPr>
              <w:t>2</w:t>
            </w:r>
          </w:p>
        </w:tc>
        <w:tc>
          <w:tcPr>
            <w:tcW w:w="4356" w:type="dxa"/>
            <w:shd w:val="clear" w:color="auto" w:fill="auto"/>
          </w:tcPr>
          <w:p w:rsidR="004078A7" w:rsidRPr="00F3679F" w:rsidRDefault="004078A7" w:rsidP="00F3679F">
            <w:pPr>
              <w:tabs>
                <w:tab w:val="left" w:pos="3375"/>
                <w:tab w:val="left" w:pos="10905"/>
              </w:tabs>
              <w:rPr>
                <w:lang w:eastAsia="x-none"/>
              </w:rPr>
            </w:pPr>
            <w:r w:rsidRPr="00F3679F">
              <w:t xml:space="preserve">Сети от ЦТП №№ </w:t>
            </w:r>
            <w:r w:rsidRPr="00F3679F">
              <w:rPr>
                <w:lang w:eastAsia="x-none"/>
              </w:rPr>
              <w:t>22,26,30,49,17,18,24,95,96,16,5,36,8,1,99, 103,15,28,29,4,27,25,94, 74.</w:t>
            </w:r>
          </w:p>
        </w:tc>
        <w:tc>
          <w:tcPr>
            <w:tcW w:w="3247" w:type="dxa"/>
            <w:shd w:val="clear" w:color="auto" w:fill="auto"/>
          </w:tcPr>
          <w:p w:rsidR="004078A7" w:rsidRPr="00F3679F" w:rsidRDefault="004078A7" w:rsidP="00F3679F">
            <w:pPr>
              <w:rPr>
                <w:color w:val="000000"/>
              </w:rPr>
            </w:pPr>
            <w:r w:rsidRPr="00F3679F">
              <w:rPr>
                <w:color w:val="000000"/>
              </w:rPr>
              <w:t xml:space="preserve">Дн273  </w:t>
            </w:r>
            <w:r w:rsidRPr="00F3679F">
              <w:rPr>
                <w:color w:val="000000"/>
                <w:lang w:val="en-US"/>
              </w:rPr>
              <w:t>L</w:t>
            </w:r>
            <w:r w:rsidRPr="00F3679F">
              <w:rPr>
                <w:color w:val="000000"/>
              </w:rPr>
              <w:t>=561,67м</w:t>
            </w:r>
          </w:p>
          <w:p w:rsidR="004078A7" w:rsidRPr="00F3679F" w:rsidRDefault="004078A7" w:rsidP="00F3679F">
            <w:pPr>
              <w:rPr>
                <w:color w:val="000000"/>
              </w:rPr>
            </w:pPr>
            <w:r w:rsidRPr="00F3679F">
              <w:rPr>
                <w:color w:val="000000"/>
              </w:rPr>
              <w:t xml:space="preserve">Дн219  </w:t>
            </w:r>
            <w:r w:rsidRPr="00F3679F">
              <w:rPr>
                <w:color w:val="000000"/>
                <w:lang w:val="en-US"/>
              </w:rPr>
              <w:t>L</w:t>
            </w:r>
            <w:r w:rsidRPr="00F3679F">
              <w:rPr>
                <w:color w:val="000000"/>
              </w:rPr>
              <w:t>=3426,26м</w:t>
            </w:r>
          </w:p>
          <w:p w:rsidR="004078A7" w:rsidRPr="00F3679F" w:rsidRDefault="004078A7" w:rsidP="00F3679F">
            <w:pPr>
              <w:rPr>
                <w:color w:val="000000"/>
              </w:rPr>
            </w:pPr>
            <w:r w:rsidRPr="00F3679F">
              <w:rPr>
                <w:color w:val="000000"/>
              </w:rPr>
              <w:t xml:space="preserve">Дн159  </w:t>
            </w:r>
            <w:r w:rsidRPr="00F3679F">
              <w:rPr>
                <w:color w:val="000000"/>
                <w:lang w:val="en-US"/>
              </w:rPr>
              <w:t>L</w:t>
            </w:r>
            <w:r w:rsidRPr="00F3679F">
              <w:rPr>
                <w:color w:val="000000"/>
              </w:rPr>
              <w:t>=10421,06м</w:t>
            </w:r>
          </w:p>
          <w:p w:rsidR="004078A7" w:rsidRPr="00F3679F" w:rsidRDefault="004078A7" w:rsidP="00F3679F">
            <w:pPr>
              <w:rPr>
                <w:color w:val="000000"/>
              </w:rPr>
            </w:pPr>
            <w:r w:rsidRPr="00F3679F">
              <w:rPr>
                <w:color w:val="000000"/>
              </w:rPr>
              <w:t xml:space="preserve">Дн108  </w:t>
            </w:r>
            <w:r w:rsidRPr="00F3679F">
              <w:rPr>
                <w:color w:val="000000"/>
                <w:lang w:val="en-US"/>
              </w:rPr>
              <w:t>L</w:t>
            </w:r>
            <w:r w:rsidRPr="00F3679F">
              <w:rPr>
                <w:color w:val="000000"/>
              </w:rPr>
              <w:t>=5818м</w:t>
            </w:r>
          </w:p>
          <w:p w:rsidR="004078A7" w:rsidRPr="00F3679F" w:rsidRDefault="004078A7" w:rsidP="00F3679F">
            <w:pPr>
              <w:rPr>
                <w:color w:val="000000"/>
              </w:rPr>
            </w:pPr>
            <w:r w:rsidRPr="00F3679F">
              <w:rPr>
                <w:color w:val="000000"/>
              </w:rPr>
              <w:t xml:space="preserve">Дн89    </w:t>
            </w:r>
            <w:r w:rsidRPr="00F3679F">
              <w:rPr>
                <w:color w:val="000000"/>
                <w:lang w:val="en-US"/>
              </w:rPr>
              <w:t>L</w:t>
            </w:r>
            <w:r w:rsidRPr="00F3679F">
              <w:rPr>
                <w:color w:val="000000"/>
              </w:rPr>
              <w:t>=6025,53м</w:t>
            </w:r>
          </w:p>
          <w:p w:rsidR="004078A7" w:rsidRPr="00F3679F" w:rsidRDefault="004078A7" w:rsidP="00F3679F">
            <w:pPr>
              <w:rPr>
                <w:color w:val="000000"/>
              </w:rPr>
            </w:pPr>
            <w:r w:rsidRPr="00F3679F">
              <w:rPr>
                <w:color w:val="000000"/>
              </w:rPr>
              <w:t xml:space="preserve">Дн76    </w:t>
            </w:r>
            <w:r w:rsidRPr="00F3679F">
              <w:rPr>
                <w:color w:val="000000"/>
                <w:lang w:val="en-US"/>
              </w:rPr>
              <w:t>L</w:t>
            </w:r>
            <w:r w:rsidRPr="00F3679F">
              <w:rPr>
                <w:color w:val="000000"/>
              </w:rPr>
              <w:t>=5444,89м</w:t>
            </w:r>
          </w:p>
          <w:p w:rsidR="004078A7" w:rsidRPr="00F3679F" w:rsidRDefault="004078A7" w:rsidP="00B76C5E">
            <w:pPr>
              <w:rPr>
                <w:color w:val="FF0000"/>
              </w:rPr>
            </w:pPr>
            <w:r w:rsidRPr="00F3679F">
              <w:rPr>
                <w:b/>
                <w:i/>
                <w:color w:val="000000"/>
              </w:rPr>
              <w:t>Общая длина 316</w:t>
            </w:r>
            <w:r w:rsidR="00B76C5E">
              <w:rPr>
                <w:b/>
                <w:i/>
                <w:color w:val="000000"/>
              </w:rPr>
              <w:t>97,4</w:t>
            </w:r>
            <w:r w:rsidRPr="00F3679F">
              <w:rPr>
                <w:b/>
                <w:i/>
                <w:color w:val="000000"/>
              </w:rPr>
              <w:t>1м</w:t>
            </w:r>
          </w:p>
        </w:tc>
        <w:tc>
          <w:tcPr>
            <w:tcW w:w="1789" w:type="dxa"/>
            <w:vMerge/>
          </w:tcPr>
          <w:p w:rsidR="004078A7" w:rsidRPr="00F3679F" w:rsidRDefault="004078A7" w:rsidP="00F3679F">
            <w:pPr>
              <w:rPr>
                <w:color w:val="000000"/>
              </w:rPr>
            </w:pPr>
          </w:p>
        </w:tc>
      </w:tr>
      <w:tr w:rsidR="004078A7" w:rsidRPr="00F3679F" w:rsidTr="004078A7">
        <w:tc>
          <w:tcPr>
            <w:tcW w:w="8188" w:type="dxa"/>
            <w:gridSpan w:val="3"/>
            <w:shd w:val="clear" w:color="auto" w:fill="auto"/>
          </w:tcPr>
          <w:p w:rsidR="004078A7" w:rsidRPr="00F3679F" w:rsidRDefault="004078A7" w:rsidP="00F3679F">
            <w:r w:rsidRPr="00F3679F">
              <w:t>Трубопровод стальной, в машинном зале  ЦТП</w:t>
            </w:r>
          </w:p>
          <w:p w:rsidR="004078A7" w:rsidRPr="00F3679F" w:rsidRDefault="004078A7" w:rsidP="00F3679F">
            <w:pPr>
              <w:rPr>
                <w:color w:val="FF0000"/>
              </w:rPr>
            </w:pPr>
          </w:p>
        </w:tc>
        <w:tc>
          <w:tcPr>
            <w:tcW w:w="1789" w:type="dxa"/>
            <w:vMerge/>
          </w:tcPr>
          <w:p w:rsidR="004078A7" w:rsidRPr="00F3679F" w:rsidRDefault="004078A7" w:rsidP="00F3679F"/>
        </w:tc>
      </w:tr>
      <w:tr w:rsidR="004078A7" w:rsidRPr="00F3679F" w:rsidTr="004078A7">
        <w:tc>
          <w:tcPr>
            <w:tcW w:w="585" w:type="dxa"/>
            <w:shd w:val="clear" w:color="auto" w:fill="auto"/>
          </w:tcPr>
          <w:p w:rsidR="004078A7" w:rsidRPr="00F3679F" w:rsidRDefault="004078A7" w:rsidP="00F3679F">
            <w:pPr>
              <w:pStyle w:val="afff2"/>
              <w:rPr>
                <w:rFonts w:ascii="Times New Roman" w:hAnsi="Times New Roman"/>
                <w:sz w:val="20"/>
                <w:szCs w:val="20"/>
              </w:rPr>
            </w:pPr>
            <w:r w:rsidRPr="00F3679F">
              <w:rPr>
                <w:rFonts w:ascii="Times New Roman" w:hAnsi="Times New Roman"/>
                <w:sz w:val="20"/>
                <w:szCs w:val="20"/>
              </w:rPr>
              <w:t>3</w:t>
            </w:r>
          </w:p>
        </w:tc>
        <w:tc>
          <w:tcPr>
            <w:tcW w:w="4356" w:type="dxa"/>
            <w:shd w:val="clear" w:color="auto" w:fill="auto"/>
          </w:tcPr>
          <w:p w:rsidR="004078A7" w:rsidRPr="00F3679F" w:rsidRDefault="004078A7" w:rsidP="00F3679F">
            <w:pPr>
              <w:tabs>
                <w:tab w:val="left" w:pos="3375"/>
                <w:tab w:val="left" w:pos="10905"/>
              </w:tabs>
              <w:rPr>
                <w:lang w:eastAsia="x-none"/>
              </w:rPr>
            </w:pPr>
            <w:r w:rsidRPr="00F3679F">
              <w:rPr>
                <w:lang w:eastAsia="x-none"/>
              </w:rPr>
              <w:t>Трубопровод в здании  ЦТП-22,26,30,49,17,18,24,95,96,16,5,36,8,1,99, 103,15,28,29,4,27,25,94,ПС-1,ПС-2, ПС-3,73, 65,68,74.</w:t>
            </w:r>
          </w:p>
        </w:tc>
        <w:tc>
          <w:tcPr>
            <w:tcW w:w="3247" w:type="dxa"/>
            <w:shd w:val="clear" w:color="auto" w:fill="auto"/>
          </w:tcPr>
          <w:p w:rsidR="004078A7" w:rsidRPr="00F3679F" w:rsidRDefault="004078A7" w:rsidP="00F3679F">
            <w:proofErr w:type="spellStart"/>
            <w:r w:rsidRPr="00F3679F">
              <w:t>Дн</w:t>
            </w:r>
            <w:proofErr w:type="spellEnd"/>
            <w:r w:rsidRPr="00F3679F">
              <w:t xml:space="preserve"> 159 - 207,3м;</w:t>
            </w:r>
          </w:p>
          <w:p w:rsidR="004078A7" w:rsidRPr="00F3679F" w:rsidRDefault="004078A7" w:rsidP="00F3679F">
            <w:proofErr w:type="spellStart"/>
            <w:r w:rsidRPr="00F3679F">
              <w:t>Дн</w:t>
            </w:r>
            <w:proofErr w:type="spellEnd"/>
            <w:r w:rsidRPr="00F3679F">
              <w:t xml:space="preserve"> 133-11м;</w:t>
            </w:r>
          </w:p>
          <w:p w:rsidR="004078A7" w:rsidRPr="00F3679F" w:rsidRDefault="004078A7" w:rsidP="00F3679F">
            <w:proofErr w:type="spellStart"/>
            <w:r w:rsidRPr="00F3679F">
              <w:t>Дн</w:t>
            </w:r>
            <w:proofErr w:type="spellEnd"/>
            <w:r w:rsidRPr="00F3679F">
              <w:t xml:space="preserve"> 219-631м;</w:t>
            </w:r>
          </w:p>
          <w:p w:rsidR="004078A7" w:rsidRPr="00F3679F" w:rsidRDefault="004078A7" w:rsidP="00F3679F">
            <w:proofErr w:type="spellStart"/>
            <w:r w:rsidRPr="00F3679F">
              <w:t>Дн</w:t>
            </w:r>
            <w:proofErr w:type="spellEnd"/>
            <w:r w:rsidRPr="00F3679F">
              <w:t xml:space="preserve"> 273-317м;</w:t>
            </w:r>
          </w:p>
          <w:p w:rsidR="004078A7" w:rsidRPr="00F3679F" w:rsidRDefault="004078A7" w:rsidP="00F3679F">
            <w:proofErr w:type="spellStart"/>
            <w:r w:rsidRPr="00F3679F">
              <w:t>Дн</w:t>
            </w:r>
            <w:proofErr w:type="spellEnd"/>
            <w:r w:rsidRPr="00F3679F">
              <w:t xml:space="preserve"> 325-18м.</w:t>
            </w:r>
          </w:p>
          <w:p w:rsidR="004078A7" w:rsidRPr="00F3679F" w:rsidRDefault="004078A7" w:rsidP="00F3679F">
            <w:pPr>
              <w:tabs>
                <w:tab w:val="left" w:pos="3375"/>
                <w:tab w:val="left" w:pos="10905"/>
              </w:tabs>
            </w:pPr>
            <w:r w:rsidRPr="00F3679F">
              <w:rPr>
                <w:b/>
                <w:i/>
              </w:rPr>
              <w:t>Общая длина трубопроводов - 1184,3</w:t>
            </w:r>
            <w:r>
              <w:rPr>
                <w:b/>
                <w:i/>
              </w:rPr>
              <w:t xml:space="preserve"> </w:t>
            </w:r>
            <w:r w:rsidRPr="00F3679F">
              <w:rPr>
                <w:b/>
                <w:i/>
              </w:rPr>
              <w:t>м.</w:t>
            </w:r>
          </w:p>
        </w:tc>
        <w:tc>
          <w:tcPr>
            <w:tcW w:w="1789" w:type="dxa"/>
            <w:vMerge/>
          </w:tcPr>
          <w:p w:rsidR="004078A7" w:rsidRPr="00F3679F" w:rsidRDefault="004078A7" w:rsidP="00F3679F"/>
        </w:tc>
      </w:tr>
      <w:tr w:rsidR="004078A7" w:rsidRPr="00F3679F" w:rsidTr="004078A7">
        <w:tc>
          <w:tcPr>
            <w:tcW w:w="4941" w:type="dxa"/>
            <w:gridSpan w:val="2"/>
            <w:shd w:val="clear" w:color="auto" w:fill="auto"/>
          </w:tcPr>
          <w:p w:rsidR="004078A7" w:rsidRPr="00F3679F" w:rsidRDefault="004078A7" w:rsidP="00F3679F">
            <w:pPr>
              <w:tabs>
                <w:tab w:val="left" w:pos="3375"/>
                <w:tab w:val="left" w:pos="10905"/>
              </w:tabs>
              <w:jc w:val="center"/>
              <w:rPr>
                <w:b/>
                <w:lang w:eastAsia="x-none"/>
              </w:rPr>
            </w:pPr>
            <w:r w:rsidRPr="00F3679F">
              <w:rPr>
                <w:b/>
                <w:lang w:eastAsia="x-none"/>
              </w:rPr>
              <w:t>Итого</w:t>
            </w:r>
          </w:p>
        </w:tc>
        <w:tc>
          <w:tcPr>
            <w:tcW w:w="3247" w:type="dxa"/>
            <w:shd w:val="clear" w:color="auto" w:fill="auto"/>
          </w:tcPr>
          <w:p w:rsidR="004078A7" w:rsidRPr="00F3679F" w:rsidRDefault="004078A7" w:rsidP="00B76C5E">
            <w:pPr>
              <w:rPr>
                <w:b/>
              </w:rPr>
            </w:pPr>
            <w:r w:rsidRPr="00F3679F">
              <w:rPr>
                <w:b/>
              </w:rPr>
              <w:t xml:space="preserve">Общая </w:t>
            </w:r>
            <w:r w:rsidRPr="00B76C5E">
              <w:rPr>
                <w:b/>
              </w:rPr>
              <w:t>длина  53805,96м</w:t>
            </w:r>
            <w:r>
              <w:rPr>
                <w:b/>
              </w:rPr>
              <w:t xml:space="preserve">  </w:t>
            </w:r>
          </w:p>
        </w:tc>
        <w:tc>
          <w:tcPr>
            <w:tcW w:w="1789" w:type="dxa"/>
            <w:vMerge/>
          </w:tcPr>
          <w:p w:rsidR="004078A7" w:rsidRPr="00F3679F" w:rsidRDefault="004078A7" w:rsidP="00F3679F">
            <w:pPr>
              <w:rPr>
                <w:b/>
              </w:rPr>
            </w:pPr>
          </w:p>
        </w:tc>
      </w:tr>
    </w:tbl>
    <w:p w:rsidR="00F3679F" w:rsidRDefault="00F3679F" w:rsidP="00F3679F">
      <w:pPr>
        <w:ind w:firstLine="567"/>
        <w:jc w:val="both"/>
      </w:pPr>
    </w:p>
    <w:p w:rsidR="00F3679F" w:rsidRDefault="00F3679F" w:rsidP="00F3679F">
      <w:pPr>
        <w:ind w:firstLine="567"/>
        <w:jc w:val="both"/>
      </w:pPr>
    </w:p>
    <w:p w:rsidR="00F3679F" w:rsidRDefault="00F3679F" w:rsidP="00F3679F">
      <w:pPr>
        <w:ind w:firstLine="567"/>
        <w:jc w:val="both"/>
      </w:pPr>
      <w:proofErr w:type="gramStart"/>
      <w:r>
        <w:lastRenderedPageBreak/>
        <w:t>И</w:t>
      </w:r>
      <w:r w:rsidRPr="005502FF">
        <w:t xml:space="preserve">сполнитель - специализированная организация обязана </w:t>
      </w:r>
      <w:r>
        <w:t xml:space="preserve">обеспечить прибытие специалиста </w:t>
      </w:r>
      <w:r w:rsidRPr="005502FF">
        <w:t>по визуально-измерительному и неразрушающему контролю соответствующей квалификации, с комплектом устройств, приборов и оборудования в количестве, необходимом для обеспечения проведения технического освидете</w:t>
      </w:r>
      <w:r>
        <w:t>льствования с учетом требований</w:t>
      </w:r>
      <w:r w:rsidRPr="005502FF">
        <w:t xml:space="preserve"> ФНП "Правил промышленной безопасности опасных производственных объектов, на которых используется оборудование, работающее под избыточным давлением" в течени</w:t>
      </w:r>
      <w:r>
        <w:t>е</w:t>
      </w:r>
      <w:r w:rsidRPr="005502FF">
        <w:t xml:space="preserve"> </w:t>
      </w:r>
      <w:r>
        <w:t>двадцати четырех часов</w:t>
      </w:r>
      <w:r w:rsidRPr="005502FF">
        <w:t xml:space="preserve"> после поступления заявки</w:t>
      </w:r>
      <w:r>
        <w:t xml:space="preserve"> от Заказчика.</w:t>
      </w:r>
      <w:proofErr w:type="gramEnd"/>
    </w:p>
    <w:p w:rsidR="00F3679F" w:rsidRPr="00B52E5F" w:rsidRDefault="00F3679F" w:rsidP="00F3679F">
      <w:pPr>
        <w:ind w:firstLine="567"/>
        <w:jc w:val="both"/>
        <w:rPr>
          <w:bCs/>
          <w:color w:val="000000"/>
        </w:rPr>
      </w:pPr>
      <w:r>
        <w:t>И</w:t>
      </w:r>
      <w:r w:rsidRPr="00B52E5F">
        <w:t xml:space="preserve">сполнитель выполняет работы по </w:t>
      </w:r>
      <w:r>
        <w:t xml:space="preserve">периодическому </w:t>
      </w:r>
      <w:r w:rsidRPr="00B52E5F">
        <w:t>техническому освидетельствованию технических устройств, применяемых на опасных производственных объектах,  по технической документации, утвержденной руководителем  Исполнителя, согласованной с Заказчиком</w:t>
      </w:r>
      <w:r>
        <w:t xml:space="preserve"> (график работ, программа освидетельствования или проведения испытаний и пр.);</w:t>
      </w:r>
    </w:p>
    <w:p w:rsidR="00F3679F" w:rsidRDefault="00F3679F" w:rsidP="00F3679F">
      <w:pPr>
        <w:jc w:val="both"/>
      </w:pPr>
      <w:r w:rsidRPr="00B52E5F">
        <w:t xml:space="preserve">- </w:t>
      </w:r>
      <w:r>
        <w:t>п</w:t>
      </w:r>
      <w:r w:rsidRPr="00B52E5F">
        <w:t>о результатам технического освидетельствования делается запись в п</w:t>
      </w:r>
      <w:r>
        <w:t>аспорте технического устройства</w:t>
      </w:r>
      <w:r w:rsidRPr="00B52E5F">
        <w:t xml:space="preserve"> с указанием результатов освидетельствования, сроков проведения следующего освидетельствования и разрешенных параметров</w:t>
      </w:r>
      <w:r>
        <w:t xml:space="preserve"> работы технического устройства.</w:t>
      </w:r>
    </w:p>
    <w:p w:rsidR="00F3679F" w:rsidRDefault="00F3679F" w:rsidP="00F3679F">
      <w:pPr>
        <w:jc w:val="both"/>
      </w:pPr>
    </w:p>
    <w:p w:rsidR="00F3679F" w:rsidRPr="00462233" w:rsidRDefault="00F3679F" w:rsidP="00F3679F">
      <w:pPr>
        <w:rPr>
          <w:b/>
          <w:sz w:val="22"/>
          <w:szCs w:val="22"/>
        </w:rPr>
      </w:pPr>
      <w:r w:rsidRPr="00462233">
        <w:rPr>
          <w:b/>
          <w:sz w:val="22"/>
          <w:szCs w:val="22"/>
        </w:rPr>
        <w:t>Требования к исполнителю:</w:t>
      </w:r>
    </w:p>
    <w:p w:rsidR="00F3679F" w:rsidRPr="00153086" w:rsidRDefault="00F3679F" w:rsidP="00F3679F">
      <w:r w:rsidRPr="00153086">
        <w:rPr>
          <w:b/>
          <w:i/>
          <w:sz w:val="22"/>
          <w:szCs w:val="22"/>
        </w:rPr>
        <w:t xml:space="preserve"> </w:t>
      </w:r>
      <w:r w:rsidRPr="00153086">
        <w:t>Услуги должны быть оказаны в соответствии с действующим законодательством:</w:t>
      </w:r>
    </w:p>
    <w:p w:rsidR="00F3679F" w:rsidRPr="00153086" w:rsidRDefault="00F3679F" w:rsidP="00F3679F">
      <w:pPr>
        <w:pStyle w:val="ab"/>
        <w:ind w:left="0"/>
        <w:jc w:val="both"/>
      </w:pPr>
      <w:r>
        <w:t xml:space="preserve">-    </w:t>
      </w:r>
      <w:r w:rsidRPr="00153086">
        <w:t>Федеральный закон № 116–ФЗ от 20 июня 1997 года «О промышленной безопасности опасных производственных объектов»;</w:t>
      </w:r>
    </w:p>
    <w:p w:rsidR="00F3679F" w:rsidRPr="00787416" w:rsidRDefault="00F3679F" w:rsidP="00F3679F">
      <w:pPr>
        <w:jc w:val="both"/>
      </w:pPr>
      <w:r w:rsidRPr="00151D89">
        <w:t>- Федеральные нормы и правила "Правила промышленной безопасности опасных производственных объектов, на которых используется оборудование, работающее  под избыточным давлением" (</w:t>
      </w:r>
      <w:r>
        <w:t xml:space="preserve">утверждены </w:t>
      </w:r>
      <w:r w:rsidRPr="00151D89">
        <w:t>Федеральн</w:t>
      </w:r>
      <w:r>
        <w:t>ой</w:t>
      </w:r>
      <w:r w:rsidRPr="00151D89">
        <w:t xml:space="preserve"> служб</w:t>
      </w:r>
      <w:r>
        <w:t>ой</w:t>
      </w:r>
      <w:r w:rsidRPr="00151D89">
        <w:t xml:space="preserve"> по экологическому, технологическому и атомному надзору</w:t>
      </w:r>
      <w:r>
        <w:t>, п</w:t>
      </w:r>
      <w:r w:rsidRPr="00151D89">
        <w:t xml:space="preserve">риказ от 25 марта 2014 г. </w:t>
      </w:r>
      <w:r w:rsidRPr="00787416">
        <w:t>№ 116 с изменениями Приказ от 12 декабря 2017 г. №539);</w:t>
      </w:r>
    </w:p>
    <w:p w:rsidR="00F3679F" w:rsidRDefault="00F3679F" w:rsidP="00F3679F">
      <w:pPr>
        <w:jc w:val="both"/>
      </w:pPr>
      <w:r w:rsidRPr="001D38A6">
        <w:t xml:space="preserve">-   </w:t>
      </w:r>
      <w:r w:rsidRPr="00FB771C">
        <w:t>Наличие действующей лицензи</w:t>
      </w:r>
      <w:r>
        <w:t>и</w:t>
      </w:r>
      <w:r w:rsidRPr="00FB771C">
        <w:t xml:space="preserve"> на осуществление деятельности по проведению экспертизы про</w:t>
      </w:r>
      <w:r>
        <w:t>мышленной безопасности. Виды ра</w:t>
      </w:r>
      <w:r w:rsidRPr="00FB771C">
        <w:t>бот в составе лицензируемого вида деятельности: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(Постановление Правительства РФ от 4 июля 2012 г. № 682 «О лицензировании деятельности по проведению эксперти</w:t>
      </w:r>
      <w:r>
        <w:t>зы промышленной безопасности»);</w:t>
      </w:r>
    </w:p>
    <w:p w:rsidR="00F3679F" w:rsidRDefault="00F3679F" w:rsidP="00F3679F">
      <w:pPr>
        <w:jc w:val="both"/>
      </w:pPr>
      <w:r>
        <w:t>-  Исполнитель должен иметь действующее свидетельство об аттестации лаборатории неразрушающего контроля соответствующее техническим устройствам, применяемым на опасных производственных объектах Заказчика в соответствии с «Правилами аттестации и основными требованиями к лабораториям неразрушающего контроля» (ПБ 03-372-00, утверждены Постановлением Госгортехнадзором России от 02.06.2000 года №29);</w:t>
      </w:r>
    </w:p>
    <w:p w:rsidR="00F3679F" w:rsidRPr="0092093C" w:rsidRDefault="00F3679F" w:rsidP="00F3679F">
      <w:pPr>
        <w:jc w:val="both"/>
        <w:rPr>
          <w:b/>
        </w:rPr>
      </w:pPr>
    </w:p>
    <w:p w:rsidR="00F3679F" w:rsidRDefault="00F3679F" w:rsidP="00F3679F">
      <w:pPr>
        <w:jc w:val="both"/>
        <w:rPr>
          <w:b/>
        </w:rPr>
      </w:pPr>
      <w:r>
        <w:rPr>
          <w:b/>
        </w:rPr>
        <w:t>Требования безопасности:</w:t>
      </w:r>
    </w:p>
    <w:p w:rsidR="00F3679F" w:rsidRPr="0092093C" w:rsidRDefault="00F3679F" w:rsidP="00F3679F">
      <w:pPr>
        <w:ind w:firstLine="567"/>
        <w:jc w:val="both"/>
        <w:rPr>
          <w:color w:val="000000"/>
        </w:rPr>
      </w:pPr>
      <w:r>
        <w:rPr>
          <w:color w:val="000000"/>
        </w:rPr>
        <w:t xml:space="preserve">В течение пяти дней после подписания Договора </w:t>
      </w:r>
      <w:r w:rsidRPr="0092093C">
        <w:rPr>
          <w:color w:val="000000"/>
        </w:rPr>
        <w:t>Исполнитель направляет с уполномоченным ответственным представителем на согласование</w:t>
      </w:r>
      <w:r>
        <w:rPr>
          <w:color w:val="000000"/>
        </w:rPr>
        <w:t xml:space="preserve"> Заказчику</w:t>
      </w:r>
      <w:r w:rsidRPr="0092093C">
        <w:rPr>
          <w:color w:val="000000"/>
        </w:rPr>
        <w:t>:</w:t>
      </w:r>
    </w:p>
    <w:p w:rsidR="00F3679F" w:rsidRPr="0092093C" w:rsidRDefault="00F3679F" w:rsidP="00F3679F">
      <w:pPr>
        <w:numPr>
          <w:ilvl w:val="0"/>
          <w:numId w:val="16"/>
        </w:numPr>
        <w:spacing w:after="120"/>
        <w:ind w:left="375" w:hanging="284"/>
        <w:jc w:val="both"/>
        <w:rPr>
          <w:color w:val="000000"/>
        </w:rPr>
      </w:pPr>
      <w:r w:rsidRPr="0092093C">
        <w:rPr>
          <w:color w:val="000000"/>
        </w:rPr>
        <w:t>приказ о назначении ответственного  лица</w:t>
      </w:r>
      <w:r>
        <w:rPr>
          <w:color w:val="000000"/>
        </w:rPr>
        <w:t xml:space="preserve"> (лиц)</w:t>
      </w:r>
      <w:r w:rsidRPr="0092093C">
        <w:rPr>
          <w:color w:val="000000"/>
        </w:rPr>
        <w:t xml:space="preserve"> за организацию и безопасное производство работ</w:t>
      </w:r>
      <w:r>
        <w:rPr>
          <w:color w:val="000000"/>
        </w:rPr>
        <w:t xml:space="preserve"> на объектах Заказчика в рамках заключенного Договора</w:t>
      </w:r>
      <w:r w:rsidRPr="0092093C">
        <w:rPr>
          <w:color w:val="000000"/>
        </w:rPr>
        <w:t>;</w:t>
      </w:r>
    </w:p>
    <w:p w:rsidR="00F3679F" w:rsidRPr="0092093C" w:rsidRDefault="00F3679F" w:rsidP="00F3679F">
      <w:pPr>
        <w:numPr>
          <w:ilvl w:val="0"/>
          <w:numId w:val="16"/>
        </w:numPr>
        <w:spacing w:after="120"/>
        <w:ind w:left="375" w:hanging="284"/>
        <w:jc w:val="both"/>
        <w:rPr>
          <w:color w:val="000000"/>
        </w:rPr>
      </w:pPr>
      <w:r w:rsidRPr="0092093C">
        <w:rPr>
          <w:color w:val="000000"/>
        </w:rPr>
        <w:t xml:space="preserve">список лиц персонала с указанием </w:t>
      </w:r>
      <w:r>
        <w:rPr>
          <w:color w:val="000000"/>
        </w:rPr>
        <w:t xml:space="preserve">должностей и </w:t>
      </w:r>
      <w:r w:rsidRPr="0092093C">
        <w:rPr>
          <w:color w:val="000000"/>
        </w:rPr>
        <w:t>контактных телефонов, которые будут выполнять работы</w:t>
      </w:r>
      <w:r>
        <w:rPr>
          <w:color w:val="000000"/>
        </w:rPr>
        <w:t xml:space="preserve"> с приложением копий квалификационных удостоверений</w:t>
      </w:r>
      <w:r w:rsidRPr="0092093C">
        <w:rPr>
          <w:color w:val="000000"/>
        </w:rPr>
        <w:t>;</w:t>
      </w:r>
    </w:p>
    <w:p w:rsidR="00F3679F" w:rsidRDefault="00F3679F" w:rsidP="00F3679F">
      <w:pPr>
        <w:numPr>
          <w:ilvl w:val="0"/>
          <w:numId w:val="16"/>
        </w:numPr>
        <w:spacing w:after="120"/>
        <w:ind w:left="375" w:hanging="284"/>
        <w:jc w:val="both"/>
        <w:rPr>
          <w:color w:val="000000"/>
        </w:rPr>
      </w:pPr>
      <w:r w:rsidRPr="0092093C">
        <w:rPr>
          <w:color w:val="000000"/>
        </w:rPr>
        <w:t>документы, подтверждающие исправность применяемых при выполнении работ о</w:t>
      </w:r>
      <w:r>
        <w:rPr>
          <w:color w:val="000000"/>
        </w:rPr>
        <w:t>борудования и средств измерений.</w:t>
      </w:r>
    </w:p>
    <w:p w:rsidR="00F3679F" w:rsidRPr="0092093C" w:rsidRDefault="00F3679F" w:rsidP="00F3679F">
      <w:pPr>
        <w:ind w:firstLine="567"/>
        <w:jc w:val="both"/>
        <w:rPr>
          <w:color w:val="000000"/>
        </w:rPr>
      </w:pPr>
      <w:proofErr w:type="gramStart"/>
      <w:r w:rsidRPr="0092093C">
        <w:rPr>
          <w:color w:val="000000"/>
        </w:rPr>
        <w:t>Для оформления пропуска и определения порядка допуска на территорию Заказчика</w:t>
      </w:r>
      <w:r>
        <w:rPr>
          <w:color w:val="000000"/>
        </w:rPr>
        <w:t xml:space="preserve"> Исполнитель обязан </w:t>
      </w:r>
      <w:r w:rsidRPr="0092093C">
        <w:rPr>
          <w:color w:val="000000"/>
        </w:rPr>
        <w:t xml:space="preserve">предоставить Заказчику в течение </w:t>
      </w:r>
      <w:r>
        <w:rPr>
          <w:color w:val="000000"/>
        </w:rPr>
        <w:t xml:space="preserve">пяти </w:t>
      </w:r>
      <w:r w:rsidRPr="0092093C">
        <w:rPr>
          <w:color w:val="000000"/>
        </w:rPr>
        <w:t>дней</w:t>
      </w:r>
      <w:r>
        <w:rPr>
          <w:color w:val="000000"/>
        </w:rPr>
        <w:t>,</w:t>
      </w:r>
      <w:r w:rsidRPr="0092093C">
        <w:rPr>
          <w:color w:val="000000"/>
        </w:rPr>
        <w:t xml:space="preserve"> после подписания </w:t>
      </w:r>
      <w:r>
        <w:rPr>
          <w:color w:val="000000"/>
        </w:rPr>
        <w:t>Договора, списки персонала</w:t>
      </w:r>
      <w:r w:rsidRPr="0092093C">
        <w:rPr>
          <w:color w:val="000000"/>
        </w:rPr>
        <w:t>, с копиями удостоверений личности (паспортов), разрешениями на привлечение иностранных рабочих</w:t>
      </w:r>
      <w:r>
        <w:rPr>
          <w:color w:val="000000"/>
        </w:rPr>
        <w:t>,</w:t>
      </w:r>
      <w:r w:rsidRPr="0092093C">
        <w:rPr>
          <w:color w:val="000000"/>
        </w:rPr>
        <w:t xml:space="preserve"> копиями миграционных карт и подтверждений на право </w:t>
      </w:r>
      <w:r w:rsidRPr="0092093C">
        <w:rPr>
          <w:color w:val="000000"/>
        </w:rPr>
        <w:lastRenderedPageBreak/>
        <w:t>трудовой деятельности на территории субъектов РФ для иностранных рабочих, а также указать сроки и время выполнения работ на объекте.</w:t>
      </w:r>
      <w:proofErr w:type="gramEnd"/>
    </w:p>
    <w:p w:rsidR="00F3679F" w:rsidRDefault="00F3679F" w:rsidP="00F3679F">
      <w:pPr>
        <w:ind w:firstLine="567"/>
        <w:jc w:val="both"/>
        <w:rPr>
          <w:color w:val="000000"/>
        </w:rPr>
      </w:pPr>
      <w:r>
        <w:rPr>
          <w:color w:val="000000"/>
        </w:rPr>
        <w:t xml:space="preserve">До начала производства работ на объектах Заказчика персонал Исполнителя, </w:t>
      </w:r>
      <w:r w:rsidRPr="0092093C">
        <w:rPr>
          <w:color w:val="000000"/>
        </w:rPr>
        <w:t xml:space="preserve"> участвующи</w:t>
      </w:r>
      <w:r>
        <w:rPr>
          <w:color w:val="000000"/>
        </w:rPr>
        <w:t>й</w:t>
      </w:r>
      <w:r w:rsidRPr="0092093C">
        <w:rPr>
          <w:color w:val="000000"/>
        </w:rPr>
        <w:t xml:space="preserve"> в выполнении работ,</w:t>
      </w:r>
      <w:r>
        <w:rPr>
          <w:color w:val="000000"/>
        </w:rPr>
        <w:t xml:space="preserve">  должен</w:t>
      </w:r>
      <w:r w:rsidRPr="0092093C">
        <w:rPr>
          <w:color w:val="000000"/>
        </w:rPr>
        <w:t xml:space="preserve"> пройти </w:t>
      </w:r>
      <w:r>
        <w:rPr>
          <w:color w:val="000000"/>
        </w:rPr>
        <w:t xml:space="preserve">вводный </w:t>
      </w:r>
      <w:r w:rsidRPr="0092093C">
        <w:rPr>
          <w:color w:val="000000"/>
        </w:rPr>
        <w:t xml:space="preserve">инструктаж по </w:t>
      </w:r>
      <w:r>
        <w:rPr>
          <w:color w:val="000000"/>
        </w:rPr>
        <w:t>охране труда</w:t>
      </w:r>
      <w:r w:rsidRPr="0092093C">
        <w:rPr>
          <w:color w:val="000000"/>
        </w:rPr>
        <w:t xml:space="preserve"> в отделе охраны труда </w:t>
      </w:r>
      <w:r w:rsidRPr="007F033C">
        <w:rPr>
          <w:color w:val="000000"/>
        </w:rPr>
        <w:t>СГМУП «ГТС» по адресу: ХМАО-Югра, г.</w:t>
      </w:r>
      <w:r w:rsidR="004078A7">
        <w:rPr>
          <w:color w:val="000000"/>
        </w:rPr>
        <w:t xml:space="preserve"> </w:t>
      </w:r>
      <w:r w:rsidRPr="007F033C">
        <w:rPr>
          <w:color w:val="000000"/>
        </w:rPr>
        <w:t>Сургут, ул. Нефтяников 24.</w:t>
      </w:r>
    </w:p>
    <w:p w:rsidR="00F3679F" w:rsidRDefault="00F3679F" w:rsidP="00F3679F">
      <w:pPr>
        <w:ind w:firstLine="567"/>
        <w:jc w:val="both"/>
      </w:pPr>
      <w:r>
        <w:t>Д</w:t>
      </w:r>
      <w:r w:rsidRPr="0092093C">
        <w:t xml:space="preserve">опуск к работам и сами работы по </w:t>
      </w:r>
      <w:r>
        <w:t>периодическому</w:t>
      </w:r>
      <w:r w:rsidRPr="0092093C">
        <w:t xml:space="preserve"> освидетельствованию производятся после оформления наряда-допуска, акта-допуска. Ответственность за соблюдение правил пожарной, электробезопасности, требований охраны труда персоналом Исполнителя, при работе на объекте, несет уполномоченное ответственное лицо Исполнителя</w:t>
      </w:r>
      <w:r>
        <w:t>. Д</w:t>
      </w:r>
      <w:r w:rsidRPr="0092093C">
        <w:t xml:space="preserve">ля выполнения работ персонал Исполнителя должен быть укомплектован спецодеждой, </w:t>
      </w:r>
      <w:proofErr w:type="spellStart"/>
      <w:r w:rsidRPr="0092093C">
        <w:t>спецобувью</w:t>
      </w:r>
      <w:proofErr w:type="spellEnd"/>
      <w:r w:rsidRPr="0092093C">
        <w:t>,  средствами индивидуальной защиты, разрешенными к применению при работах на опасных производственных объектах.</w:t>
      </w:r>
    </w:p>
    <w:p w:rsidR="007E50E9" w:rsidRDefault="007E50E9" w:rsidP="00F3679F">
      <w:pPr>
        <w:pStyle w:val="32"/>
        <w:jc w:val="both"/>
        <w:rPr>
          <w:sz w:val="24"/>
          <w:szCs w:val="24"/>
        </w:rPr>
      </w:pPr>
    </w:p>
    <w:p w:rsidR="007E50E9" w:rsidRDefault="007E50E9" w:rsidP="007E50E9">
      <w:pPr>
        <w:pStyle w:val="32"/>
        <w:jc w:val="both"/>
        <w:rPr>
          <w:sz w:val="24"/>
          <w:szCs w:val="24"/>
        </w:rPr>
      </w:pPr>
    </w:p>
    <w:p w:rsidR="00AD56B8" w:rsidRDefault="00AD56B8" w:rsidP="006F0CAB">
      <w:pPr>
        <w:ind w:left="567" w:hanging="567"/>
        <w:rPr>
          <w:sz w:val="20"/>
          <w:szCs w:val="20"/>
        </w:rPr>
        <w:sectPr w:rsidR="00AD56B8" w:rsidSect="007E50E9">
          <w:type w:val="evenPage"/>
          <w:pgSz w:w="11906" w:h="16838"/>
          <w:pgMar w:top="1134" w:right="849" w:bottom="1134" w:left="1134" w:header="708" w:footer="708" w:gutter="0"/>
          <w:cols w:space="720"/>
          <w:docGrid w:linePitch="326"/>
        </w:sectPr>
      </w:pPr>
    </w:p>
    <w:p w:rsidR="009F1C76" w:rsidRDefault="009F1C76" w:rsidP="009F1C76">
      <w:pPr>
        <w:pStyle w:val="11"/>
        <w:pageBreakBefore/>
        <w:jc w:val="center"/>
        <w:rPr>
          <w:rFonts w:ascii="Times New Roman" w:hAnsi="Times New Roman" w:cs="Times New Roman"/>
          <w:color w:val="auto"/>
        </w:rPr>
      </w:pPr>
      <w:bookmarkStart w:id="73" w:name="_Toc27035023"/>
      <w:bookmarkStart w:id="74" w:name="_Toc37681761"/>
      <w:r>
        <w:rPr>
          <w:rFonts w:ascii="Times New Roman" w:hAnsi="Times New Roman" w:cs="Times New Roman"/>
          <w:b w:val="0"/>
          <w:bCs w:val="0"/>
          <w:color w:val="auto"/>
        </w:rPr>
        <w:lastRenderedPageBreak/>
        <w:t>РАЗДЕЛ V. ПРОЕКТ ДОГОВОРА</w:t>
      </w:r>
      <w:bookmarkEnd w:id="73"/>
      <w:bookmarkEnd w:id="74"/>
    </w:p>
    <w:p w:rsidR="007E50E9" w:rsidRDefault="007E50E9" w:rsidP="007E50E9">
      <w:pPr>
        <w:widowControl w:val="0"/>
        <w:autoSpaceDE w:val="0"/>
        <w:autoSpaceDN w:val="0"/>
        <w:adjustRightInd w:val="0"/>
        <w:ind w:firstLine="567"/>
        <w:jc w:val="center"/>
        <w:rPr>
          <w:b/>
        </w:rPr>
      </w:pPr>
      <w:r>
        <w:rPr>
          <w:b/>
          <w:caps/>
        </w:rPr>
        <w:t xml:space="preserve">на </w:t>
      </w:r>
      <w:r w:rsidR="004078A7">
        <w:rPr>
          <w:b/>
          <w:caps/>
        </w:rPr>
        <w:t>ОКАЗАНИЕ УСЛУГ</w:t>
      </w:r>
      <w:r>
        <w:rPr>
          <w:b/>
          <w:caps/>
        </w:rPr>
        <w:t xml:space="preserve"> № ___</w:t>
      </w:r>
    </w:p>
    <w:p w:rsidR="007E50E9" w:rsidRDefault="007E50E9" w:rsidP="007E50E9">
      <w:pPr>
        <w:pStyle w:val="affe"/>
      </w:pPr>
    </w:p>
    <w:p w:rsidR="00625E3D" w:rsidRDefault="00625E3D" w:rsidP="00625E3D">
      <w:pPr>
        <w:widowControl w:val="0"/>
        <w:tabs>
          <w:tab w:val="left" w:pos="6946"/>
        </w:tabs>
        <w:autoSpaceDE w:val="0"/>
        <w:autoSpaceDN w:val="0"/>
        <w:adjustRightInd w:val="0"/>
        <w:jc w:val="both"/>
      </w:pPr>
      <w:r>
        <w:t>г. Сургут                                                                                               «___»____________20__г.</w:t>
      </w:r>
    </w:p>
    <w:p w:rsidR="00625E3D" w:rsidRDefault="00625E3D" w:rsidP="00625E3D">
      <w:pPr>
        <w:jc w:val="both"/>
        <w:rPr>
          <w:b/>
        </w:rPr>
      </w:pPr>
    </w:p>
    <w:p w:rsidR="00625E3D" w:rsidRPr="00953A44" w:rsidRDefault="00625E3D" w:rsidP="00625E3D">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roofErr w:type="gramEnd"/>
    </w:p>
    <w:p w:rsidR="00625E3D" w:rsidRPr="009664C2" w:rsidRDefault="00625E3D" w:rsidP="00625E3D">
      <w:pPr>
        <w:ind w:firstLine="567"/>
        <w:jc w:val="both"/>
        <w:rPr>
          <w:color w:val="000000"/>
          <w:kern w:val="16"/>
        </w:rPr>
      </w:pPr>
    </w:p>
    <w:p w:rsidR="00625E3D" w:rsidRPr="009664C2" w:rsidRDefault="00625E3D" w:rsidP="00625E3D">
      <w:pPr>
        <w:ind w:firstLine="567"/>
        <w:jc w:val="center"/>
        <w:rPr>
          <w:b/>
        </w:rPr>
      </w:pPr>
      <w:r w:rsidRPr="009664C2">
        <w:rPr>
          <w:b/>
        </w:rPr>
        <w:t>1. Предмет Договора</w:t>
      </w:r>
    </w:p>
    <w:p w:rsidR="00625E3D" w:rsidRPr="00B424DB" w:rsidRDefault="00625E3D" w:rsidP="00625E3D">
      <w:pPr>
        <w:widowControl w:val="0"/>
        <w:tabs>
          <w:tab w:val="left" w:pos="993"/>
        </w:tabs>
        <w:suppressAutoHyphens/>
        <w:autoSpaceDE w:val="0"/>
        <w:autoSpaceDN w:val="0"/>
        <w:adjustRightInd w:val="0"/>
        <w:ind w:firstLine="567"/>
        <w:jc w:val="both"/>
      </w:pPr>
      <w:r w:rsidRPr="009664C2">
        <w:t>1.1.</w:t>
      </w:r>
      <w:r w:rsidRPr="009664C2">
        <w:tab/>
      </w:r>
      <w:r w:rsidRPr="009664C2">
        <w:rPr>
          <w:bCs/>
        </w:rPr>
        <w:t>Исполнитель обязуется своевременно оказать услуги</w:t>
      </w:r>
      <w:r>
        <w:rPr>
          <w:bCs/>
        </w:rPr>
        <w:t xml:space="preserve"> по </w:t>
      </w:r>
      <w:r>
        <w:t>п</w:t>
      </w:r>
      <w:r w:rsidRPr="00A775B7">
        <w:t>роведени</w:t>
      </w:r>
      <w:r>
        <w:t>ю</w:t>
      </w:r>
      <w:r w:rsidRPr="00A775B7">
        <w:t xml:space="preserve"> </w:t>
      </w:r>
      <w:r w:rsidRPr="00B26497">
        <w:t xml:space="preserve">периодического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w:t>
      </w:r>
      <w:r>
        <w:t xml:space="preserve">более 115˚С  (градусов Цельсия) </w:t>
      </w:r>
      <w:r w:rsidRPr="009664C2">
        <w:t>(далее – услуги), а Заказчик обязуется принять и оплатить их.</w:t>
      </w:r>
    </w:p>
    <w:p w:rsidR="00625E3D" w:rsidRPr="009664C2" w:rsidRDefault="00625E3D" w:rsidP="00625E3D">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625E3D" w:rsidRDefault="00625E3D" w:rsidP="00625E3D">
      <w:pPr>
        <w:ind w:firstLine="567"/>
        <w:jc w:val="both"/>
        <w:rPr>
          <w:color w:val="000000"/>
          <w:spacing w:val="1"/>
        </w:rPr>
      </w:pPr>
      <w:r w:rsidRPr="009664C2">
        <w:rPr>
          <w:color w:val="000000"/>
        </w:rPr>
        <w:t>1.3. Место оказания услуг</w:t>
      </w:r>
      <w:r>
        <w:rPr>
          <w:color w:val="000000"/>
        </w:rPr>
        <w:t>:</w:t>
      </w:r>
      <w:r w:rsidRPr="00A06AE6">
        <w:t xml:space="preserve"> </w:t>
      </w:r>
      <w:r w:rsidRPr="00F3679F">
        <w:rPr>
          <w:color w:val="000000"/>
          <w:spacing w:val="1"/>
        </w:rPr>
        <w:t>Ханты-Мансийский автономный округ - Югра, г. Сургут</w:t>
      </w:r>
      <w:r>
        <w:rPr>
          <w:color w:val="000000"/>
          <w:spacing w:val="1"/>
        </w:rPr>
        <w:t>.</w:t>
      </w:r>
    </w:p>
    <w:p w:rsidR="00625E3D" w:rsidRDefault="00625E3D" w:rsidP="00625E3D">
      <w:pPr>
        <w:ind w:firstLine="567"/>
        <w:jc w:val="both"/>
        <w:rPr>
          <w:b/>
        </w:rPr>
      </w:pPr>
    </w:p>
    <w:p w:rsidR="00625E3D" w:rsidRPr="009664C2" w:rsidRDefault="00625E3D" w:rsidP="00625E3D">
      <w:pPr>
        <w:ind w:firstLine="567"/>
        <w:jc w:val="center"/>
        <w:rPr>
          <w:b/>
        </w:rPr>
      </w:pPr>
      <w:r w:rsidRPr="009664C2">
        <w:rPr>
          <w:b/>
        </w:rPr>
        <w:t>2. Цена Договора и порядок расчетов</w:t>
      </w:r>
    </w:p>
    <w:p w:rsidR="00625E3D" w:rsidRPr="009664C2" w:rsidRDefault="00625E3D" w:rsidP="00625E3D">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625E3D" w:rsidRDefault="00625E3D" w:rsidP="00625E3D">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625E3D" w:rsidRPr="009664C2" w:rsidRDefault="00625E3D" w:rsidP="00625E3D">
      <w:pPr>
        <w:widowControl w:val="0"/>
        <w:autoSpaceDE w:val="0"/>
        <w:autoSpaceDN w:val="0"/>
        <w:adjustRightInd w:val="0"/>
        <w:ind w:firstLine="567"/>
        <w:jc w:val="both"/>
      </w:pPr>
      <w:proofErr w:type="gramStart"/>
      <w:r>
        <w:t xml:space="preserve">Сумма, подлежащая уплате </w:t>
      </w:r>
      <w:r w:rsidRPr="00397D6D">
        <w:t>Исполнителю</w:t>
      </w:r>
      <w:r>
        <w:t xml:space="preserve">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25E3D" w:rsidRPr="009664C2" w:rsidRDefault="00625E3D" w:rsidP="00625E3D">
      <w:pPr>
        <w:widowControl w:val="0"/>
        <w:autoSpaceDE w:val="0"/>
        <w:autoSpaceDN w:val="0"/>
        <w:adjustRightInd w:val="0"/>
        <w:ind w:firstLine="567"/>
        <w:jc w:val="both"/>
      </w:pPr>
      <w:r w:rsidRPr="009664C2">
        <w:t>2.3.  Расчеты по Договору производятся в следующем порядке:</w:t>
      </w:r>
    </w:p>
    <w:p w:rsidR="00625E3D" w:rsidRPr="009664C2" w:rsidRDefault="00625E3D" w:rsidP="00625E3D">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625E3D" w:rsidRPr="009664C2" w:rsidRDefault="00625E3D" w:rsidP="00625E3D">
      <w:pPr>
        <w:widowControl w:val="0"/>
        <w:autoSpaceDE w:val="0"/>
        <w:autoSpaceDN w:val="0"/>
        <w:adjustRightInd w:val="0"/>
        <w:ind w:firstLine="567"/>
        <w:jc w:val="both"/>
      </w:pPr>
      <w:r w:rsidRPr="009664C2">
        <w:t>2.3.2. Оплата производится в рублях Российской Федерации.</w:t>
      </w:r>
    </w:p>
    <w:p w:rsidR="00625E3D" w:rsidRPr="00C233A1" w:rsidRDefault="00625E3D" w:rsidP="00625E3D">
      <w:pPr>
        <w:ind w:firstLine="567"/>
        <w:jc w:val="both"/>
      </w:pPr>
      <w:proofErr w:type="gramStart"/>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w:t>
      </w:r>
      <w:proofErr w:type="gramEnd"/>
      <w:r>
        <w:rPr>
          <w:color w:val="000000"/>
        </w:rPr>
        <w:t xml:space="preserve"> основе формы счета-фактуры»</w:t>
      </w:r>
      <w:r>
        <w:t>.</w:t>
      </w:r>
    </w:p>
    <w:p w:rsidR="00625E3D" w:rsidRPr="009664C2" w:rsidRDefault="00625E3D" w:rsidP="00625E3D">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625E3D" w:rsidRPr="009664C2" w:rsidRDefault="00625E3D" w:rsidP="00625E3D">
      <w:pPr>
        <w:ind w:firstLine="567"/>
        <w:jc w:val="both"/>
      </w:pPr>
    </w:p>
    <w:p w:rsidR="00625E3D" w:rsidRPr="009664C2" w:rsidRDefault="00625E3D" w:rsidP="00625E3D">
      <w:pPr>
        <w:ind w:firstLine="567"/>
        <w:jc w:val="center"/>
        <w:rPr>
          <w:b/>
        </w:rPr>
      </w:pPr>
      <w:r w:rsidRPr="009664C2">
        <w:rPr>
          <w:b/>
        </w:rPr>
        <w:t>3. Права и обязанности сторон</w:t>
      </w:r>
    </w:p>
    <w:p w:rsidR="00625E3D" w:rsidRPr="009664C2" w:rsidRDefault="00625E3D" w:rsidP="00625E3D">
      <w:pPr>
        <w:pStyle w:val="affe"/>
        <w:ind w:firstLine="567"/>
        <w:rPr>
          <w:b/>
        </w:rPr>
      </w:pPr>
      <w:r w:rsidRPr="009664C2">
        <w:rPr>
          <w:b/>
        </w:rPr>
        <w:t>3.1. Заказчик имеет право:</w:t>
      </w:r>
    </w:p>
    <w:p w:rsidR="00625E3D" w:rsidRPr="009664C2" w:rsidRDefault="00625E3D" w:rsidP="00625E3D">
      <w:pPr>
        <w:pStyle w:val="affe"/>
        <w:ind w:firstLine="567"/>
      </w:pPr>
      <w:r w:rsidRPr="009664C2">
        <w:t>3.1.1. Досрочно принять и оплатить услуги в соответствии с условиями Договора.</w:t>
      </w:r>
    </w:p>
    <w:p w:rsidR="00625E3D" w:rsidRPr="009664C2" w:rsidRDefault="00625E3D" w:rsidP="00625E3D">
      <w:pPr>
        <w:pStyle w:val="affe"/>
        <w:ind w:firstLine="567"/>
      </w:pPr>
      <w:r w:rsidRPr="009664C2">
        <w:t>3.1.2. Требовать возмещения неустойки и (или) убытков, причиненных по вине Исполнителя.</w:t>
      </w:r>
    </w:p>
    <w:p w:rsidR="00625E3D" w:rsidRPr="009664C2" w:rsidRDefault="00625E3D" w:rsidP="00625E3D">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625E3D" w:rsidRPr="009664C2" w:rsidRDefault="00625E3D" w:rsidP="00625E3D">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625E3D" w:rsidRPr="009664C2" w:rsidRDefault="00625E3D" w:rsidP="00625E3D">
      <w:pPr>
        <w:pStyle w:val="affe"/>
        <w:ind w:firstLine="567"/>
        <w:rPr>
          <w:b/>
        </w:rPr>
      </w:pPr>
      <w:r w:rsidRPr="009664C2">
        <w:rPr>
          <w:b/>
        </w:rPr>
        <w:t>3.2. Заказчик обязан:</w:t>
      </w:r>
    </w:p>
    <w:p w:rsidR="00625E3D" w:rsidRPr="009664C2" w:rsidRDefault="00625E3D" w:rsidP="00625E3D">
      <w:pPr>
        <w:ind w:firstLine="567"/>
        <w:jc w:val="both"/>
      </w:pPr>
      <w:r w:rsidRPr="009664C2">
        <w:t>3.2.1. Обеспечить приемку оказанных по Договору услуг по объему и качеству.</w:t>
      </w:r>
    </w:p>
    <w:p w:rsidR="00625E3D" w:rsidRPr="009664C2" w:rsidRDefault="00625E3D" w:rsidP="00625E3D">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625E3D" w:rsidRPr="009664C2" w:rsidRDefault="00625E3D" w:rsidP="00625E3D">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625E3D" w:rsidRPr="009664C2" w:rsidRDefault="00625E3D" w:rsidP="00625E3D">
      <w:pPr>
        <w:shd w:val="clear" w:color="auto" w:fill="FFFFFF"/>
        <w:tabs>
          <w:tab w:val="left" w:pos="540"/>
        </w:tabs>
        <w:ind w:firstLine="567"/>
        <w:jc w:val="both"/>
        <w:rPr>
          <w:b/>
          <w:bCs/>
          <w:color w:val="000000"/>
        </w:rPr>
      </w:pPr>
      <w:r w:rsidRPr="009664C2">
        <w:rPr>
          <w:b/>
          <w:bCs/>
          <w:color w:val="000000"/>
        </w:rPr>
        <w:t>3.3. Исполнитель обязан:</w:t>
      </w:r>
    </w:p>
    <w:p w:rsidR="00625E3D" w:rsidRPr="009664C2" w:rsidRDefault="00625E3D" w:rsidP="00625E3D">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w:t>
      </w:r>
      <w:r>
        <w:rPr>
          <w:i w:val="0"/>
          <w:sz w:val="24"/>
          <w:szCs w:val="24"/>
        </w:rPr>
        <w:t>, требованиями действующей нормативно-технической документацией</w:t>
      </w:r>
      <w:r w:rsidRPr="009664C2">
        <w:rPr>
          <w:i w:val="0"/>
          <w:sz w:val="24"/>
          <w:szCs w:val="24"/>
        </w:rPr>
        <w:t xml:space="preserve"> и в сроки, предусмотренные настоящим Договором.</w:t>
      </w:r>
    </w:p>
    <w:p w:rsidR="00625E3D" w:rsidRPr="009664C2" w:rsidRDefault="00625E3D" w:rsidP="00625E3D">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25E3D" w:rsidRPr="009664C2" w:rsidRDefault="00625E3D" w:rsidP="00625E3D">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625E3D" w:rsidRPr="009664C2" w:rsidRDefault="00625E3D" w:rsidP="00625E3D">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625E3D" w:rsidRPr="009664C2" w:rsidRDefault="00625E3D" w:rsidP="00625E3D">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625E3D" w:rsidRPr="00EB2D4F" w:rsidRDefault="00625E3D" w:rsidP="00625E3D">
      <w:pPr>
        <w:tabs>
          <w:tab w:val="left" w:pos="284"/>
          <w:tab w:val="left" w:pos="360"/>
        </w:tabs>
        <w:ind w:firstLine="567"/>
        <w:jc w:val="both"/>
        <w:rPr>
          <w:rFonts w:eastAsia="Times New Roman CYR"/>
        </w:rPr>
      </w:pPr>
      <w:r w:rsidRPr="009664C2">
        <w:t xml:space="preserve">3.3.6. </w:t>
      </w:r>
      <w:r w:rsidRPr="00E87AD2">
        <w:rPr>
          <w:color w:val="000000"/>
        </w:rPr>
        <w:t>Срок</w:t>
      </w:r>
      <w:r>
        <w:rPr>
          <w:color w:val="000000"/>
        </w:rPr>
        <w:t xml:space="preserve"> и объем</w:t>
      </w:r>
      <w:r w:rsidRPr="00E87AD2">
        <w:rPr>
          <w:color w:val="000000"/>
        </w:rPr>
        <w:t xml:space="preserve"> предоста</w:t>
      </w:r>
      <w:r>
        <w:rPr>
          <w:color w:val="000000"/>
        </w:rPr>
        <w:t xml:space="preserve">вления гарантий качества услуг распространяется на весь период оказания услуг </w:t>
      </w:r>
      <w:r w:rsidRPr="000C0C71">
        <w:rPr>
          <w:rFonts w:eastAsia="Times New Roman CYR"/>
        </w:rPr>
        <w:t>в соответствии с де</w:t>
      </w:r>
      <w:r>
        <w:rPr>
          <w:rFonts w:eastAsia="Times New Roman CYR"/>
        </w:rPr>
        <w:t>йствующим законодательством РФ.</w:t>
      </w:r>
    </w:p>
    <w:p w:rsidR="00625E3D" w:rsidRPr="009664C2" w:rsidRDefault="00625E3D" w:rsidP="00625E3D">
      <w:pPr>
        <w:pStyle w:val="aff5"/>
        <w:tabs>
          <w:tab w:val="num" w:pos="2443"/>
        </w:tabs>
        <w:ind w:firstLine="567"/>
        <w:jc w:val="both"/>
        <w:rPr>
          <w:i w:val="0"/>
          <w:sz w:val="24"/>
          <w:szCs w:val="24"/>
        </w:rPr>
      </w:pPr>
      <w:r w:rsidRPr="009664C2">
        <w:rPr>
          <w:i w:val="0"/>
          <w:sz w:val="24"/>
          <w:szCs w:val="24"/>
        </w:rPr>
        <w:t>3.3.7. Выполнять иные обязанности, предусмотренные настоящим Договором.</w:t>
      </w:r>
    </w:p>
    <w:p w:rsidR="00625E3D" w:rsidRPr="009664C2" w:rsidRDefault="00625E3D" w:rsidP="00625E3D">
      <w:pPr>
        <w:pStyle w:val="affe"/>
        <w:ind w:firstLine="567"/>
        <w:rPr>
          <w:b/>
        </w:rPr>
      </w:pPr>
      <w:r w:rsidRPr="009664C2">
        <w:rPr>
          <w:b/>
        </w:rPr>
        <w:t>3.4. Исполнитель вправе:</w:t>
      </w:r>
    </w:p>
    <w:p w:rsidR="00625E3D" w:rsidRPr="009664C2" w:rsidRDefault="00625E3D" w:rsidP="00625E3D">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625E3D" w:rsidRPr="009D2047" w:rsidRDefault="00625E3D" w:rsidP="00625E3D">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625E3D" w:rsidRDefault="00625E3D" w:rsidP="00625E3D">
      <w:pPr>
        <w:ind w:firstLine="567"/>
        <w:jc w:val="center"/>
        <w:rPr>
          <w:b/>
        </w:rPr>
      </w:pPr>
    </w:p>
    <w:p w:rsidR="00625E3D" w:rsidRPr="009664C2" w:rsidRDefault="00625E3D" w:rsidP="00625E3D">
      <w:pPr>
        <w:ind w:firstLine="567"/>
        <w:jc w:val="center"/>
        <w:rPr>
          <w:b/>
        </w:rPr>
      </w:pPr>
      <w:r w:rsidRPr="009664C2">
        <w:rPr>
          <w:b/>
        </w:rPr>
        <w:t>4. Сроки оказания услуг</w:t>
      </w:r>
    </w:p>
    <w:p w:rsidR="00625E3D" w:rsidRDefault="00625E3D" w:rsidP="00625E3D">
      <w:pPr>
        <w:widowControl w:val="0"/>
        <w:suppressAutoHyphens/>
        <w:autoSpaceDE w:val="0"/>
        <w:autoSpaceDN w:val="0"/>
        <w:adjustRightInd w:val="0"/>
        <w:ind w:firstLine="567"/>
        <w:jc w:val="both"/>
        <w:rPr>
          <w:u w:val="single"/>
        </w:rPr>
      </w:pPr>
      <w:r>
        <w:rPr>
          <w:color w:val="000000"/>
          <w:kern w:val="16"/>
        </w:rPr>
        <w:t>4.1. Срок оказания услуг</w:t>
      </w:r>
      <w:r w:rsidRPr="009664C2">
        <w:rPr>
          <w:color w:val="000000"/>
          <w:kern w:val="16"/>
        </w:rPr>
        <w:t>:</w:t>
      </w:r>
      <w:r>
        <w:rPr>
          <w:color w:val="000000"/>
          <w:kern w:val="16"/>
        </w:rPr>
        <w:t xml:space="preserve"> </w:t>
      </w:r>
      <w:proofErr w:type="gramStart"/>
      <w:r w:rsidRPr="002C0AEC">
        <w:rPr>
          <w:highlight w:val="yellow"/>
        </w:rPr>
        <w:t xml:space="preserve">с </w:t>
      </w:r>
      <w:r w:rsidR="00797EBB">
        <w:t>даты заключения</w:t>
      </w:r>
      <w:proofErr w:type="gramEnd"/>
      <w:r w:rsidR="00797EBB">
        <w:t xml:space="preserve"> договора</w:t>
      </w:r>
      <w:r w:rsidRPr="00397D6D">
        <w:t xml:space="preserve"> по 30.09.2020.</w:t>
      </w:r>
    </w:p>
    <w:p w:rsidR="00625E3D" w:rsidRPr="009664C2" w:rsidRDefault="00625E3D" w:rsidP="00625E3D">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625E3D" w:rsidRPr="009664C2" w:rsidRDefault="00625E3D" w:rsidP="00625E3D">
      <w:pPr>
        <w:widowControl w:val="0"/>
        <w:autoSpaceDE w:val="0"/>
        <w:autoSpaceDN w:val="0"/>
        <w:adjustRightInd w:val="0"/>
        <w:ind w:firstLine="567"/>
        <w:jc w:val="both"/>
      </w:pPr>
      <w:r w:rsidRPr="009664C2">
        <w:rPr>
          <w:color w:val="000000"/>
          <w:kern w:val="16"/>
        </w:rPr>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w:t>
      </w:r>
      <w:r w:rsidRPr="009664C2">
        <w:lastRenderedPageBreak/>
        <w:t xml:space="preserve">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25E3D" w:rsidRPr="009664C2" w:rsidRDefault="00625E3D" w:rsidP="00625E3D">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25E3D" w:rsidRPr="009664C2" w:rsidRDefault="00625E3D" w:rsidP="00625E3D">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625E3D" w:rsidRDefault="00625E3D" w:rsidP="00625E3D">
      <w:pPr>
        <w:shd w:val="clear" w:color="auto" w:fill="FFFFFF"/>
        <w:tabs>
          <w:tab w:val="left" w:pos="1498"/>
        </w:tabs>
        <w:rPr>
          <w:b/>
        </w:rPr>
      </w:pPr>
    </w:p>
    <w:p w:rsidR="00625E3D" w:rsidRPr="009664C2" w:rsidRDefault="00625E3D" w:rsidP="00625E3D">
      <w:pPr>
        <w:shd w:val="clear" w:color="auto" w:fill="FFFFFF"/>
        <w:tabs>
          <w:tab w:val="left" w:pos="1498"/>
        </w:tabs>
        <w:ind w:firstLine="567"/>
        <w:jc w:val="center"/>
        <w:rPr>
          <w:b/>
          <w:color w:val="000000"/>
        </w:rPr>
      </w:pPr>
      <w:r w:rsidRPr="009664C2">
        <w:rPr>
          <w:b/>
        </w:rPr>
        <w:t>5. Порядок сдачи и приемки услуг</w:t>
      </w:r>
    </w:p>
    <w:p w:rsidR="00625E3D" w:rsidRPr="002B41FA" w:rsidRDefault="00625E3D" w:rsidP="00625E3D">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625E3D" w:rsidRDefault="00625E3D" w:rsidP="00625E3D">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625E3D" w:rsidRPr="009664C2" w:rsidRDefault="00625E3D" w:rsidP="00625E3D">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твляется Заказчиком в течение 5</w:t>
      </w:r>
      <w:r w:rsidRPr="009664C2">
        <w:t xml:space="preserve"> (</w:t>
      </w:r>
      <w:r>
        <w:t>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625E3D" w:rsidRPr="00941C04" w:rsidRDefault="00625E3D" w:rsidP="00625E3D">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625E3D" w:rsidRPr="009664C2" w:rsidRDefault="00625E3D" w:rsidP="00625E3D">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625E3D" w:rsidRPr="00E2554F" w:rsidRDefault="00625E3D" w:rsidP="00625E3D">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625E3D" w:rsidRDefault="00625E3D" w:rsidP="00625E3D">
      <w:pPr>
        <w:ind w:firstLine="567"/>
        <w:jc w:val="center"/>
        <w:rPr>
          <w:b/>
        </w:rPr>
      </w:pPr>
    </w:p>
    <w:p w:rsidR="00625E3D" w:rsidRPr="009664C2" w:rsidRDefault="00625E3D" w:rsidP="00625E3D">
      <w:pPr>
        <w:ind w:firstLine="567"/>
        <w:jc w:val="center"/>
        <w:rPr>
          <w:b/>
        </w:rPr>
      </w:pPr>
      <w:r w:rsidRPr="009664C2">
        <w:rPr>
          <w:b/>
        </w:rPr>
        <w:t>6. Ответственность сторон</w:t>
      </w:r>
    </w:p>
    <w:p w:rsidR="00625E3D" w:rsidRDefault="00625E3D" w:rsidP="00625E3D">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25E3D" w:rsidRDefault="00625E3D" w:rsidP="00625E3D">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625E3D" w:rsidRDefault="00625E3D" w:rsidP="00625E3D">
      <w:pPr>
        <w:ind w:firstLine="567"/>
        <w:jc w:val="both"/>
      </w:pPr>
      <w:r>
        <w:lastRenderedPageBreak/>
        <w:t>6.3. За нарушение сроков оказания услуг, указанных в пункте 4.1. настоящего Договора, Заказчик вправе требовать от</w:t>
      </w:r>
      <w:r w:rsidRPr="00D65819">
        <w:t xml:space="preserve"> </w:t>
      </w:r>
      <w:r>
        <w:t xml:space="preserve">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w:t>
      </w:r>
      <w:r w:rsidR="0043417E">
        <w:t>истечения срока оказания услуг</w:t>
      </w:r>
      <w:r>
        <w:t>.</w:t>
      </w:r>
    </w:p>
    <w:p w:rsidR="00625E3D" w:rsidRDefault="00625E3D" w:rsidP="00625E3D">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w:t>
      </w:r>
      <w:r w:rsidR="0043417E">
        <w:t xml:space="preserve"> истечения срока оказания услуг</w:t>
      </w:r>
      <w:r>
        <w:t>.</w:t>
      </w:r>
    </w:p>
    <w:p w:rsidR="00625E3D" w:rsidRPr="00A23214" w:rsidRDefault="00625E3D" w:rsidP="00625E3D">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625E3D" w:rsidRDefault="00625E3D" w:rsidP="00625E3D">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625E3D" w:rsidRDefault="00625E3D" w:rsidP="00625E3D">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625E3D" w:rsidRDefault="00625E3D" w:rsidP="00625E3D">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625E3D" w:rsidRDefault="00625E3D" w:rsidP="00625E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Заказчик вправе потребовать уплаты штрафа в размере 5000 (Пять тысяч) рублей.</w:t>
      </w:r>
    </w:p>
    <w:p w:rsidR="00625E3D" w:rsidRDefault="00625E3D" w:rsidP="00625E3D">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625E3D" w:rsidRDefault="00625E3D" w:rsidP="00625E3D">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625E3D" w:rsidRDefault="00625E3D" w:rsidP="00625E3D">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25E3D" w:rsidRDefault="00625E3D" w:rsidP="00625E3D">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25E3D" w:rsidRDefault="00625E3D" w:rsidP="00625E3D">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25E3D" w:rsidRDefault="00625E3D" w:rsidP="00625E3D">
      <w:pPr>
        <w:ind w:firstLine="567"/>
        <w:jc w:val="both"/>
      </w:pPr>
      <w:r>
        <w:lastRenderedPageBreak/>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625E3D" w:rsidRDefault="00625E3D" w:rsidP="00625E3D">
      <w:pPr>
        <w:ind w:firstLine="567"/>
        <w:jc w:val="center"/>
        <w:rPr>
          <w:b/>
        </w:rPr>
      </w:pPr>
    </w:p>
    <w:p w:rsidR="00625E3D" w:rsidRPr="009664C2" w:rsidRDefault="00625E3D" w:rsidP="00625E3D">
      <w:pPr>
        <w:ind w:firstLine="567"/>
        <w:jc w:val="center"/>
        <w:rPr>
          <w:b/>
        </w:rPr>
      </w:pPr>
      <w:r w:rsidRPr="009664C2">
        <w:rPr>
          <w:b/>
        </w:rPr>
        <w:t>7. Форс-мажорные обстоятельства</w:t>
      </w:r>
    </w:p>
    <w:p w:rsidR="00625E3D" w:rsidRPr="009664C2" w:rsidRDefault="00625E3D" w:rsidP="00625E3D">
      <w:pPr>
        <w:pStyle w:val="affe"/>
        <w:ind w:firstLine="567"/>
      </w:pPr>
      <w:r w:rsidRPr="009664C2">
        <w:t xml:space="preserve">7.1.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25E3D" w:rsidRPr="009664C2" w:rsidRDefault="00625E3D" w:rsidP="00625E3D">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25E3D" w:rsidRPr="009664C2" w:rsidRDefault="00625E3D" w:rsidP="00625E3D">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625E3D" w:rsidRPr="009664C2" w:rsidRDefault="00625E3D" w:rsidP="00625E3D">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25E3D" w:rsidRPr="009D2047" w:rsidRDefault="00625E3D" w:rsidP="00625E3D">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этом случае ни одна из сторон не имеет права потребовать от другой стороны возмещения убытков.</w:t>
      </w:r>
    </w:p>
    <w:p w:rsidR="00625E3D" w:rsidRDefault="00625E3D" w:rsidP="00625E3D">
      <w:pPr>
        <w:keepNext/>
        <w:ind w:firstLine="567"/>
        <w:jc w:val="center"/>
        <w:rPr>
          <w:b/>
        </w:rPr>
      </w:pPr>
    </w:p>
    <w:p w:rsidR="00625E3D" w:rsidRPr="009664C2" w:rsidRDefault="00625E3D" w:rsidP="00625E3D">
      <w:pPr>
        <w:keepNext/>
        <w:ind w:firstLine="567"/>
        <w:jc w:val="center"/>
        <w:rPr>
          <w:b/>
        </w:rPr>
      </w:pPr>
      <w:r w:rsidRPr="009664C2">
        <w:rPr>
          <w:b/>
        </w:rPr>
        <w:t>8. Порядок разрешения споров</w:t>
      </w:r>
    </w:p>
    <w:p w:rsidR="00625E3D" w:rsidRPr="009664C2" w:rsidRDefault="00625E3D" w:rsidP="00625E3D">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625E3D" w:rsidRPr="009664C2" w:rsidRDefault="00625E3D" w:rsidP="00625E3D">
      <w:pPr>
        <w:pStyle w:val="affe"/>
        <w:ind w:firstLine="567"/>
      </w:pPr>
      <w:bookmarkStart w:id="75"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75"/>
    <w:p w:rsidR="00625E3D" w:rsidRPr="009D2047" w:rsidRDefault="00625E3D" w:rsidP="00625E3D">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76" w:name="_Hlk523771630"/>
    </w:p>
    <w:p w:rsidR="00625E3D" w:rsidRDefault="00625E3D" w:rsidP="00625E3D">
      <w:pPr>
        <w:ind w:firstLine="567"/>
        <w:jc w:val="center"/>
        <w:rPr>
          <w:b/>
        </w:rPr>
      </w:pPr>
    </w:p>
    <w:p w:rsidR="00625E3D" w:rsidRPr="009664C2" w:rsidRDefault="00625E3D" w:rsidP="00625E3D">
      <w:pPr>
        <w:ind w:firstLine="567"/>
        <w:jc w:val="center"/>
        <w:rPr>
          <w:b/>
        </w:rPr>
      </w:pPr>
      <w:r w:rsidRPr="009664C2">
        <w:rPr>
          <w:b/>
        </w:rPr>
        <w:t>9. Изменение и расторжение Договора</w:t>
      </w:r>
    </w:p>
    <w:p w:rsidR="00625E3D" w:rsidRPr="009664C2" w:rsidRDefault="00625E3D" w:rsidP="00625E3D">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25E3D" w:rsidRPr="009664C2" w:rsidRDefault="00625E3D" w:rsidP="00625E3D">
      <w:pPr>
        <w:widowControl w:val="0"/>
        <w:tabs>
          <w:tab w:val="decimal" w:pos="0"/>
        </w:tabs>
        <w:autoSpaceDE w:val="0"/>
        <w:autoSpaceDN w:val="0"/>
        <w:adjustRightInd w:val="0"/>
        <w:ind w:right="-142"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625E3D" w:rsidRPr="009664C2" w:rsidRDefault="00625E3D" w:rsidP="00625E3D">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625E3D" w:rsidRPr="009664C2" w:rsidRDefault="00625E3D" w:rsidP="00625E3D">
      <w:pPr>
        <w:autoSpaceDE w:val="0"/>
        <w:autoSpaceDN w:val="0"/>
        <w:ind w:firstLine="567"/>
        <w:jc w:val="both"/>
      </w:pPr>
      <w:r w:rsidRPr="009664C2">
        <w:t xml:space="preserve">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w:t>
      </w:r>
      <w:r w:rsidRPr="009664C2">
        <w:lastRenderedPageBreak/>
        <w:t>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25E3D" w:rsidRPr="00174B25" w:rsidRDefault="00625E3D" w:rsidP="00625E3D">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76"/>
    <w:p w:rsidR="00625E3D" w:rsidRPr="00E00048" w:rsidRDefault="00625E3D" w:rsidP="00625E3D">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625E3D" w:rsidRDefault="00625E3D" w:rsidP="00625E3D">
      <w:pPr>
        <w:ind w:firstLine="567"/>
        <w:jc w:val="center"/>
        <w:rPr>
          <w:b/>
        </w:rPr>
      </w:pPr>
    </w:p>
    <w:p w:rsidR="00625E3D" w:rsidRPr="009664C2" w:rsidRDefault="00625E3D" w:rsidP="00625E3D">
      <w:pPr>
        <w:ind w:firstLine="567"/>
        <w:jc w:val="center"/>
        <w:rPr>
          <w:b/>
        </w:rPr>
      </w:pPr>
      <w:r w:rsidRPr="009664C2">
        <w:rPr>
          <w:b/>
        </w:rPr>
        <w:t>10.Срок действия Договора</w:t>
      </w:r>
    </w:p>
    <w:p w:rsidR="00625E3D" w:rsidRPr="009D2047" w:rsidRDefault="00625E3D" w:rsidP="00625E3D">
      <w:pPr>
        <w:autoSpaceDE w:val="0"/>
        <w:autoSpaceDN w:val="0"/>
        <w:adjustRightInd w:val="0"/>
        <w:ind w:firstLine="567"/>
        <w:jc w:val="both"/>
        <w:rPr>
          <w:color w:val="FF0000"/>
        </w:rPr>
      </w:pPr>
      <w:r w:rsidRPr="009664C2">
        <w:t xml:space="preserve">10.1. Договор вступает в силу </w:t>
      </w:r>
      <w:proofErr w:type="gramStart"/>
      <w:r w:rsidRPr="009664C2">
        <w:t>с д</w:t>
      </w:r>
      <w:r>
        <w:t>аты заключения</w:t>
      </w:r>
      <w:proofErr w:type="gramEnd"/>
      <w:r>
        <w:t xml:space="preserve"> и действует по </w:t>
      </w:r>
      <w:r w:rsidRPr="00515041">
        <w:t>30.</w:t>
      </w:r>
      <w:r>
        <w:t>11</w:t>
      </w:r>
      <w:r w:rsidRPr="00515041">
        <w:t>.2020 г.  С 01.</w:t>
      </w:r>
      <w:r>
        <w:t>12</w:t>
      </w:r>
      <w:r w:rsidRPr="00515041">
        <w:t>.2020 г.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625E3D" w:rsidRDefault="00625E3D" w:rsidP="00625E3D">
      <w:pPr>
        <w:pStyle w:val="ConsPlusNormal"/>
        <w:widowControl/>
        <w:ind w:firstLine="567"/>
        <w:jc w:val="center"/>
        <w:rPr>
          <w:rFonts w:ascii="Times New Roman" w:hAnsi="Times New Roman" w:cs="Times New Roman"/>
          <w:b/>
          <w:sz w:val="24"/>
          <w:szCs w:val="24"/>
        </w:rPr>
      </w:pPr>
    </w:p>
    <w:p w:rsidR="00625E3D" w:rsidRPr="009664C2" w:rsidRDefault="00625E3D" w:rsidP="00625E3D">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625E3D" w:rsidRPr="009664C2" w:rsidRDefault="00625E3D" w:rsidP="00625E3D">
      <w:pPr>
        <w:pStyle w:val="ConsPlusNormal"/>
        <w:widowControl/>
        <w:ind w:firstLine="567"/>
        <w:jc w:val="both"/>
        <w:rPr>
          <w:rFonts w:ascii="Times New Roman" w:hAnsi="Times New Roman" w:cs="Times New Roman"/>
          <w:sz w:val="24"/>
          <w:szCs w:val="24"/>
        </w:rPr>
      </w:pPr>
      <w:bookmarkStart w:id="77"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25E3D" w:rsidRPr="009664C2" w:rsidRDefault="00625E3D" w:rsidP="00625E3D">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625E3D" w:rsidRPr="009664C2" w:rsidRDefault="00625E3D" w:rsidP="00625E3D">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625E3D" w:rsidRPr="009664C2" w:rsidRDefault="00625E3D" w:rsidP="00625E3D">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625E3D" w:rsidRPr="009664C2" w:rsidRDefault="00625E3D" w:rsidP="00625E3D">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25E3D" w:rsidRPr="009664C2" w:rsidRDefault="00625E3D" w:rsidP="00625E3D">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9"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25E3D" w:rsidRPr="009664C2" w:rsidRDefault="00625E3D" w:rsidP="00625E3D">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77"/>
    <w:p w:rsidR="00625E3D" w:rsidRPr="009664C2" w:rsidRDefault="00625E3D" w:rsidP="00625E3D">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625E3D" w:rsidRPr="009664C2" w:rsidRDefault="00625E3D" w:rsidP="00625E3D">
      <w:pPr>
        <w:widowControl w:val="0"/>
        <w:autoSpaceDE w:val="0"/>
        <w:autoSpaceDN w:val="0"/>
        <w:adjustRightInd w:val="0"/>
        <w:ind w:firstLine="567"/>
        <w:jc w:val="both"/>
      </w:pPr>
      <w:r w:rsidRPr="009664C2">
        <w:t>- Техническое задание (Приложение №1 к договору);</w:t>
      </w:r>
    </w:p>
    <w:p w:rsidR="00625E3D" w:rsidRPr="009664C2" w:rsidRDefault="00625E3D" w:rsidP="00625E3D">
      <w:pPr>
        <w:widowControl w:val="0"/>
        <w:autoSpaceDE w:val="0"/>
        <w:autoSpaceDN w:val="0"/>
        <w:adjustRightInd w:val="0"/>
        <w:ind w:firstLine="567"/>
        <w:jc w:val="both"/>
      </w:pPr>
      <w:r w:rsidRPr="009664C2">
        <w:t>- Расчет стоимости услуг (Приложение №2 к договору).</w:t>
      </w:r>
    </w:p>
    <w:p w:rsidR="00625E3D" w:rsidRPr="009664C2" w:rsidRDefault="00625E3D" w:rsidP="00625E3D">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625E3D" w:rsidRPr="009664C2" w:rsidTr="00EF2952">
        <w:trPr>
          <w:trHeight w:val="3725"/>
        </w:trPr>
        <w:tc>
          <w:tcPr>
            <w:tcW w:w="4672" w:type="dxa"/>
          </w:tcPr>
          <w:p w:rsidR="00625E3D" w:rsidRPr="009664C2" w:rsidRDefault="00625E3D" w:rsidP="00EF2952">
            <w:pPr>
              <w:widowControl w:val="0"/>
              <w:autoSpaceDE w:val="0"/>
              <w:autoSpaceDN w:val="0"/>
              <w:adjustRightInd w:val="0"/>
              <w:jc w:val="both"/>
              <w:rPr>
                <w:b/>
                <w:color w:val="000000"/>
              </w:rPr>
            </w:pPr>
            <w:bookmarkStart w:id="78" w:name="_Hlk523772111"/>
          </w:p>
          <w:p w:rsidR="00625E3D" w:rsidRPr="009664C2" w:rsidRDefault="00625E3D" w:rsidP="00EF2952">
            <w:pPr>
              <w:widowControl w:val="0"/>
              <w:autoSpaceDE w:val="0"/>
              <w:autoSpaceDN w:val="0"/>
              <w:adjustRightInd w:val="0"/>
              <w:jc w:val="both"/>
              <w:rPr>
                <w:color w:val="000000"/>
              </w:rPr>
            </w:pPr>
            <w:r w:rsidRPr="009664C2">
              <w:rPr>
                <w:b/>
                <w:color w:val="000000"/>
                <w:sz w:val="22"/>
                <w:szCs w:val="22"/>
              </w:rPr>
              <w:t>Заказчик:</w:t>
            </w:r>
          </w:p>
          <w:p w:rsidR="00625E3D" w:rsidRPr="005F1CBB" w:rsidRDefault="00625E3D" w:rsidP="00EF2952">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625E3D" w:rsidRPr="005F1CBB" w:rsidRDefault="00625E3D" w:rsidP="00EF2952">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625E3D" w:rsidRPr="005F1CBB" w:rsidRDefault="00625E3D" w:rsidP="00EF2952">
            <w:pPr>
              <w:autoSpaceDE w:val="0"/>
              <w:autoSpaceDN w:val="0"/>
              <w:jc w:val="both"/>
              <w:rPr>
                <w:color w:val="000000"/>
              </w:rPr>
            </w:pPr>
            <w:r w:rsidRPr="005F1CBB">
              <w:rPr>
                <w:color w:val="000000"/>
              </w:rPr>
              <w:t xml:space="preserve">ОГРН 1028600587069     </w:t>
            </w:r>
          </w:p>
          <w:p w:rsidR="00625E3D" w:rsidRPr="005F1CBB" w:rsidRDefault="00625E3D" w:rsidP="00EF2952">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625E3D" w:rsidRDefault="00625E3D" w:rsidP="00EF2952">
            <w:pPr>
              <w:autoSpaceDE w:val="0"/>
              <w:autoSpaceDN w:val="0"/>
              <w:jc w:val="both"/>
            </w:pPr>
            <w:proofErr w:type="gramStart"/>
            <w:r w:rsidRPr="005F1CBB">
              <w:t>ЗАПАДНО-СИБИРСКОЕ</w:t>
            </w:r>
            <w:proofErr w:type="gramEnd"/>
            <w:r>
              <w:t xml:space="preserve"> ОТДЕЛЕНИЕ</w:t>
            </w:r>
          </w:p>
          <w:p w:rsidR="00625E3D" w:rsidRPr="005F1CBB" w:rsidRDefault="00625E3D" w:rsidP="00EF2952">
            <w:pPr>
              <w:autoSpaceDE w:val="0"/>
              <w:autoSpaceDN w:val="0"/>
              <w:jc w:val="both"/>
              <w:rPr>
                <w:color w:val="000000"/>
              </w:rPr>
            </w:pPr>
            <w:r w:rsidRPr="005F1CBB">
              <w:t>№ 8647 ПАО СБЕРБАНК г. Тюмень</w:t>
            </w:r>
            <w:r w:rsidRPr="005F1CBB">
              <w:rPr>
                <w:color w:val="000000"/>
              </w:rPr>
              <w:t xml:space="preserve">         </w:t>
            </w:r>
          </w:p>
          <w:p w:rsidR="00625E3D" w:rsidRPr="005F1CBB" w:rsidRDefault="00625E3D" w:rsidP="00EF2952">
            <w:pPr>
              <w:autoSpaceDE w:val="0"/>
              <w:autoSpaceDN w:val="0"/>
              <w:jc w:val="both"/>
              <w:rPr>
                <w:color w:val="000000"/>
              </w:rPr>
            </w:pPr>
            <w:r w:rsidRPr="005F1CBB">
              <w:rPr>
                <w:color w:val="000000"/>
              </w:rPr>
              <w:t xml:space="preserve">к/с 30101810800000000651        </w:t>
            </w:r>
          </w:p>
          <w:p w:rsidR="00625E3D" w:rsidRPr="005F1CBB" w:rsidRDefault="00625E3D" w:rsidP="00EF2952">
            <w:pPr>
              <w:jc w:val="both"/>
              <w:rPr>
                <w:color w:val="000000"/>
              </w:rPr>
            </w:pPr>
            <w:r w:rsidRPr="005F1CBB">
              <w:rPr>
                <w:color w:val="000000"/>
              </w:rPr>
              <w:t xml:space="preserve">БИК 047102651         </w:t>
            </w:r>
          </w:p>
          <w:p w:rsidR="00625E3D" w:rsidRPr="005F1CBB" w:rsidRDefault="00625E3D" w:rsidP="00EF2952">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625E3D" w:rsidRPr="005F1CBB" w:rsidRDefault="00625E3D" w:rsidP="00EF2952">
            <w:pPr>
              <w:jc w:val="both"/>
              <w:rPr>
                <w:lang w:val="en-US"/>
              </w:rPr>
            </w:pPr>
            <w:r w:rsidRPr="005F1CBB">
              <w:rPr>
                <w:lang w:val="en-US"/>
              </w:rPr>
              <w:t>E-mail: gts@surgutgts.ru</w:t>
            </w:r>
          </w:p>
          <w:p w:rsidR="00625E3D" w:rsidRPr="0012214C" w:rsidRDefault="00625E3D" w:rsidP="00EF2952">
            <w:pPr>
              <w:jc w:val="both"/>
              <w:rPr>
                <w:color w:val="000000"/>
                <w:lang w:val="en-US"/>
              </w:rPr>
            </w:pPr>
            <w:r w:rsidRPr="005F1CBB">
              <w:t>Тел</w:t>
            </w:r>
            <w:r w:rsidRPr="005F1CBB">
              <w:rPr>
                <w:lang w:val="en-US"/>
              </w:rPr>
              <w:t xml:space="preserve">: 8 (3462) </w:t>
            </w:r>
            <w:r w:rsidRPr="0012214C">
              <w:rPr>
                <w:color w:val="000000"/>
                <w:lang w:val="en-US"/>
              </w:rPr>
              <w:t>52-43-11</w:t>
            </w:r>
          </w:p>
          <w:p w:rsidR="00625E3D" w:rsidRPr="00EB2D4F" w:rsidRDefault="00625E3D" w:rsidP="00EF2952">
            <w:pPr>
              <w:jc w:val="both"/>
              <w:rPr>
                <w:color w:val="000000"/>
                <w:lang w:val="en-US"/>
              </w:rPr>
            </w:pPr>
          </w:p>
        </w:tc>
        <w:tc>
          <w:tcPr>
            <w:tcW w:w="4672" w:type="dxa"/>
          </w:tcPr>
          <w:p w:rsidR="00625E3D" w:rsidRPr="00EB2D4F" w:rsidRDefault="00625E3D" w:rsidP="00EF2952">
            <w:pPr>
              <w:jc w:val="both"/>
              <w:rPr>
                <w:b/>
                <w:lang w:val="en-US"/>
              </w:rPr>
            </w:pPr>
          </w:p>
          <w:p w:rsidR="00625E3D" w:rsidRPr="009664C2" w:rsidRDefault="00625E3D" w:rsidP="00EF2952">
            <w:pPr>
              <w:jc w:val="both"/>
              <w:rPr>
                <w:b/>
              </w:rPr>
            </w:pPr>
            <w:r w:rsidRPr="009664C2">
              <w:rPr>
                <w:b/>
                <w:sz w:val="22"/>
                <w:szCs w:val="22"/>
              </w:rPr>
              <w:t>Исполнитель:</w:t>
            </w:r>
          </w:p>
          <w:p w:rsidR="00625E3D" w:rsidRPr="009664C2" w:rsidRDefault="00625E3D" w:rsidP="00EF2952">
            <w:pPr>
              <w:jc w:val="both"/>
            </w:pPr>
          </w:p>
        </w:tc>
      </w:tr>
      <w:bookmarkEnd w:id="78"/>
    </w:tbl>
    <w:p w:rsidR="00625E3D" w:rsidRDefault="00625E3D" w:rsidP="00625E3D">
      <w:pPr>
        <w:jc w:val="both"/>
      </w:pPr>
    </w:p>
    <w:p w:rsidR="00625E3D" w:rsidRPr="009664C2" w:rsidRDefault="00625E3D" w:rsidP="00625E3D">
      <w:pPr>
        <w:jc w:val="both"/>
      </w:pPr>
      <w:r w:rsidRPr="009664C2">
        <w:t>Директор</w:t>
      </w:r>
      <w:proofErr w:type="gramStart"/>
      <w:r w:rsidRPr="009664C2">
        <w:t xml:space="preserve">:                                                               ___________: </w:t>
      </w:r>
      <w:proofErr w:type="gramEnd"/>
    </w:p>
    <w:p w:rsidR="00625E3D" w:rsidRPr="009664C2" w:rsidRDefault="00625E3D" w:rsidP="00625E3D">
      <w:pPr>
        <w:jc w:val="both"/>
      </w:pPr>
    </w:p>
    <w:p w:rsidR="00625E3D" w:rsidRPr="009664C2" w:rsidRDefault="00625E3D" w:rsidP="00625E3D">
      <w:pPr>
        <w:jc w:val="both"/>
      </w:pPr>
      <w:r w:rsidRPr="009664C2">
        <w:t>______________/В.Н.</w:t>
      </w:r>
      <w:r>
        <w:t xml:space="preserve"> </w:t>
      </w:r>
      <w:r w:rsidRPr="009664C2">
        <w:t>Юркин/                               ______________/______________/</w:t>
      </w:r>
    </w:p>
    <w:p w:rsidR="00625E3D" w:rsidRPr="009664C2" w:rsidRDefault="00625E3D" w:rsidP="00625E3D">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625E3D" w:rsidRPr="009664C2" w:rsidRDefault="00625E3D" w:rsidP="00625E3D">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625E3D" w:rsidRPr="009664C2" w:rsidRDefault="00625E3D" w:rsidP="00625E3D">
      <w:pPr>
        <w:jc w:val="right"/>
      </w:pPr>
      <w:r w:rsidRPr="009664C2">
        <w:t>№ ____ от «___» _______ 20__ г.</w:t>
      </w:r>
    </w:p>
    <w:p w:rsidR="00625E3D" w:rsidRPr="009664C2" w:rsidRDefault="00625E3D" w:rsidP="00625E3D">
      <w:pPr>
        <w:jc w:val="both"/>
        <w:rPr>
          <w:bCs/>
        </w:rPr>
      </w:pPr>
    </w:p>
    <w:p w:rsidR="00625E3D" w:rsidRPr="009664C2" w:rsidRDefault="00625E3D" w:rsidP="00625E3D">
      <w:pPr>
        <w:jc w:val="both"/>
        <w:rPr>
          <w:bCs/>
        </w:rPr>
      </w:pPr>
    </w:p>
    <w:p w:rsidR="00625E3D" w:rsidRPr="009664C2" w:rsidRDefault="00625E3D" w:rsidP="00625E3D">
      <w:pPr>
        <w:jc w:val="center"/>
      </w:pPr>
      <w:r w:rsidRPr="009664C2">
        <w:t>ТЕХНИЧЕСКОЕ ЗАДАНИЕ*</w:t>
      </w:r>
    </w:p>
    <w:p w:rsidR="00625E3D" w:rsidRPr="009664C2" w:rsidRDefault="00625E3D" w:rsidP="00625E3D">
      <w:pPr>
        <w:jc w:val="both"/>
      </w:pPr>
    </w:p>
    <w:p w:rsidR="00625E3D" w:rsidRPr="009664C2" w:rsidRDefault="00625E3D" w:rsidP="00625E3D">
      <w:pPr>
        <w:tabs>
          <w:tab w:val="left" w:pos="4366"/>
        </w:tabs>
        <w:ind w:firstLine="539"/>
        <w:jc w:val="both"/>
        <w:rPr>
          <w:color w:val="000000"/>
        </w:rPr>
      </w:pPr>
    </w:p>
    <w:p w:rsidR="00625E3D" w:rsidRPr="009664C2" w:rsidRDefault="00625E3D" w:rsidP="00625E3D">
      <w:pPr>
        <w:jc w:val="both"/>
      </w:pPr>
    </w:p>
    <w:p w:rsidR="00625E3D" w:rsidRPr="00BD270C" w:rsidRDefault="00625E3D" w:rsidP="00625E3D">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w:t>
      </w:r>
      <w:proofErr w:type="gramStart"/>
      <w:r w:rsidRPr="00BD270C">
        <w:t xml:space="preserve">к </w:t>
      </w:r>
      <w:r w:rsidR="00AF222B">
        <w:t>Д</w:t>
      </w:r>
      <w:bookmarkStart w:id="79" w:name="_GoBack"/>
      <w:bookmarkEnd w:id="79"/>
      <w:r w:rsidRPr="00BD270C">
        <w:t>окументации о проведении аукциона в электронной форме на право заключения договора на оказание</w:t>
      </w:r>
      <w:proofErr w:type="gramEnd"/>
      <w:r w:rsidRPr="00BD270C">
        <w:t xml:space="preserve"> услуг по проведению периодического технического освидетельствования магистральных и внутриквартальных трубопроводов тепловых сетей, работающих под избыточным давлением более 0,07 МПа с температурой воды более 115˚С  (градусов Цельсия)</w:t>
      </w:r>
      <w:r w:rsidRPr="00BD270C">
        <w:rPr>
          <w:iCs/>
          <w:color w:val="auto"/>
        </w:rPr>
        <w:t>.</w:t>
      </w:r>
    </w:p>
    <w:p w:rsidR="00625E3D" w:rsidRPr="00462C32" w:rsidRDefault="00625E3D" w:rsidP="00625E3D">
      <w:pPr>
        <w:pStyle w:val="Default"/>
        <w:jc w:val="both"/>
        <w:rPr>
          <w:iCs/>
          <w:color w:val="auto"/>
          <w:sz w:val="22"/>
          <w:szCs w:val="22"/>
        </w:rPr>
      </w:pPr>
    </w:p>
    <w:p w:rsidR="00625E3D" w:rsidRPr="009664C2" w:rsidRDefault="00625E3D" w:rsidP="00625E3D">
      <w:pPr>
        <w:tabs>
          <w:tab w:val="left" w:pos="4366"/>
        </w:tabs>
        <w:ind w:firstLine="539"/>
        <w:jc w:val="both"/>
        <w:rPr>
          <w:color w:val="000000"/>
        </w:rPr>
      </w:pPr>
    </w:p>
    <w:p w:rsidR="00625E3D" w:rsidRPr="009664C2" w:rsidRDefault="00625E3D" w:rsidP="00625E3D">
      <w:pPr>
        <w:tabs>
          <w:tab w:val="left" w:pos="4366"/>
        </w:tabs>
        <w:ind w:firstLine="539"/>
        <w:jc w:val="both"/>
        <w:rPr>
          <w:color w:val="000000"/>
        </w:rPr>
      </w:pPr>
    </w:p>
    <w:p w:rsidR="00625E3D" w:rsidRPr="009664C2" w:rsidRDefault="00625E3D" w:rsidP="00625E3D">
      <w:pPr>
        <w:tabs>
          <w:tab w:val="left" w:pos="4366"/>
        </w:tabs>
        <w:ind w:firstLine="539"/>
        <w:jc w:val="both"/>
        <w:rPr>
          <w:b/>
          <w:bCs/>
        </w:rPr>
      </w:pPr>
    </w:p>
    <w:p w:rsidR="00625E3D" w:rsidRPr="009664C2" w:rsidRDefault="00625E3D" w:rsidP="00625E3D">
      <w:pPr>
        <w:tabs>
          <w:tab w:val="left" w:pos="5430"/>
        </w:tabs>
        <w:jc w:val="both"/>
      </w:pPr>
      <w:r w:rsidRPr="009664C2">
        <w:t>ЗАКАЗЧИК</w:t>
      </w:r>
      <w:r w:rsidRPr="009664C2">
        <w:tab/>
        <w:t>ИСПОЛНИТЕЛЬ:</w:t>
      </w:r>
    </w:p>
    <w:p w:rsidR="00625E3D" w:rsidRPr="009664C2" w:rsidRDefault="00625E3D" w:rsidP="00625E3D">
      <w:pPr>
        <w:jc w:val="both"/>
      </w:pPr>
    </w:p>
    <w:p w:rsidR="00625E3D" w:rsidRPr="009664C2" w:rsidRDefault="00625E3D" w:rsidP="00625E3D">
      <w:pPr>
        <w:jc w:val="both"/>
      </w:pPr>
      <w:r w:rsidRPr="009664C2">
        <w:t>Директор</w:t>
      </w:r>
      <w:proofErr w:type="gramStart"/>
      <w:r w:rsidRPr="009664C2">
        <w:t xml:space="preserve">:                                                                          _____________: </w:t>
      </w:r>
      <w:proofErr w:type="gramEnd"/>
    </w:p>
    <w:p w:rsidR="00625E3D" w:rsidRPr="009664C2" w:rsidRDefault="00625E3D" w:rsidP="00625E3D">
      <w:pPr>
        <w:jc w:val="both"/>
      </w:pPr>
    </w:p>
    <w:p w:rsidR="00625E3D" w:rsidRPr="009664C2" w:rsidRDefault="00625E3D" w:rsidP="00625E3D">
      <w:pPr>
        <w:jc w:val="both"/>
      </w:pPr>
    </w:p>
    <w:p w:rsidR="00625E3D" w:rsidRPr="009664C2" w:rsidRDefault="00625E3D" w:rsidP="00625E3D">
      <w:pPr>
        <w:jc w:val="both"/>
        <w:rPr>
          <w:kern w:val="16"/>
        </w:rPr>
      </w:pPr>
      <w:r w:rsidRPr="009664C2">
        <w:t>______________/В.Н.</w:t>
      </w:r>
      <w:r>
        <w:t xml:space="preserve"> </w:t>
      </w:r>
      <w:r w:rsidRPr="009664C2">
        <w:t xml:space="preserve">Юркин/                                         ______________/______________ /   </w:t>
      </w:r>
    </w:p>
    <w:p w:rsidR="00625E3D" w:rsidRPr="009664C2" w:rsidRDefault="00625E3D" w:rsidP="00625E3D">
      <w:pPr>
        <w:ind w:firstLine="540"/>
        <w:jc w:val="both"/>
        <w:rPr>
          <w:kern w:val="16"/>
        </w:rPr>
      </w:pPr>
    </w:p>
    <w:p w:rsidR="00625E3D" w:rsidRPr="009664C2" w:rsidRDefault="00625E3D" w:rsidP="00625E3D">
      <w:pPr>
        <w:ind w:firstLine="540"/>
        <w:jc w:val="both"/>
        <w:rPr>
          <w:kern w:val="16"/>
        </w:rPr>
      </w:pPr>
    </w:p>
    <w:p w:rsidR="00625E3D" w:rsidRPr="009664C2" w:rsidRDefault="00625E3D" w:rsidP="00625E3D">
      <w:pPr>
        <w:ind w:firstLine="540"/>
        <w:jc w:val="both"/>
        <w:rPr>
          <w:kern w:val="16"/>
        </w:rPr>
      </w:pPr>
    </w:p>
    <w:p w:rsidR="00625E3D" w:rsidRPr="009664C2" w:rsidRDefault="00625E3D" w:rsidP="00625E3D">
      <w:pPr>
        <w:ind w:firstLine="540"/>
        <w:jc w:val="both"/>
        <w:rPr>
          <w:kern w:val="16"/>
        </w:rPr>
      </w:pPr>
    </w:p>
    <w:p w:rsidR="00625E3D" w:rsidRPr="009664C2" w:rsidRDefault="00625E3D" w:rsidP="00625E3D">
      <w:pPr>
        <w:ind w:firstLine="540"/>
        <w:jc w:val="both"/>
        <w:rPr>
          <w:kern w:val="16"/>
        </w:rPr>
      </w:pPr>
    </w:p>
    <w:p w:rsidR="00625E3D" w:rsidRPr="009664C2" w:rsidRDefault="00625E3D" w:rsidP="00625E3D">
      <w:pPr>
        <w:ind w:firstLine="540"/>
        <w:jc w:val="both"/>
        <w:rPr>
          <w:kern w:val="16"/>
        </w:rPr>
      </w:pPr>
    </w:p>
    <w:p w:rsidR="00625E3D" w:rsidRPr="009664C2" w:rsidRDefault="00625E3D" w:rsidP="00625E3D">
      <w:pPr>
        <w:ind w:firstLine="540"/>
        <w:jc w:val="both"/>
        <w:rPr>
          <w:kern w:val="16"/>
        </w:rPr>
      </w:pPr>
    </w:p>
    <w:p w:rsidR="00625E3D" w:rsidRPr="009664C2" w:rsidRDefault="00625E3D" w:rsidP="00625E3D">
      <w:pPr>
        <w:widowControl w:val="0"/>
        <w:autoSpaceDE w:val="0"/>
        <w:autoSpaceDN w:val="0"/>
        <w:adjustRightInd w:val="0"/>
        <w:jc w:val="both"/>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Default="00625E3D" w:rsidP="00625E3D">
      <w:pPr>
        <w:pStyle w:val="ConsPlusNormal"/>
        <w:widowControl/>
        <w:ind w:firstLine="0"/>
        <w:jc w:val="both"/>
        <w:rPr>
          <w:rFonts w:ascii="Times New Roman" w:hAnsi="Times New Roman" w:cs="Times New Roman"/>
          <w:sz w:val="24"/>
          <w:szCs w:val="24"/>
        </w:rPr>
      </w:pPr>
    </w:p>
    <w:p w:rsidR="00625E3D" w:rsidRDefault="00625E3D" w:rsidP="00625E3D">
      <w:pPr>
        <w:pStyle w:val="ConsPlusNormal"/>
        <w:widowControl/>
        <w:ind w:firstLine="0"/>
        <w:jc w:val="both"/>
        <w:rPr>
          <w:rFonts w:ascii="Times New Roman" w:hAnsi="Times New Roman" w:cs="Times New Roman"/>
          <w:sz w:val="24"/>
          <w:szCs w:val="24"/>
        </w:rPr>
      </w:pPr>
    </w:p>
    <w:p w:rsidR="00625E3D" w:rsidRDefault="00625E3D" w:rsidP="00625E3D">
      <w:pPr>
        <w:pStyle w:val="ConsPlusNormal"/>
        <w:widowControl/>
        <w:ind w:firstLine="0"/>
        <w:jc w:val="both"/>
        <w:rPr>
          <w:rFonts w:ascii="Times New Roman" w:hAnsi="Times New Roman" w:cs="Times New Roman"/>
          <w:sz w:val="24"/>
          <w:szCs w:val="24"/>
        </w:rPr>
      </w:pPr>
    </w:p>
    <w:p w:rsidR="00625E3D"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Default="00625E3D" w:rsidP="00625E3D">
      <w:pPr>
        <w:pStyle w:val="ConsPlusNormal"/>
        <w:widowControl/>
        <w:ind w:firstLine="0"/>
        <w:jc w:val="right"/>
        <w:rPr>
          <w:rFonts w:ascii="Times New Roman" w:hAnsi="Times New Roman" w:cs="Times New Roman"/>
          <w:sz w:val="24"/>
          <w:szCs w:val="24"/>
        </w:rPr>
      </w:pPr>
    </w:p>
    <w:p w:rsidR="00625E3D" w:rsidRDefault="00625E3D" w:rsidP="00625E3D">
      <w:pPr>
        <w:pStyle w:val="ConsPlusNormal"/>
        <w:widowControl/>
        <w:ind w:firstLine="0"/>
        <w:jc w:val="right"/>
        <w:rPr>
          <w:rFonts w:ascii="Times New Roman" w:hAnsi="Times New Roman" w:cs="Times New Roman"/>
          <w:sz w:val="24"/>
          <w:szCs w:val="24"/>
        </w:rPr>
      </w:pPr>
    </w:p>
    <w:p w:rsidR="00625E3D" w:rsidRPr="009664C2" w:rsidRDefault="00625E3D" w:rsidP="00625E3D">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625E3D" w:rsidRPr="009664C2" w:rsidRDefault="00625E3D" w:rsidP="00625E3D">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625E3D" w:rsidRPr="009664C2" w:rsidRDefault="00625E3D" w:rsidP="00625E3D">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625E3D" w:rsidRPr="009664C2" w:rsidTr="00EF2952">
        <w:trPr>
          <w:trHeight w:val="938"/>
          <w:jc w:val="center"/>
        </w:trPr>
        <w:tc>
          <w:tcPr>
            <w:tcW w:w="636" w:type="dxa"/>
            <w:vAlign w:val="center"/>
          </w:tcPr>
          <w:p w:rsidR="00625E3D" w:rsidRPr="009664C2" w:rsidRDefault="00625E3D" w:rsidP="00EF2952">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625E3D" w:rsidRPr="009664C2" w:rsidRDefault="00625E3D" w:rsidP="00EF295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625E3D" w:rsidRPr="009664C2" w:rsidRDefault="00625E3D" w:rsidP="00EF2952">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625E3D" w:rsidRPr="009664C2" w:rsidRDefault="00625E3D" w:rsidP="00EF295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625E3D" w:rsidRPr="009664C2" w:rsidRDefault="00625E3D" w:rsidP="00EF295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625E3D" w:rsidRPr="009664C2" w:rsidRDefault="00625E3D" w:rsidP="00EF2952">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625E3D" w:rsidRPr="009664C2" w:rsidRDefault="00625E3D" w:rsidP="00EF2952">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625E3D" w:rsidRPr="009664C2" w:rsidTr="00EF2952">
        <w:trPr>
          <w:trHeight w:val="369"/>
          <w:jc w:val="center"/>
        </w:trPr>
        <w:tc>
          <w:tcPr>
            <w:tcW w:w="636" w:type="dxa"/>
            <w:vAlign w:val="center"/>
          </w:tcPr>
          <w:p w:rsidR="00625E3D" w:rsidRPr="009664C2" w:rsidRDefault="00625E3D" w:rsidP="00EF295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625E3D" w:rsidRPr="009664C2" w:rsidRDefault="00625E3D" w:rsidP="00EF2952">
            <w:pPr>
              <w:tabs>
                <w:tab w:val="left" w:pos="4366"/>
              </w:tabs>
              <w:jc w:val="both"/>
              <w:rPr>
                <w:color w:val="000000"/>
              </w:rPr>
            </w:pPr>
          </w:p>
        </w:tc>
        <w:tc>
          <w:tcPr>
            <w:tcW w:w="1208" w:type="dxa"/>
            <w:vAlign w:val="center"/>
          </w:tcPr>
          <w:p w:rsidR="00625E3D" w:rsidRPr="009664C2" w:rsidRDefault="00625E3D" w:rsidP="00EF2952">
            <w:pPr>
              <w:ind w:hanging="108"/>
              <w:jc w:val="both"/>
            </w:pPr>
          </w:p>
        </w:tc>
        <w:tc>
          <w:tcPr>
            <w:tcW w:w="906" w:type="dxa"/>
            <w:vAlign w:val="center"/>
          </w:tcPr>
          <w:p w:rsidR="00625E3D" w:rsidRPr="009664C2" w:rsidRDefault="00625E3D" w:rsidP="00EF2952">
            <w:pPr>
              <w:tabs>
                <w:tab w:val="left" w:pos="4366"/>
              </w:tabs>
              <w:jc w:val="both"/>
              <w:rPr>
                <w:color w:val="000000"/>
              </w:rPr>
            </w:pPr>
          </w:p>
        </w:tc>
        <w:tc>
          <w:tcPr>
            <w:tcW w:w="1813" w:type="dxa"/>
            <w:vAlign w:val="center"/>
          </w:tcPr>
          <w:p w:rsidR="00625E3D" w:rsidRPr="009664C2" w:rsidRDefault="00625E3D" w:rsidP="00EF2952">
            <w:pPr>
              <w:jc w:val="both"/>
              <w:rPr>
                <w:kern w:val="16"/>
              </w:rPr>
            </w:pPr>
          </w:p>
        </w:tc>
        <w:tc>
          <w:tcPr>
            <w:tcW w:w="1662" w:type="dxa"/>
            <w:vAlign w:val="center"/>
          </w:tcPr>
          <w:p w:rsidR="00625E3D" w:rsidRPr="009664C2" w:rsidRDefault="00625E3D" w:rsidP="00EF2952">
            <w:pPr>
              <w:pStyle w:val="ConsPlusNormal"/>
              <w:ind w:firstLine="0"/>
              <w:jc w:val="both"/>
              <w:rPr>
                <w:rFonts w:ascii="Times New Roman" w:hAnsi="Times New Roman" w:cs="Times New Roman"/>
                <w:kern w:val="16"/>
                <w:sz w:val="24"/>
                <w:szCs w:val="24"/>
              </w:rPr>
            </w:pPr>
          </w:p>
        </w:tc>
      </w:tr>
      <w:tr w:rsidR="00625E3D" w:rsidRPr="009664C2" w:rsidTr="00EF2952">
        <w:trPr>
          <w:trHeight w:val="496"/>
          <w:jc w:val="center"/>
        </w:trPr>
        <w:tc>
          <w:tcPr>
            <w:tcW w:w="636" w:type="dxa"/>
            <w:vAlign w:val="center"/>
          </w:tcPr>
          <w:p w:rsidR="00625E3D" w:rsidRPr="009664C2" w:rsidRDefault="00625E3D" w:rsidP="00EF295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625E3D" w:rsidRPr="009664C2" w:rsidRDefault="00625E3D" w:rsidP="00EF2952">
            <w:pPr>
              <w:tabs>
                <w:tab w:val="left" w:pos="4366"/>
              </w:tabs>
              <w:jc w:val="both"/>
              <w:rPr>
                <w:color w:val="000000"/>
              </w:rPr>
            </w:pPr>
          </w:p>
        </w:tc>
        <w:tc>
          <w:tcPr>
            <w:tcW w:w="1208" w:type="dxa"/>
            <w:vAlign w:val="center"/>
          </w:tcPr>
          <w:p w:rsidR="00625E3D" w:rsidRPr="009664C2" w:rsidRDefault="00625E3D" w:rsidP="00EF2952">
            <w:pPr>
              <w:ind w:hanging="108"/>
              <w:jc w:val="both"/>
            </w:pPr>
          </w:p>
        </w:tc>
        <w:tc>
          <w:tcPr>
            <w:tcW w:w="906" w:type="dxa"/>
            <w:vAlign w:val="center"/>
          </w:tcPr>
          <w:p w:rsidR="00625E3D" w:rsidRPr="009664C2" w:rsidRDefault="00625E3D" w:rsidP="00EF2952">
            <w:pPr>
              <w:ind w:hanging="108"/>
              <w:jc w:val="both"/>
            </w:pPr>
          </w:p>
        </w:tc>
        <w:tc>
          <w:tcPr>
            <w:tcW w:w="1813" w:type="dxa"/>
            <w:vAlign w:val="center"/>
          </w:tcPr>
          <w:p w:rsidR="00625E3D" w:rsidRPr="009664C2" w:rsidRDefault="00625E3D" w:rsidP="00EF2952">
            <w:pPr>
              <w:jc w:val="both"/>
              <w:rPr>
                <w:kern w:val="16"/>
              </w:rPr>
            </w:pPr>
          </w:p>
        </w:tc>
        <w:tc>
          <w:tcPr>
            <w:tcW w:w="1662" w:type="dxa"/>
            <w:vAlign w:val="center"/>
          </w:tcPr>
          <w:p w:rsidR="00625E3D" w:rsidRPr="009664C2" w:rsidRDefault="00625E3D" w:rsidP="00EF2952">
            <w:pPr>
              <w:pStyle w:val="ConsPlusNormal"/>
              <w:ind w:firstLine="0"/>
              <w:jc w:val="both"/>
              <w:rPr>
                <w:rFonts w:ascii="Times New Roman" w:hAnsi="Times New Roman" w:cs="Times New Roman"/>
                <w:kern w:val="16"/>
                <w:sz w:val="24"/>
                <w:szCs w:val="24"/>
              </w:rPr>
            </w:pPr>
          </w:p>
        </w:tc>
      </w:tr>
      <w:tr w:rsidR="00625E3D" w:rsidRPr="009664C2" w:rsidTr="00EF2952">
        <w:trPr>
          <w:trHeight w:val="283"/>
          <w:jc w:val="center"/>
        </w:trPr>
        <w:tc>
          <w:tcPr>
            <w:tcW w:w="7765" w:type="dxa"/>
            <w:gridSpan w:val="5"/>
            <w:vAlign w:val="center"/>
          </w:tcPr>
          <w:p w:rsidR="00625E3D" w:rsidRPr="009664C2" w:rsidRDefault="00625E3D" w:rsidP="00EF2952">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625E3D" w:rsidRPr="009664C2" w:rsidRDefault="00625E3D" w:rsidP="00EF2952">
            <w:pPr>
              <w:pStyle w:val="ConsPlusNormal"/>
              <w:ind w:firstLine="0"/>
              <w:jc w:val="both"/>
              <w:rPr>
                <w:rFonts w:ascii="Times New Roman" w:hAnsi="Times New Roman" w:cs="Times New Roman"/>
                <w:b/>
                <w:kern w:val="16"/>
                <w:sz w:val="24"/>
                <w:szCs w:val="24"/>
              </w:rPr>
            </w:pPr>
          </w:p>
        </w:tc>
      </w:tr>
      <w:tr w:rsidR="00625E3D" w:rsidRPr="009664C2" w:rsidTr="00EF2952">
        <w:trPr>
          <w:trHeight w:val="189"/>
          <w:jc w:val="center"/>
        </w:trPr>
        <w:tc>
          <w:tcPr>
            <w:tcW w:w="7765" w:type="dxa"/>
            <w:gridSpan w:val="5"/>
            <w:vAlign w:val="center"/>
          </w:tcPr>
          <w:p w:rsidR="00625E3D" w:rsidRPr="009664C2" w:rsidRDefault="00625E3D" w:rsidP="00EF2952">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625E3D" w:rsidRPr="009664C2" w:rsidRDefault="00625E3D" w:rsidP="00EF2952">
            <w:pPr>
              <w:pStyle w:val="ConsPlusNormal"/>
              <w:ind w:firstLine="0"/>
              <w:jc w:val="both"/>
              <w:rPr>
                <w:rFonts w:ascii="Times New Roman" w:hAnsi="Times New Roman" w:cs="Times New Roman"/>
                <w:b/>
                <w:kern w:val="16"/>
                <w:sz w:val="24"/>
                <w:szCs w:val="24"/>
              </w:rPr>
            </w:pPr>
          </w:p>
        </w:tc>
      </w:tr>
    </w:tbl>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pStyle w:val="ConsPlusNormal"/>
        <w:widowControl/>
        <w:ind w:firstLine="0"/>
        <w:jc w:val="both"/>
        <w:rPr>
          <w:rFonts w:ascii="Times New Roman" w:hAnsi="Times New Roman" w:cs="Times New Roman"/>
          <w:sz w:val="24"/>
          <w:szCs w:val="24"/>
        </w:rPr>
      </w:pPr>
    </w:p>
    <w:p w:rsidR="00625E3D" w:rsidRPr="009664C2" w:rsidRDefault="00625E3D" w:rsidP="00625E3D">
      <w:pPr>
        <w:tabs>
          <w:tab w:val="left" w:pos="5520"/>
        </w:tabs>
        <w:jc w:val="both"/>
      </w:pPr>
      <w:r w:rsidRPr="009664C2">
        <w:t>ЗАКАЗЧИК</w:t>
      </w:r>
      <w:r w:rsidRPr="009664C2">
        <w:tab/>
        <w:t>ИСПОЛНИТЕЛЬ:</w:t>
      </w:r>
    </w:p>
    <w:p w:rsidR="00625E3D" w:rsidRPr="009664C2" w:rsidRDefault="00625E3D" w:rsidP="00625E3D">
      <w:pPr>
        <w:jc w:val="both"/>
      </w:pPr>
    </w:p>
    <w:p w:rsidR="00625E3D" w:rsidRPr="009664C2" w:rsidRDefault="00625E3D" w:rsidP="00625E3D">
      <w:pPr>
        <w:jc w:val="both"/>
      </w:pPr>
      <w:r w:rsidRPr="009664C2">
        <w:t>Директор</w:t>
      </w:r>
      <w:proofErr w:type="gramStart"/>
      <w:r w:rsidRPr="009664C2">
        <w:t xml:space="preserve">:                                                                          _____________: </w:t>
      </w:r>
      <w:proofErr w:type="gramEnd"/>
    </w:p>
    <w:p w:rsidR="00625E3D" w:rsidRPr="009664C2" w:rsidRDefault="00625E3D" w:rsidP="00625E3D">
      <w:pPr>
        <w:jc w:val="both"/>
      </w:pPr>
    </w:p>
    <w:p w:rsidR="00625E3D" w:rsidRPr="009664C2" w:rsidRDefault="00625E3D" w:rsidP="00625E3D">
      <w:pPr>
        <w:jc w:val="both"/>
      </w:pPr>
    </w:p>
    <w:p w:rsidR="00625E3D" w:rsidRPr="00370F6A" w:rsidRDefault="00625E3D" w:rsidP="00625E3D">
      <w:pPr>
        <w:jc w:val="both"/>
      </w:pPr>
      <w:r w:rsidRPr="009664C2">
        <w:t>______________/В.Н.</w:t>
      </w:r>
      <w:r>
        <w:t xml:space="preserve"> </w:t>
      </w:r>
      <w:r w:rsidRPr="009664C2">
        <w:t>Юркин/                                         ______________/______________ /</w:t>
      </w:r>
    </w:p>
    <w:p w:rsidR="00625E3D" w:rsidRDefault="00625E3D" w:rsidP="00625E3D">
      <w:pPr>
        <w:pStyle w:val="ConsPlusNormal"/>
        <w:widowControl/>
        <w:ind w:firstLine="0"/>
        <w:jc w:val="both"/>
        <w:rPr>
          <w:rFonts w:ascii="Times New Roman" w:hAnsi="Times New Roman" w:cs="Times New Roman"/>
          <w:sz w:val="24"/>
          <w:szCs w:val="24"/>
        </w:rPr>
      </w:pPr>
    </w:p>
    <w:p w:rsidR="00625E3D" w:rsidRDefault="00625E3D" w:rsidP="00625E3D">
      <w:pPr>
        <w:pStyle w:val="ConsPlusNormal"/>
        <w:widowControl/>
        <w:ind w:firstLine="0"/>
        <w:jc w:val="both"/>
        <w:rPr>
          <w:rFonts w:ascii="Times New Roman" w:hAnsi="Times New Roman" w:cs="Times New Roman"/>
          <w:sz w:val="24"/>
          <w:szCs w:val="24"/>
        </w:rPr>
      </w:pPr>
    </w:p>
    <w:p w:rsidR="00625E3D" w:rsidRPr="00AF6E8F" w:rsidRDefault="00625E3D" w:rsidP="00625E3D">
      <w:pPr>
        <w:ind w:right="-102"/>
        <w:jc w:val="both"/>
      </w:pPr>
    </w:p>
    <w:p w:rsidR="00625E3D" w:rsidRPr="008C4674" w:rsidRDefault="00625E3D" w:rsidP="00625E3D">
      <w:pPr>
        <w:pStyle w:val="ConsPlusNormal"/>
        <w:widowControl/>
        <w:ind w:firstLine="0"/>
        <w:jc w:val="both"/>
        <w:rPr>
          <w:kern w:val="16"/>
          <w:sz w:val="24"/>
          <w:szCs w:val="24"/>
        </w:rPr>
      </w:pPr>
    </w:p>
    <w:p w:rsidR="00625E3D" w:rsidRDefault="00625E3D" w:rsidP="00625E3D">
      <w:pPr>
        <w:jc w:val="both"/>
        <w:rPr>
          <w:b/>
          <w:caps/>
        </w:rPr>
      </w:pPr>
    </w:p>
    <w:p w:rsidR="00625E3D" w:rsidRDefault="00625E3D" w:rsidP="00625E3D">
      <w:pPr>
        <w:jc w:val="right"/>
      </w:pPr>
    </w:p>
    <w:p w:rsidR="00625E3D" w:rsidRDefault="00625E3D" w:rsidP="00625E3D">
      <w:pPr>
        <w:jc w:val="right"/>
      </w:pPr>
    </w:p>
    <w:p w:rsidR="00625E3D" w:rsidRDefault="00625E3D" w:rsidP="00625E3D">
      <w:pPr>
        <w:jc w:val="right"/>
      </w:pPr>
    </w:p>
    <w:p w:rsidR="00625E3D" w:rsidRDefault="00625E3D" w:rsidP="00625E3D">
      <w:pPr>
        <w:jc w:val="right"/>
      </w:pPr>
    </w:p>
    <w:p w:rsidR="00625E3D" w:rsidRDefault="00625E3D" w:rsidP="00625E3D">
      <w:pPr>
        <w:jc w:val="right"/>
      </w:pPr>
    </w:p>
    <w:p w:rsidR="00625E3D" w:rsidRDefault="00625E3D" w:rsidP="00625E3D">
      <w:pPr>
        <w:jc w:val="right"/>
      </w:pPr>
    </w:p>
    <w:p w:rsidR="00625E3D" w:rsidRDefault="00625E3D" w:rsidP="00625E3D">
      <w:pPr>
        <w:jc w:val="both"/>
      </w:pPr>
    </w:p>
    <w:p w:rsidR="00625E3D" w:rsidRPr="0026335B" w:rsidRDefault="00625E3D" w:rsidP="00625E3D"/>
    <w:p w:rsidR="00625E3D" w:rsidRDefault="00625E3D" w:rsidP="00625E3D">
      <w:pPr>
        <w:pStyle w:val="ConsPlusNormal"/>
        <w:ind w:firstLine="0"/>
      </w:pPr>
    </w:p>
    <w:p w:rsidR="00625E3D" w:rsidRDefault="00625E3D" w:rsidP="00625E3D">
      <w:pPr>
        <w:rPr>
          <w:rFonts w:eastAsia="MS Mincho"/>
        </w:rPr>
      </w:pPr>
    </w:p>
    <w:p w:rsidR="00625E3D" w:rsidRDefault="00625E3D" w:rsidP="00625E3D">
      <w:pPr>
        <w:pStyle w:val="21"/>
        <w:jc w:val="center"/>
        <w:rPr>
          <w:rFonts w:ascii="Times New Roman" w:eastAsia="MS Mincho" w:hAnsi="Times New Roman"/>
          <w:color w:val="auto"/>
          <w:kern w:val="32"/>
          <w:szCs w:val="24"/>
        </w:rPr>
      </w:pPr>
    </w:p>
    <w:p w:rsidR="00625E3D" w:rsidRPr="007874C0" w:rsidRDefault="00625E3D" w:rsidP="00625E3D">
      <w:pPr>
        <w:rPr>
          <w:rFonts w:eastAsia="MS Mincho"/>
        </w:rPr>
      </w:pPr>
    </w:p>
    <w:p w:rsidR="00625E3D" w:rsidRDefault="00625E3D" w:rsidP="00625E3D"/>
    <w:p w:rsidR="00625E3D" w:rsidRDefault="00625E3D" w:rsidP="00625E3D"/>
    <w:p w:rsidR="007E50E9" w:rsidRDefault="007E50E9" w:rsidP="007E50E9">
      <w:pPr>
        <w:pStyle w:val="affe"/>
      </w:pPr>
    </w:p>
    <w:p w:rsidR="0061407C" w:rsidRPr="002C7C59" w:rsidRDefault="0061407C" w:rsidP="00D00C8E">
      <w:pPr>
        <w:widowControl w:val="0"/>
        <w:autoSpaceDE w:val="0"/>
        <w:autoSpaceDN w:val="0"/>
        <w:adjustRightInd w:val="0"/>
        <w:jc w:val="center"/>
      </w:pPr>
    </w:p>
    <w:sectPr w:rsidR="0061407C" w:rsidRPr="002C7C59" w:rsidSect="00AE5085">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B6" w:rsidRDefault="000D52B6" w:rsidP="00534E1F">
      <w:r>
        <w:separator/>
      </w:r>
    </w:p>
  </w:endnote>
  <w:endnote w:type="continuationSeparator" w:id="0">
    <w:p w:rsidR="000D52B6" w:rsidRDefault="000D52B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0D52B6" w:rsidRDefault="000D52B6">
        <w:pPr>
          <w:pStyle w:val="a5"/>
          <w:jc w:val="center"/>
        </w:pPr>
        <w:r>
          <w:fldChar w:fldCharType="begin"/>
        </w:r>
        <w:r>
          <w:instrText>PAGE   \* MERGEFORMAT</w:instrText>
        </w:r>
        <w:r>
          <w:fldChar w:fldCharType="separate"/>
        </w:r>
        <w:r w:rsidR="00AF222B">
          <w:rPr>
            <w:noProof/>
          </w:rPr>
          <w:t>17</w:t>
        </w:r>
        <w:r>
          <w:fldChar w:fldCharType="end"/>
        </w:r>
      </w:p>
    </w:sdtContent>
  </w:sdt>
  <w:p w:rsidR="000D52B6" w:rsidRDefault="000D52B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B6" w:rsidRDefault="000D52B6">
    <w:pPr>
      <w:pStyle w:val="a5"/>
      <w:jc w:val="center"/>
    </w:pPr>
  </w:p>
  <w:p w:rsidR="000D52B6" w:rsidRDefault="000D52B6">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0D52B6" w:rsidRDefault="000D52B6">
        <w:pPr>
          <w:pStyle w:val="a5"/>
          <w:jc w:val="center"/>
        </w:pPr>
        <w:r>
          <w:fldChar w:fldCharType="begin"/>
        </w:r>
        <w:r>
          <w:instrText>PAGE   \* MERGEFORMAT</w:instrText>
        </w:r>
        <w:r>
          <w:fldChar w:fldCharType="separate"/>
        </w:r>
        <w:r w:rsidR="00AF222B">
          <w:rPr>
            <w:noProof/>
          </w:rPr>
          <w:t>48</w:t>
        </w:r>
        <w:r>
          <w:fldChar w:fldCharType="end"/>
        </w:r>
      </w:p>
    </w:sdtContent>
  </w:sdt>
  <w:p w:rsidR="000D52B6" w:rsidRDefault="000D52B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B6" w:rsidRDefault="000D52B6" w:rsidP="00534E1F">
      <w:r>
        <w:separator/>
      </w:r>
    </w:p>
  </w:footnote>
  <w:footnote w:type="continuationSeparator" w:id="0">
    <w:p w:rsidR="000D52B6" w:rsidRDefault="000D52B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13BB1A82"/>
    <w:multiLevelType w:val="hybridMultilevel"/>
    <w:tmpl w:val="99CCCCF6"/>
    <w:lvl w:ilvl="0" w:tplc="A112A05E">
      <w:start w:val="1"/>
      <w:numFmt w:val="decimal"/>
      <w:lvlText w:val="%1."/>
      <w:lvlJc w:val="left"/>
      <w:pPr>
        <w:ind w:left="1069" w:hanging="360"/>
      </w:pPr>
      <w:rPr>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C75B89"/>
    <w:multiLevelType w:val="hybridMultilevel"/>
    <w:tmpl w:val="C570D0D4"/>
    <w:lvl w:ilvl="0" w:tplc="2FAAE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4">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EF639A"/>
    <w:multiLevelType w:val="hybridMultilevel"/>
    <w:tmpl w:val="C6A09FAE"/>
    <w:lvl w:ilvl="0" w:tplc="EF6204E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3D243C6A"/>
    <w:multiLevelType w:val="hybridMultilevel"/>
    <w:tmpl w:val="7C9CEE40"/>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1B1B59"/>
    <w:multiLevelType w:val="hybridMultilevel"/>
    <w:tmpl w:val="C97661F0"/>
    <w:lvl w:ilvl="0" w:tplc="EF6204E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4">
    <w:nsid w:val="749C52C1"/>
    <w:multiLevelType w:val="hybridMultilevel"/>
    <w:tmpl w:val="1200C5B0"/>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0B3C18"/>
    <w:multiLevelType w:val="hybridMultilevel"/>
    <w:tmpl w:val="8D9631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12"/>
  </w:num>
  <w:num w:numId="5">
    <w:abstractNumId w:val="0"/>
  </w:num>
  <w:num w:numId="6">
    <w:abstractNumId w:val="10"/>
  </w:num>
  <w:num w:numId="7">
    <w:abstractNumId w:val="4"/>
  </w:num>
  <w:num w:numId="8">
    <w:abstractNumId w:val="5"/>
  </w:num>
  <w:num w:numId="9">
    <w:abstractNumId w:val="7"/>
  </w:num>
  <w:num w:numId="10">
    <w:abstractNumId w:val="15"/>
  </w:num>
  <w:num w:numId="11">
    <w:abstractNumId w:val="2"/>
  </w:num>
  <w:num w:numId="12">
    <w:abstractNumId w:val="8"/>
  </w:num>
  <w:num w:numId="13">
    <w:abstractNumId w:val="14"/>
  </w:num>
  <w:num w:numId="14">
    <w:abstractNumId w:val="1"/>
  </w:num>
  <w:num w:numId="15">
    <w:abstractNumId w:val="9"/>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5305"/>
    <w:rsid w:val="00046A53"/>
    <w:rsid w:val="000553D4"/>
    <w:rsid w:val="000606A8"/>
    <w:rsid w:val="00062C73"/>
    <w:rsid w:val="0006543A"/>
    <w:rsid w:val="00065A35"/>
    <w:rsid w:val="00065B46"/>
    <w:rsid w:val="00066CE6"/>
    <w:rsid w:val="00071785"/>
    <w:rsid w:val="00071C00"/>
    <w:rsid w:val="000772EE"/>
    <w:rsid w:val="0008271D"/>
    <w:rsid w:val="00085B40"/>
    <w:rsid w:val="00086496"/>
    <w:rsid w:val="000868D9"/>
    <w:rsid w:val="00087414"/>
    <w:rsid w:val="000905FD"/>
    <w:rsid w:val="00092996"/>
    <w:rsid w:val="0009369B"/>
    <w:rsid w:val="000944E2"/>
    <w:rsid w:val="000967E6"/>
    <w:rsid w:val="000B3DDA"/>
    <w:rsid w:val="000B7A21"/>
    <w:rsid w:val="000C2184"/>
    <w:rsid w:val="000C4B59"/>
    <w:rsid w:val="000C7FBC"/>
    <w:rsid w:val="000D3FDB"/>
    <w:rsid w:val="000D52B6"/>
    <w:rsid w:val="000D5C74"/>
    <w:rsid w:val="000D61CA"/>
    <w:rsid w:val="000D639E"/>
    <w:rsid w:val="000E15FC"/>
    <w:rsid w:val="000E2728"/>
    <w:rsid w:val="000E7868"/>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81832"/>
    <w:rsid w:val="00192661"/>
    <w:rsid w:val="00193CB1"/>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18F4"/>
    <w:rsid w:val="001F2A1A"/>
    <w:rsid w:val="0021239C"/>
    <w:rsid w:val="0021695B"/>
    <w:rsid w:val="00217475"/>
    <w:rsid w:val="00217C26"/>
    <w:rsid w:val="00220A3E"/>
    <w:rsid w:val="002211A8"/>
    <w:rsid w:val="00222774"/>
    <w:rsid w:val="00222C68"/>
    <w:rsid w:val="0022315A"/>
    <w:rsid w:val="0022541C"/>
    <w:rsid w:val="00226C42"/>
    <w:rsid w:val="0022752C"/>
    <w:rsid w:val="002277A3"/>
    <w:rsid w:val="00230AF7"/>
    <w:rsid w:val="00231877"/>
    <w:rsid w:val="00231E97"/>
    <w:rsid w:val="00232596"/>
    <w:rsid w:val="0023493E"/>
    <w:rsid w:val="00235D25"/>
    <w:rsid w:val="00240A31"/>
    <w:rsid w:val="00242FE3"/>
    <w:rsid w:val="00244C9B"/>
    <w:rsid w:val="00253CD9"/>
    <w:rsid w:val="00255227"/>
    <w:rsid w:val="00261CF5"/>
    <w:rsid w:val="0026382C"/>
    <w:rsid w:val="00266E89"/>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5558"/>
    <w:rsid w:val="002C73DF"/>
    <w:rsid w:val="002C7C59"/>
    <w:rsid w:val="002D0535"/>
    <w:rsid w:val="002D0DC6"/>
    <w:rsid w:val="002D3951"/>
    <w:rsid w:val="002D5CD0"/>
    <w:rsid w:val="002D7BA5"/>
    <w:rsid w:val="002E1BB5"/>
    <w:rsid w:val="002E3D40"/>
    <w:rsid w:val="002F0B34"/>
    <w:rsid w:val="002F0FDF"/>
    <w:rsid w:val="002F1CDE"/>
    <w:rsid w:val="002F2B96"/>
    <w:rsid w:val="002F3A3A"/>
    <w:rsid w:val="002F5AB0"/>
    <w:rsid w:val="00301D47"/>
    <w:rsid w:val="00305C8E"/>
    <w:rsid w:val="00306554"/>
    <w:rsid w:val="003070E9"/>
    <w:rsid w:val="00311EB4"/>
    <w:rsid w:val="00317317"/>
    <w:rsid w:val="00327100"/>
    <w:rsid w:val="00327B84"/>
    <w:rsid w:val="00330E34"/>
    <w:rsid w:val="00332312"/>
    <w:rsid w:val="00347E5D"/>
    <w:rsid w:val="00350A12"/>
    <w:rsid w:val="00350DC7"/>
    <w:rsid w:val="003538CF"/>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3AB0"/>
    <w:rsid w:val="003B0FAC"/>
    <w:rsid w:val="003B4763"/>
    <w:rsid w:val="003B673E"/>
    <w:rsid w:val="003C101D"/>
    <w:rsid w:val="003C3459"/>
    <w:rsid w:val="003C3804"/>
    <w:rsid w:val="003C6A5E"/>
    <w:rsid w:val="003C7C08"/>
    <w:rsid w:val="003E0236"/>
    <w:rsid w:val="003E14F9"/>
    <w:rsid w:val="003E4CE5"/>
    <w:rsid w:val="003E78FC"/>
    <w:rsid w:val="003F185A"/>
    <w:rsid w:val="003F45D8"/>
    <w:rsid w:val="003F6D6B"/>
    <w:rsid w:val="0040319B"/>
    <w:rsid w:val="00405711"/>
    <w:rsid w:val="00407320"/>
    <w:rsid w:val="004076EB"/>
    <w:rsid w:val="004078A7"/>
    <w:rsid w:val="00407FA9"/>
    <w:rsid w:val="004103CF"/>
    <w:rsid w:val="00415693"/>
    <w:rsid w:val="004203EB"/>
    <w:rsid w:val="00422F8E"/>
    <w:rsid w:val="00426108"/>
    <w:rsid w:val="004269E5"/>
    <w:rsid w:val="00426C4A"/>
    <w:rsid w:val="00431EA3"/>
    <w:rsid w:val="0043390E"/>
    <w:rsid w:val="00433B59"/>
    <w:rsid w:val="004340B7"/>
    <w:rsid w:val="0043417E"/>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506D"/>
    <w:rsid w:val="00510498"/>
    <w:rsid w:val="0051603A"/>
    <w:rsid w:val="005225E0"/>
    <w:rsid w:val="0052311C"/>
    <w:rsid w:val="005306A0"/>
    <w:rsid w:val="0053093F"/>
    <w:rsid w:val="00533B4D"/>
    <w:rsid w:val="00534E1F"/>
    <w:rsid w:val="005363F9"/>
    <w:rsid w:val="005376EC"/>
    <w:rsid w:val="00542F9C"/>
    <w:rsid w:val="00554856"/>
    <w:rsid w:val="0056726F"/>
    <w:rsid w:val="005706AC"/>
    <w:rsid w:val="00576F19"/>
    <w:rsid w:val="00580FA6"/>
    <w:rsid w:val="0058384B"/>
    <w:rsid w:val="00584EBE"/>
    <w:rsid w:val="00594201"/>
    <w:rsid w:val="0059642D"/>
    <w:rsid w:val="005970E6"/>
    <w:rsid w:val="005A06C3"/>
    <w:rsid w:val="005A1199"/>
    <w:rsid w:val="005A2F3D"/>
    <w:rsid w:val="005A3396"/>
    <w:rsid w:val="005A52D6"/>
    <w:rsid w:val="005A57C0"/>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1DA"/>
    <w:rsid w:val="0061407C"/>
    <w:rsid w:val="006154EF"/>
    <w:rsid w:val="00616DC2"/>
    <w:rsid w:val="00624FD9"/>
    <w:rsid w:val="0062556F"/>
    <w:rsid w:val="00625E3D"/>
    <w:rsid w:val="00630153"/>
    <w:rsid w:val="00630A56"/>
    <w:rsid w:val="00632CAE"/>
    <w:rsid w:val="0064601B"/>
    <w:rsid w:val="00653F5D"/>
    <w:rsid w:val="00655877"/>
    <w:rsid w:val="00655F69"/>
    <w:rsid w:val="00664442"/>
    <w:rsid w:val="00664E77"/>
    <w:rsid w:val="0066781F"/>
    <w:rsid w:val="006709ED"/>
    <w:rsid w:val="0067254B"/>
    <w:rsid w:val="00674991"/>
    <w:rsid w:val="00684502"/>
    <w:rsid w:val="00684F3F"/>
    <w:rsid w:val="00685CEC"/>
    <w:rsid w:val="0068659E"/>
    <w:rsid w:val="00696600"/>
    <w:rsid w:val="00697A24"/>
    <w:rsid w:val="006A1865"/>
    <w:rsid w:val="006A2050"/>
    <w:rsid w:val="006B0936"/>
    <w:rsid w:val="006B2470"/>
    <w:rsid w:val="006B2EBC"/>
    <w:rsid w:val="006B2FBC"/>
    <w:rsid w:val="006B6B99"/>
    <w:rsid w:val="006B7899"/>
    <w:rsid w:val="006C0AE3"/>
    <w:rsid w:val="006D1F3B"/>
    <w:rsid w:val="006D3E4F"/>
    <w:rsid w:val="006D4777"/>
    <w:rsid w:val="006D5A98"/>
    <w:rsid w:val="006E654D"/>
    <w:rsid w:val="006E7E40"/>
    <w:rsid w:val="006F0716"/>
    <w:rsid w:val="006F0CAB"/>
    <w:rsid w:val="006F0E27"/>
    <w:rsid w:val="006F0E6A"/>
    <w:rsid w:val="006F4E84"/>
    <w:rsid w:val="006F61C6"/>
    <w:rsid w:val="00701F4F"/>
    <w:rsid w:val="00705B5D"/>
    <w:rsid w:val="00707EF5"/>
    <w:rsid w:val="0071039B"/>
    <w:rsid w:val="00724A96"/>
    <w:rsid w:val="00727C24"/>
    <w:rsid w:val="007317A1"/>
    <w:rsid w:val="00740FC5"/>
    <w:rsid w:val="007414F1"/>
    <w:rsid w:val="007447BF"/>
    <w:rsid w:val="00744E2B"/>
    <w:rsid w:val="007456AD"/>
    <w:rsid w:val="00746302"/>
    <w:rsid w:val="00751CC3"/>
    <w:rsid w:val="00753C84"/>
    <w:rsid w:val="00753EC2"/>
    <w:rsid w:val="00757DCE"/>
    <w:rsid w:val="0076446A"/>
    <w:rsid w:val="007823E1"/>
    <w:rsid w:val="00787448"/>
    <w:rsid w:val="00790AF7"/>
    <w:rsid w:val="007962A4"/>
    <w:rsid w:val="00797EBB"/>
    <w:rsid w:val="007A1042"/>
    <w:rsid w:val="007A6DA6"/>
    <w:rsid w:val="007A7651"/>
    <w:rsid w:val="007B1F79"/>
    <w:rsid w:val="007C044C"/>
    <w:rsid w:val="007C43CE"/>
    <w:rsid w:val="007C738A"/>
    <w:rsid w:val="007D06D2"/>
    <w:rsid w:val="007D4DE8"/>
    <w:rsid w:val="007E2085"/>
    <w:rsid w:val="007E4EFE"/>
    <w:rsid w:val="007E50E9"/>
    <w:rsid w:val="007F0444"/>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C03F0"/>
    <w:rsid w:val="008C1472"/>
    <w:rsid w:val="008C41D6"/>
    <w:rsid w:val="008C6692"/>
    <w:rsid w:val="008C7C5D"/>
    <w:rsid w:val="008D658E"/>
    <w:rsid w:val="008E0C44"/>
    <w:rsid w:val="008E5E06"/>
    <w:rsid w:val="008E6E26"/>
    <w:rsid w:val="008E75EB"/>
    <w:rsid w:val="008E792E"/>
    <w:rsid w:val="008F13E3"/>
    <w:rsid w:val="008F5930"/>
    <w:rsid w:val="008F6137"/>
    <w:rsid w:val="009006C7"/>
    <w:rsid w:val="00904344"/>
    <w:rsid w:val="00916ACF"/>
    <w:rsid w:val="009236F4"/>
    <w:rsid w:val="00924726"/>
    <w:rsid w:val="00925AC3"/>
    <w:rsid w:val="0092698D"/>
    <w:rsid w:val="00927F70"/>
    <w:rsid w:val="00933E7B"/>
    <w:rsid w:val="00934D6D"/>
    <w:rsid w:val="009354FC"/>
    <w:rsid w:val="00936287"/>
    <w:rsid w:val="009364B3"/>
    <w:rsid w:val="00937570"/>
    <w:rsid w:val="00941DFA"/>
    <w:rsid w:val="009442AE"/>
    <w:rsid w:val="00945BA6"/>
    <w:rsid w:val="00950CB2"/>
    <w:rsid w:val="009575E8"/>
    <w:rsid w:val="00964C39"/>
    <w:rsid w:val="00965791"/>
    <w:rsid w:val="00966033"/>
    <w:rsid w:val="00966BC3"/>
    <w:rsid w:val="00975EAD"/>
    <w:rsid w:val="00977D9D"/>
    <w:rsid w:val="00987BDB"/>
    <w:rsid w:val="009A19E4"/>
    <w:rsid w:val="009A477A"/>
    <w:rsid w:val="009B1829"/>
    <w:rsid w:val="009B1AD3"/>
    <w:rsid w:val="009B1D6D"/>
    <w:rsid w:val="009C0943"/>
    <w:rsid w:val="009C2379"/>
    <w:rsid w:val="009D08A7"/>
    <w:rsid w:val="009D156F"/>
    <w:rsid w:val="009D3354"/>
    <w:rsid w:val="009D4C24"/>
    <w:rsid w:val="009D566E"/>
    <w:rsid w:val="009D6963"/>
    <w:rsid w:val="009E3BFE"/>
    <w:rsid w:val="009E71A4"/>
    <w:rsid w:val="009F0127"/>
    <w:rsid w:val="009F0E44"/>
    <w:rsid w:val="009F1C76"/>
    <w:rsid w:val="009F3268"/>
    <w:rsid w:val="009F5241"/>
    <w:rsid w:val="009F6B02"/>
    <w:rsid w:val="00A00BE6"/>
    <w:rsid w:val="00A03B0A"/>
    <w:rsid w:val="00A05BA1"/>
    <w:rsid w:val="00A10EE8"/>
    <w:rsid w:val="00A15B1B"/>
    <w:rsid w:val="00A22B71"/>
    <w:rsid w:val="00A23A7B"/>
    <w:rsid w:val="00A240F3"/>
    <w:rsid w:val="00A257AA"/>
    <w:rsid w:val="00A2744E"/>
    <w:rsid w:val="00A30C73"/>
    <w:rsid w:val="00A334EA"/>
    <w:rsid w:val="00A40A6C"/>
    <w:rsid w:val="00A41BB7"/>
    <w:rsid w:val="00A443AE"/>
    <w:rsid w:val="00A4511B"/>
    <w:rsid w:val="00A46932"/>
    <w:rsid w:val="00A50817"/>
    <w:rsid w:val="00A61060"/>
    <w:rsid w:val="00A6762A"/>
    <w:rsid w:val="00A713F5"/>
    <w:rsid w:val="00A751EA"/>
    <w:rsid w:val="00A75FCC"/>
    <w:rsid w:val="00A77223"/>
    <w:rsid w:val="00A81512"/>
    <w:rsid w:val="00A82C41"/>
    <w:rsid w:val="00A87BE8"/>
    <w:rsid w:val="00A91E27"/>
    <w:rsid w:val="00A94C01"/>
    <w:rsid w:val="00A95AD4"/>
    <w:rsid w:val="00AA052B"/>
    <w:rsid w:val="00AA6D0C"/>
    <w:rsid w:val="00AA73F9"/>
    <w:rsid w:val="00AB06E6"/>
    <w:rsid w:val="00AB248E"/>
    <w:rsid w:val="00AB3263"/>
    <w:rsid w:val="00AB6DD4"/>
    <w:rsid w:val="00AC3C19"/>
    <w:rsid w:val="00AD179F"/>
    <w:rsid w:val="00AD1E16"/>
    <w:rsid w:val="00AD56B8"/>
    <w:rsid w:val="00AD56E9"/>
    <w:rsid w:val="00AD64D4"/>
    <w:rsid w:val="00AD6637"/>
    <w:rsid w:val="00AE068D"/>
    <w:rsid w:val="00AE5042"/>
    <w:rsid w:val="00AE5085"/>
    <w:rsid w:val="00AF222B"/>
    <w:rsid w:val="00AF2FC3"/>
    <w:rsid w:val="00AF7A0C"/>
    <w:rsid w:val="00B0176D"/>
    <w:rsid w:val="00B05B61"/>
    <w:rsid w:val="00B0712D"/>
    <w:rsid w:val="00B07A50"/>
    <w:rsid w:val="00B12B9C"/>
    <w:rsid w:val="00B12DD7"/>
    <w:rsid w:val="00B15A64"/>
    <w:rsid w:val="00B31830"/>
    <w:rsid w:val="00B31D15"/>
    <w:rsid w:val="00B362A1"/>
    <w:rsid w:val="00B520BC"/>
    <w:rsid w:val="00B52AAD"/>
    <w:rsid w:val="00B52EE0"/>
    <w:rsid w:val="00B5529B"/>
    <w:rsid w:val="00B57490"/>
    <w:rsid w:val="00B615F2"/>
    <w:rsid w:val="00B66B22"/>
    <w:rsid w:val="00B67B87"/>
    <w:rsid w:val="00B67C71"/>
    <w:rsid w:val="00B76C5E"/>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F1523"/>
    <w:rsid w:val="00BF36A7"/>
    <w:rsid w:val="00BF66CD"/>
    <w:rsid w:val="00C01946"/>
    <w:rsid w:val="00C0458F"/>
    <w:rsid w:val="00C10A70"/>
    <w:rsid w:val="00C16D20"/>
    <w:rsid w:val="00C17FC7"/>
    <w:rsid w:val="00C24B0A"/>
    <w:rsid w:val="00C269E0"/>
    <w:rsid w:val="00C316A8"/>
    <w:rsid w:val="00C37BC0"/>
    <w:rsid w:val="00C463BB"/>
    <w:rsid w:val="00C47C65"/>
    <w:rsid w:val="00C545AE"/>
    <w:rsid w:val="00C62C72"/>
    <w:rsid w:val="00C657C1"/>
    <w:rsid w:val="00C70F1E"/>
    <w:rsid w:val="00C72580"/>
    <w:rsid w:val="00C737B7"/>
    <w:rsid w:val="00C75032"/>
    <w:rsid w:val="00C75FA4"/>
    <w:rsid w:val="00C76509"/>
    <w:rsid w:val="00C76769"/>
    <w:rsid w:val="00C776AB"/>
    <w:rsid w:val="00C80372"/>
    <w:rsid w:val="00C80689"/>
    <w:rsid w:val="00C8596A"/>
    <w:rsid w:val="00C87A15"/>
    <w:rsid w:val="00CA2E9D"/>
    <w:rsid w:val="00CA46DC"/>
    <w:rsid w:val="00CA7CD0"/>
    <w:rsid w:val="00CB4B37"/>
    <w:rsid w:val="00CB5FB3"/>
    <w:rsid w:val="00CB6D4D"/>
    <w:rsid w:val="00CC3C35"/>
    <w:rsid w:val="00CC7A73"/>
    <w:rsid w:val="00CD632E"/>
    <w:rsid w:val="00CE1553"/>
    <w:rsid w:val="00CE3362"/>
    <w:rsid w:val="00CE3971"/>
    <w:rsid w:val="00CE4876"/>
    <w:rsid w:val="00CE670F"/>
    <w:rsid w:val="00CF2BAE"/>
    <w:rsid w:val="00CF4AD4"/>
    <w:rsid w:val="00CF5CF3"/>
    <w:rsid w:val="00CF603D"/>
    <w:rsid w:val="00CF6663"/>
    <w:rsid w:val="00CF72B7"/>
    <w:rsid w:val="00D00C8E"/>
    <w:rsid w:val="00D12270"/>
    <w:rsid w:val="00D12418"/>
    <w:rsid w:val="00D13A24"/>
    <w:rsid w:val="00D13B11"/>
    <w:rsid w:val="00D14644"/>
    <w:rsid w:val="00D16025"/>
    <w:rsid w:val="00D16F69"/>
    <w:rsid w:val="00D173C6"/>
    <w:rsid w:val="00D2062D"/>
    <w:rsid w:val="00D2094C"/>
    <w:rsid w:val="00D2549B"/>
    <w:rsid w:val="00D2774C"/>
    <w:rsid w:val="00D31C44"/>
    <w:rsid w:val="00D335FD"/>
    <w:rsid w:val="00D358AD"/>
    <w:rsid w:val="00D36A1C"/>
    <w:rsid w:val="00D37829"/>
    <w:rsid w:val="00D61E45"/>
    <w:rsid w:val="00D63CE2"/>
    <w:rsid w:val="00D7269B"/>
    <w:rsid w:val="00D7589C"/>
    <w:rsid w:val="00D81E2D"/>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CC9"/>
    <w:rsid w:val="00E23102"/>
    <w:rsid w:val="00E243C4"/>
    <w:rsid w:val="00E3796E"/>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979C2"/>
    <w:rsid w:val="00EA02AE"/>
    <w:rsid w:val="00EA6F4B"/>
    <w:rsid w:val="00EB3946"/>
    <w:rsid w:val="00EB7024"/>
    <w:rsid w:val="00EC28BD"/>
    <w:rsid w:val="00ED1F0D"/>
    <w:rsid w:val="00ED6D01"/>
    <w:rsid w:val="00EF1D01"/>
    <w:rsid w:val="00F044F8"/>
    <w:rsid w:val="00F04E31"/>
    <w:rsid w:val="00F17635"/>
    <w:rsid w:val="00F177B8"/>
    <w:rsid w:val="00F20DD6"/>
    <w:rsid w:val="00F22689"/>
    <w:rsid w:val="00F23653"/>
    <w:rsid w:val="00F2715C"/>
    <w:rsid w:val="00F301D9"/>
    <w:rsid w:val="00F30F99"/>
    <w:rsid w:val="00F3218D"/>
    <w:rsid w:val="00F34233"/>
    <w:rsid w:val="00F3679F"/>
    <w:rsid w:val="00F401EF"/>
    <w:rsid w:val="00F47317"/>
    <w:rsid w:val="00F47685"/>
    <w:rsid w:val="00F50359"/>
    <w:rsid w:val="00F5558F"/>
    <w:rsid w:val="00F76129"/>
    <w:rsid w:val="00F77D89"/>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407E"/>
    <w:rsid w:val="00FD5CF8"/>
    <w:rsid w:val="00FE223E"/>
    <w:rsid w:val="00FE7A67"/>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99"/>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E50E9"/>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E50E9"/>
    <w:rPr>
      <w:color w:val="605E5C"/>
      <w:shd w:val="clear" w:color="auto" w:fill="E1DFDD"/>
    </w:rPr>
  </w:style>
  <w:style w:type="paragraph" w:styleId="affff1">
    <w:name w:val="Normal Indent"/>
    <w:basedOn w:val="a"/>
    <w:rsid w:val="00F3679F"/>
    <w:pPr>
      <w:ind w:left="708"/>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http://zakupki.rostelecom.ru/info_docs/docs/index.php"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hyperlink" Target="consultantplus://offline/ref=FE11679EE451C649F01C56AA18B7C54B7EB5355F9DDBCFFF317C004586C2D1DD1E0F6514923B799Cv4h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24B29A8EAAD94BFCD836C2C638A95B16C1DFEC47A23160A0F8B27559E6x45AK"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zakupki.rostelecom.ru/doc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646D-09FC-4C6D-855F-0D6AFC01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49</Pages>
  <Words>17293</Words>
  <Characters>98573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243</cp:revision>
  <cp:lastPrinted>2020-02-28T03:27:00Z</cp:lastPrinted>
  <dcterms:created xsi:type="dcterms:W3CDTF">2019-02-20T10:57:00Z</dcterms:created>
  <dcterms:modified xsi:type="dcterms:W3CDTF">2020-04-21T10:41:00Z</dcterms:modified>
</cp:coreProperties>
</file>