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2047" w14:textId="5F9CC388" w:rsidR="007835D0" w:rsidRPr="007835D0" w:rsidRDefault="007835D0">
      <w:pPr>
        <w:pStyle w:val="ConsPlusNormal"/>
        <w:jc w:val="both"/>
        <w:outlineLvl w:val="0"/>
        <w:rPr>
          <w:b/>
          <w:bCs/>
        </w:rPr>
      </w:pPr>
      <w:r w:rsidRPr="007835D0">
        <w:rPr>
          <w:b/>
          <w:bCs/>
        </w:rPr>
        <w:t xml:space="preserve"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за 2019 г. </w:t>
      </w:r>
    </w:p>
    <w:p w14:paraId="1C06274D" w14:textId="77777777" w:rsidR="007835D0" w:rsidRPr="007835D0" w:rsidRDefault="007835D0">
      <w:pPr>
        <w:pStyle w:val="ConsPlusNormal"/>
        <w:jc w:val="both"/>
        <w:outlineLvl w:val="0"/>
      </w:pPr>
    </w:p>
    <w:p w14:paraId="6F0A3E4C" w14:textId="77777777" w:rsidR="007835D0" w:rsidRDefault="007835D0">
      <w:pPr>
        <w:pStyle w:val="ConsPlusNormal"/>
        <w:ind w:firstLine="540"/>
        <w:jc w:val="both"/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654"/>
        <w:gridCol w:w="1350"/>
        <w:gridCol w:w="4554"/>
        <w:gridCol w:w="3318"/>
      </w:tblGrid>
      <w:tr w:rsidR="007835D0" w14:paraId="794E4201" w14:textId="77777777" w:rsidTr="007835D0">
        <w:trPr>
          <w:trHeight w:val="265"/>
        </w:trPr>
        <w:tc>
          <w:tcPr>
            <w:tcW w:w="12328" w:type="dxa"/>
            <w:gridSpan w:val="4"/>
          </w:tcPr>
          <w:p w14:paraId="7704E936" w14:textId="77777777" w:rsidR="007835D0" w:rsidRDefault="007835D0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318" w:type="dxa"/>
            <w:vMerge w:val="restart"/>
          </w:tcPr>
          <w:p w14:paraId="1273A359" w14:textId="77777777" w:rsidR="007835D0" w:rsidRDefault="007835D0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835D0" w14:paraId="77383DAB" w14:textId="77777777" w:rsidTr="007835D0">
        <w:trPr>
          <w:trHeight w:val="795"/>
        </w:trPr>
        <w:tc>
          <w:tcPr>
            <w:tcW w:w="770" w:type="dxa"/>
          </w:tcPr>
          <w:p w14:paraId="4A4714CD" w14:textId="77777777" w:rsidR="007835D0" w:rsidRDefault="00783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54" w:type="dxa"/>
          </w:tcPr>
          <w:p w14:paraId="23F5E0CE" w14:textId="77777777" w:rsidR="007835D0" w:rsidRDefault="007835D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50" w:type="dxa"/>
          </w:tcPr>
          <w:p w14:paraId="2ABDFAA1" w14:textId="77777777" w:rsidR="007835D0" w:rsidRDefault="007835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54" w:type="dxa"/>
          </w:tcPr>
          <w:p w14:paraId="5544CA61" w14:textId="77777777" w:rsidR="007835D0" w:rsidRDefault="007835D0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318" w:type="dxa"/>
            <w:vMerge/>
          </w:tcPr>
          <w:p w14:paraId="4B14C78D" w14:textId="77777777" w:rsidR="007835D0" w:rsidRDefault="007835D0"/>
        </w:tc>
      </w:tr>
      <w:tr w:rsidR="007835D0" w14:paraId="63BC7D3F" w14:textId="77777777" w:rsidTr="007835D0">
        <w:trPr>
          <w:trHeight w:val="795"/>
        </w:trPr>
        <w:tc>
          <w:tcPr>
            <w:tcW w:w="770" w:type="dxa"/>
            <w:vAlign w:val="center"/>
          </w:tcPr>
          <w:p w14:paraId="43A2B3F8" w14:textId="77777777" w:rsidR="007835D0" w:rsidRDefault="0078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54" w:type="dxa"/>
            <w:vAlign w:val="center"/>
          </w:tcPr>
          <w:p w14:paraId="53DF0BD5" w14:textId="77777777" w:rsidR="007835D0" w:rsidRDefault="007835D0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350" w:type="dxa"/>
            <w:vAlign w:val="center"/>
          </w:tcPr>
          <w:p w14:paraId="2ED5C2F2" w14:textId="77777777" w:rsidR="007835D0" w:rsidRDefault="007835D0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4554" w:type="dxa"/>
            <w:vAlign w:val="center"/>
          </w:tcPr>
          <w:p w14:paraId="59A48C36" w14:textId="57123DF7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18A3ECB4" w14:textId="77777777" w:rsidR="007835D0" w:rsidRDefault="007835D0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7835D0" w14:paraId="27CFCFF0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511DBB25" w14:textId="77777777" w:rsidR="007835D0" w:rsidRDefault="0078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54" w:type="dxa"/>
            <w:vAlign w:val="center"/>
          </w:tcPr>
          <w:p w14:paraId="7CA14B6F" w14:textId="77777777" w:rsidR="007835D0" w:rsidRDefault="007835D0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350" w:type="dxa"/>
            <w:vAlign w:val="center"/>
          </w:tcPr>
          <w:p w14:paraId="52D7EF16" w14:textId="77777777" w:rsidR="007835D0" w:rsidRDefault="007835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54" w:type="dxa"/>
            <w:vAlign w:val="center"/>
          </w:tcPr>
          <w:p w14:paraId="40FC124F" w14:textId="77777777" w:rsidR="007835D0" w:rsidRDefault="007835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18" w:type="dxa"/>
            <w:vAlign w:val="center"/>
          </w:tcPr>
          <w:p w14:paraId="21572915" w14:textId="77777777" w:rsidR="007835D0" w:rsidRDefault="007835D0">
            <w:pPr>
              <w:pStyle w:val="ConsPlusNormal"/>
            </w:pPr>
          </w:p>
        </w:tc>
      </w:tr>
      <w:tr w:rsidR="007835D0" w14:paraId="0EE70D84" w14:textId="77777777" w:rsidTr="007835D0">
        <w:trPr>
          <w:trHeight w:val="1060"/>
        </w:trPr>
        <w:tc>
          <w:tcPr>
            <w:tcW w:w="770" w:type="dxa"/>
            <w:vAlign w:val="center"/>
          </w:tcPr>
          <w:p w14:paraId="6A6904B3" w14:textId="77777777" w:rsidR="007835D0" w:rsidRDefault="007835D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654" w:type="dxa"/>
            <w:vAlign w:val="center"/>
          </w:tcPr>
          <w:p w14:paraId="59E6310D" w14:textId="77777777" w:rsidR="007835D0" w:rsidRDefault="007835D0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350" w:type="dxa"/>
            <w:vAlign w:val="center"/>
          </w:tcPr>
          <w:p w14:paraId="6EF49A62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38D39990" w14:textId="71DFFF86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28B6FBCF" w14:textId="77777777" w:rsidR="007835D0" w:rsidRDefault="007835D0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835D0" w14:paraId="416C4624" w14:textId="77777777" w:rsidTr="007835D0">
        <w:trPr>
          <w:trHeight w:val="1060"/>
        </w:trPr>
        <w:tc>
          <w:tcPr>
            <w:tcW w:w="770" w:type="dxa"/>
            <w:vAlign w:val="center"/>
          </w:tcPr>
          <w:p w14:paraId="50FE4836" w14:textId="77777777" w:rsidR="007835D0" w:rsidRDefault="007835D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5654" w:type="dxa"/>
            <w:vAlign w:val="center"/>
          </w:tcPr>
          <w:p w14:paraId="46250F7E" w14:textId="77777777" w:rsidR="007835D0" w:rsidRDefault="007835D0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350" w:type="dxa"/>
            <w:vAlign w:val="center"/>
          </w:tcPr>
          <w:p w14:paraId="16D02061" w14:textId="77777777" w:rsidR="007835D0" w:rsidRDefault="007835D0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4554" w:type="dxa"/>
            <w:vAlign w:val="center"/>
          </w:tcPr>
          <w:p w14:paraId="4976E747" w14:textId="395AACDE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719377EA" w14:textId="77777777" w:rsidR="007835D0" w:rsidRDefault="007835D0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835D0" w14:paraId="5334B33A" w14:textId="77777777" w:rsidTr="007835D0">
        <w:trPr>
          <w:trHeight w:val="1060"/>
        </w:trPr>
        <w:tc>
          <w:tcPr>
            <w:tcW w:w="770" w:type="dxa"/>
            <w:vAlign w:val="center"/>
          </w:tcPr>
          <w:p w14:paraId="71CBAFE9" w14:textId="77777777" w:rsidR="007835D0" w:rsidRDefault="007835D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654" w:type="dxa"/>
            <w:vAlign w:val="center"/>
          </w:tcPr>
          <w:p w14:paraId="2E287FDF" w14:textId="77777777" w:rsidR="007835D0" w:rsidRDefault="007835D0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350" w:type="dxa"/>
            <w:vAlign w:val="center"/>
          </w:tcPr>
          <w:p w14:paraId="62BE5C29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3BE27C0B" w14:textId="66A69DC8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7ABD8217" w14:textId="77777777" w:rsidR="007835D0" w:rsidRDefault="007835D0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835D0" w14:paraId="6AF449D8" w14:textId="77777777" w:rsidTr="007835D0">
        <w:trPr>
          <w:trHeight w:val="1060"/>
        </w:trPr>
        <w:tc>
          <w:tcPr>
            <w:tcW w:w="770" w:type="dxa"/>
            <w:vAlign w:val="center"/>
          </w:tcPr>
          <w:p w14:paraId="27CC901D" w14:textId="77777777" w:rsidR="007835D0" w:rsidRDefault="007835D0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5654" w:type="dxa"/>
            <w:vAlign w:val="center"/>
          </w:tcPr>
          <w:p w14:paraId="6DC16C6B" w14:textId="77777777" w:rsidR="007835D0" w:rsidRDefault="007835D0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350" w:type="dxa"/>
            <w:vAlign w:val="center"/>
          </w:tcPr>
          <w:p w14:paraId="30693471" w14:textId="77777777" w:rsidR="007835D0" w:rsidRDefault="007835D0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4554" w:type="dxa"/>
            <w:vAlign w:val="center"/>
          </w:tcPr>
          <w:p w14:paraId="4F0D985C" w14:textId="20FFF965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579ADBEF" w14:textId="77777777" w:rsidR="007835D0" w:rsidRDefault="007835D0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835D0" w14:paraId="6255BF17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38C1E47F" w14:textId="77777777" w:rsidR="007835D0" w:rsidRDefault="0078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4" w:type="dxa"/>
            <w:vAlign w:val="center"/>
          </w:tcPr>
          <w:p w14:paraId="0167ADE3" w14:textId="77777777" w:rsidR="007835D0" w:rsidRDefault="007835D0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350" w:type="dxa"/>
            <w:vAlign w:val="center"/>
          </w:tcPr>
          <w:p w14:paraId="01869777" w14:textId="77777777" w:rsidR="007835D0" w:rsidRDefault="007835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54" w:type="dxa"/>
            <w:vAlign w:val="center"/>
          </w:tcPr>
          <w:p w14:paraId="236D53F9" w14:textId="77777777" w:rsidR="007835D0" w:rsidRDefault="007835D0">
            <w:pPr>
              <w:pStyle w:val="ConsPlusNormal"/>
            </w:pPr>
          </w:p>
        </w:tc>
        <w:tc>
          <w:tcPr>
            <w:tcW w:w="3318" w:type="dxa"/>
            <w:vAlign w:val="center"/>
          </w:tcPr>
          <w:p w14:paraId="343B4F16" w14:textId="77777777" w:rsidR="007835D0" w:rsidRDefault="007835D0">
            <w:pPr>
              <w:pStyle w:val="ConsPlusNormal"/>
            </w:pPr>
          </w:p>
        </w:tc>
      </w:tr>
      <w:tr w:rsidR="007835D0" w14:paraId="4603DBAD" w14:textId="77777777" w:rsidTr="007835D0">
        <w:trPr>
          <w:trHeight w:val="1325"/>
        </w:trPr>
        <w:tc>
          <w:tcPr>
            <w:tcW w:w="770" w:type="dxa"/>
            <w:vAlign w:val="center"/>
          </w:tcPr>
          <w:p w14:paraId="0E90D17A" w14:textId="77777777" w:rsidR="007835D0" w:rsidRDefault="007835D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54" w:type="dxa"/>
            <w:vAlign w:val="center"/>
          </w:tcPr>
          <w:p w14:paraId="64C0F7B4" w14:textId="77777777" w:rsidR="007835D0" w:rsidRDefault="007835D0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350" w:type="dxa"/>
            <w:vAlign w:val="center"/>
          </w:tcPr>
          <w:p w14:paraId="59EBB20B" w14:textId="77777777" w:rsidR="007835D0" w:rsidRDefault="007835D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554" w:type="dxa"/>
            <w:vAlign w:val="center"/>
          </w:tcPr>
          <w:p w14:paraId="421A414A" w14:textId="170F5536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04477FF0" w14:textId="77777777" w:rsidR="007835D0" w:rsidRDefault="007835D0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835D0" w14:paraId="410D049F" w14:textId="77777777" w:rsidTr="007835D0">
        <w:trPr>
          <w:trHeight w:val="1325"/>
        </w:trPr>
        <w:tc>
          <w:tcPr>
            <w:tcW w:w="770" w:type="dxa"/>
            <w:vAlign w:val="center"/>
          </w:tcPr>
          <w:p w14:paraId="1D0F4C40" w14:textId="77777777" w:rsidR="007835D0" w:rsidRDefault="007835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54" w:type="dxa"/>
            <w:vAlign w:val="center"/>
          </w:tcPr>
          <w:p w14:paraId="6EECE2E7" w14:textId="77777777" w:rsidR="007835D0" w:rsidRDefault="007835D0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350" w:type="dxa"/>
            <w:vAlign w:val="center"/>
          </w:tcPr>
          <w:p w14:paraId="10C9A5D7" w14:textId="77777777" w:rsidR="007835D0" w:rsidRDefault="007835D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554" w:type="dxa"/>
            <w:vAlign w:val="center"/>
          </w:tcPr>
          <w:p w14:paraId="22EBEE91" w14:textId="4244B0F7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502BF2C3" w14:textId="77777777" w:rsidR="007835D0" w:rsidRDefault="007835D0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835D0" w14:paraId="7862A59B" w14:textId="77777777" w:rsidTr="007835D0">
        <w:trPr>
          <w:trHeight w:val="795"/>
        </w:trPr>
        <w:tc>
          <w:tcPr>
            <w:tcW w:w="770" w:type="dxa"/>
            <w:vAlign w:val="center"/>
          </w:tcPr>
          <w:p w14:paraId="2B77232D" w14:textId="77777777" w:rsidR="007835D0" w:rsidRDefault="0078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54" w:type="dxa"/>
            <w:vAlign w:val="center"/>
          </w:tcPr>
          <w:p w14:paraId="148D3FE7" w14:textId="77777777" w:rsidR="007835D0" w:rsidRDefault="007835D0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350" w:type="dxa"/>
            <w:vAlign w:val="center"/>
          </w:tcPr>
          <w:p w14:paraId="09D9507F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70F1C7DD" w14:textId="5979255A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1283</w:t>
            </w:r>
          </w:p>
        </w:tc>
        <w:tc>
          <w:tcPr>
            <w:tcW w:w="3318" w:type="dxa"/>
            <w:vAlign w:val="center"/>
          </w:tcPr>
          <w:p w14:paraId="068D5E2D" w14:textId="77777777" w:rsidR="007835D0" w:rsidRDefault="007835D0">
            <w:pPr>
              <w:pStyle w:val="ConsPlusNormal"/>
            </w:pPr>
          </w:p>
        </w:tc>
      </w:tr>
      <w:tr w:rsidR="007835D0" w14:paraId="14E66737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7B783386" w14:textId="77777777" w:rsidR="007835D0" w:rsidRDefault="007835D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54" w:type="dxa"/>
            <w:vAlign w:val="center"/>
          </w:tcPr>
          <w:p w14:paraId="4D5DA493" w14:textId="77777777" w:rsidR="007835D0" w:rsidRDefault="007835D0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350" w:type="dxa"/>
            <w:vAlign w:val="center"/>
          </w:tcPr>
          <w:p w14:paraId="1C7F6FD9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5FF2A681" w14:textId="7EFE6FBE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1283</w:t>
            </w:r>
          </w:p>
        </w:tc>
        <w:tc>
          <w:tcPr>
            <w:tcW w:w="3318" w:type="dxa"/>
            <w:vAlign w:val="center"/>
          </w:tcPr>
          <w:p w14:paraId="7AEA986C" w14:textId="77777777" w:rsidR="007835D0" w:rsidRDefault="007835D0">
            <w:pPr>
              <w:pStyle w:val="ConsPlusNormal"/>
            </w:pPr>
          </w:p>
        </w:tc>
      </w:tr>
      <w:tr w:rsidR="007835D0" w14:paraId="64964B9C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661265BF" w14:textId="77777777" w:rsidR="007835D0" w:rsidRDefault="007835D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54" w:type="dxa"/>
            <w:vAlign w:val="center"/>
          </w:tcPr>
          <w:p w14:paraId="6AD63623" w14:textId="77777777" w:rsidR="007835D0" w:rsidRDefault="007835D0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350" w:type="dxa"/>
            <w:vAlign w:val="center"/>
          </w:tcPr>
          <w:p w14:paraId="36E7D02E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762A4B1A" w14:textId="6C67E46D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1283</w:t>
            </w:r>
          </w:p>
        </w:tc>
        <w:tc>
          <w:tcPr>
            <w:tcW w:w="3318" w:type="dxa"/>
            <w:vAlign w:val="center"/>
          </w:tcPr>
          <w:p w14:paraId="4F900ED8" w14:textId="77777777" w:rsidR="007835D0" w:rsidRDefault="007835D0">
            <w:pPr>
              <w:pStyle w:val="ConsPlusNormal"/>
            </w:pPr>
          </w:p>
        </w:tc>
      </w:tr>
      <w:tr w:rsidR="007835D0" w14:paraId="758D3F9A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74DF8306" w14:textId="77777777" w:rsidR="007835D0" w:rsidRDefault="007835D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54" w:type="dxa"/>
            <w:vAlign w:val="center"/>
          </w:tcPr>
          <w:p w14:paraId="3DB277D6" w14:textId="77777777" w:rsidR="007835D0" w:rsidRDefault="007835D0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350" w:type="dxa"/>
            <w:vAlign w:val="center"/>
          </w:tcPr>
          <w:p w14:paraId="02AC33EC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23509CC8" w14:textId="68B328D3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669B7967" w14:textId="77777777" w:rsidR="007835D0" w:rsidRDefault="007835D0">
            <w:pPr>
              <w:pStyle w:val="ConsPlusNormal"/>
            </w:pPr>
          </w:p>
        </w:tc>
      </w:tr>
      <w:tr w:rsidR="007835D0" w14:paraId="00F33F7A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46CDF952" w14:textId="77777777" w:rsidR="007835D0" w:rsidRDefault="007835D0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5654" w:type="dxa"/>
            <w:vAlign w:val="center"/>
          </w:tcPr>
          <w:p w14:paraId="66E29AB9" w14:textId="77777777" w:rsidR="007835D0" w:rsidRDefault="007835D0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350" w:type="dxa"/>
            <w:vAlign w:val="center"/>
          </w:tcPr>
          <w:p w14:paraId="1E56A68B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7D3FD538" w14:textId="3C3210FA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14E3C46D" w14:textId="77777777" w:rsidR="007835D0" w:rsidRDefault="007835D0">
            <w:pPr>
              <w:pStyle w:val="ConsPlusNormal"/>
            </w:pPr>
          </w:p>
        </w:tc>
      </w:tr>
      <w:tr w:rsidR="007835D0" w14:paraId="29C9563A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0ED6CF70" w14:textId="77777777" w:rsidR="007835D0" w:rsidRDefault="007835D0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5654" w:type="dxa"/>
            <w:vAlign w:val="center"/>
          </w:tcPr>
          <w:p w14:paraId="61E0C44B" w14:textId="77777777" w:rsidR="007835D0" w:rsidRDefault="007835D0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350" w:type="dxa"/>
            <w:vAlign w:val="center"/>
          </w:tcPr>
          <w:p w14:paraId="06D756F7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0E2FF822" w14:textId="67C216FE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614EDEE1" w14:textId="77777777" w:rsidR="007835D0" w:rsidRDefault="007835D0">
            <w:pPr>
              <w:pStyle w:val="ConsPlusNormal"/>
            </w:pPr>
          </w:p>
        </w:tc>
      </w:tr>
      <w:tr w:rsidR="007835D0" w14:paraId="31ACB4DF" w14:textId="77777777" w:rsidTr="007835D0">
        <w:trPr>
          <w:trHeight w:val="279"/>
        </w:trPr>
        <w:tc>
          <w:tcPr>
            <w:tcW w:w="770" w:type="dxa"/>
            <w:vAlign w:val="center"/>
          </w:tcPr>
          <w:p w14:paraId="2BFDA58B" w14:textId="77777777" w:rsidR="007835D0" w:rsidRDefault="007835D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54" w:type="dxa"/>
            <w:vAlign w:val="center"/>
          </w:tcPr>
          <w:p w14:paraId="3CC4A15C" w14:textId="77777777" w:rsidR="007835D0" w:rsidRDefault="007835D0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350" w:type="dxa"/>
            <w:vAlign w:val="center"/>
          </w:tcPr>
          <w:p w14:paraId="5E6F146C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666F5071" w14:textId="34527CBF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3318" w:type="dxa"/>
            <w:vAlign w:val="center"/>
          </w:tcPr>
          <w:p w14:paraId="576DFDC1" w14:textId="77777777" w:rsidR="007835D0" w:rsidRDefault="007835D0">
            <w:pPr>
              <w:pStyle w:val="ConsPlusNormal"/>
            </w:pPr>
          </w:p>
        </w:tc>
      </w:tr>
      <w:tr w:rsidR="007835D0" w14:paraId="2401AA5A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49A3AE18" w14:textId="77777777" w:rsidR="007835D0" w:rsidRDefault="007835D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654" w:type="dxa"/>
            <w:vAlign w:val="center"/>
          </w:tcPr>
          <w:p w14:paraId="275ABBD1" w14:textId="77777777" w:rsidR="007835D0" w:rsidRDefault="007835D0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350" w:type="dxa"/>
            <w:vAlign w:val="center"/>
          </w:tcPr>
          <w:p w14:paraId="5EE40662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6CD5C60D" w14:textId="26A9B4D4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3318" w:type="dxa"/>
            <w:vAlign w:val="center"/>
          </w:tcPr>
          <w:p w14:paraId="601BC281" w14:textId="77777777" w:rsidR="007835D0" w:rsidRDefault="007835D0">
            <w:pPr>
              <w:pStyle w:val="ConsPlusNormal"/>
            </w:pPr>
          </w:p>
        </w:tc>
      </w:tr>
      <w:tr w:rsidR="007835D0" w14:paraId="35A7956D" w14:textId="77777777" w:rsidTr="007835D0">
        <w:trPr>
          <w:trHeight w:val="1311"/>
        </w:trPr>
        <w:tc>
          <w:tcPr>
            <w:tcW w:w="770" w:type="dxa"/>
            <w:vAlign w:val="center"/>
          </w:tcPr>
          <w:p w14:paraId="6EF11037" w14:textId="77777777" w:rsidR="007835D0" w:rsidRDefault="0078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54" w:type="dxa"/>
            <w:vAlign w:val="center"/>
          </w:tcPr>
          <w:p w14:paraId="3107FFCC" w14:textId="77777777" w:rsidR="007835D0" w:rsidRDefault="007835D0">
            <w:pPr>
              <w:pStyle w:val="ConsPlusNormal"/>
            </w:pPr>
            <w: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350" w:type="dxa"/>
            <w:vAlign w:val="center"/>
          </w:tcPr>
          <w:p w14:paraId="1AED0BA7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12E4D7A5" w14:textId="05A11ACB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318" w:type="dxa"/>
          </w:tcPr>
          <w:p w14:paraId="70317D7A" w14:textId="77777777" w:rsidR="007835D0" w:rsidRDefault="007835D0">
            <w:pPr>
              <w:pStyle w:val="ConsPlusNormal"/>
            </w:pPr>
          </w:p>
        </w:tc>
      </w:tr>
      <w:tr w:rsidR="007835D0" w14:paraId="674164D0" w14:textId="77777777" w:rsidTr="007835D0">
        <w:trPr>
          <w:trHeight w:val="279"/>
        </w:trPr>
        <w:tc>
          <w:tcPr>
            <w:tcW w:w="770" w:type="dxa"/>
            <w:vAlign w:val="center"/>
          </w:tcPr>
          <w:p w14:paraId="791C43D8" w14:textId="77777777" w:rsidR="007835D0" w:rsidRDefault="007835D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54" w:type="dxa"/>
            <w:vAlign w:val="center"/>
          </w:tcPr>
          <w:p w14:paraId="4C63C016" w14:textId="77777777" w:rsidR="007835D0" w:rsidRDefault="007835D0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350" w:type="dxa"/>
            <w:vAlign w:val="center"/>
          </w:tcPr>
          <w:p w14:paraId="29CCE755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34D36B77" w14:textId="22BB415D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318" w:type="dxa"/>
            <w:vAlign w:val="center"/>
          </w:tcPr>
          <w:p w14:paraId="2DCE87ED" w14:textId="77777777" w:rsidR="007835D0" w:rsidRDefault="007835D0">
            <w:pPr>
              <w:pStyle w:val="ConsPlusNormal"/>
            </w:pPr>
          </w:p>
        </w:tc>
      </w:tr>
      <w:tr w:rsidR="007835D0" w14:paraId="27FD48F3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52C577F9" w14:textId="77777777" w:rsidR="007835D0" w:rsidRDefault="007835D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54" w:type="dxa"/>
            <w:vAlign w:val="center"/>
          </w:tcPr>
          <w:p w14:paraId="7C986152" w14:textId="77777777" w:rsidR="007835D0" w:rsidRDefault="007835D0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350" w:type="dxa"/>
            <w:vAlign w:val="center"/>
          </w:tcPr>
          <w:p w14:paraId="7CDA8D22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6765456A" w14:textId="6CDC0648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18" w:type="dxa"/>
            <w:vAlign w:val="center"/>
          </w:tcPr>
          <w:p w14:paraId="3324DB49" w14:textId="77777777" w:rsidR="007835D0" w:rsidRDefault="007835D0">
            <w:pPr>
              <w:pStyle w:val="ConsPlusNormal"/>
            </w:pPr>
          </w:p>
        </w:tc>
      </w:tr>
      <w:tr w:rsidR="007835D0" w14:paraId="5E372068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3AE46C6B" w14:textId="77777777" w:rsidR="007835D0" w:rsidRDefault="007835D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54" w:type="dxa"/>
            <w:vAlign w:val="center"/>
          </w:tcPr>
          <w:p w14:paraId="68200C0D" w14:textId="77777777" w:rsidR="007835D0" w:rsidRDefault="007835D0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350" w:type="dxa"/>
            <w:vAlign w:val="center"/>
          </w:tcPr>
          <w:p w14:paraId="307B3DFE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03060900" w14:textId="4FE9F61C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199402AB" w14:textId="77777777" w:rsidR="007835D0" w:rsidRDefault="007835D0">
            <w:pPr>
              <w:pStyle w:val="ConsPlusNormal"/>
            </w:pPr>
          </w:p>
        </w:tc>
      </w:tr>
      <w:tr w:rsidR="007835D0" w14:paraId="16B74F3C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03E30ECD" w14:textId="77777777" w:rsidR="007835D0" w:rsidRDefault="007835D0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654" w:type="dxa"/>
            <w:vAlign w:val="center"/>
          </w:tcPr>
          <w:p w14:paraId="38BB79DB" w14:textId="77777777" w:rsidR="007835D0" w:rsidRDefault="007835D0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350" w:type="dxa"/>
            <w:vAlign w:val="center"/>
          </w:tcPr>
          <w:p w14:paraId="0B3EA6EC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7D964F79" w14:textId="5D93770C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0A73C773" w14:textId="77777777" w:rsidR="007835D0" w:rsidRDefault="007835D0">
            <w:pPr>
              <w:pStyle w:val="ConsPlusNormal"/>
            </w:pPr>
          </w:p>
        </w:tc>
      </w:tr>
      <w:tr w:rsidR="007835D0" w14:paraId="7183B3D7" w14:textId="77777777" w:rsidTr="007835D0">
        <w:trPr>
          <w:trHeight w:val="279"/>
        </w:trPr>
        <w:tc>
          <w:tcPr>
            <w:tcW w:w="770" w:type="dxa"/>
            <w:vAlign w:val="center"/>
          </w:tcPr>
          <w:p w14:paraId="11677D14" w14:textId="77777777" w:rsidR="007835D0" w:rsidRDefault="007835D0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654" w:type="dxa"/>
            <w:vAlign w:val="center"/>
          </w:tcPr>
          <w:p w14:paraId="4A36184B" w14:textId="77777777" w:rsidR="007835D0" w:rsidRDefault="007835D0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350" w:type="dxa"/>
            <w:vAlign w:val="center"/>
          </w:tcPr>
          <w:p w14:paraId="184EDFA6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24E69416" w14:textId="7D4AF041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3CCBCCFC" w14:textId="77777777" w:rsidR="007835D0" w:rsidRDefault="007835D0">
            <w:pPr>
              <w:pStyle w:val="ConsPlusNormal"/>
            </w:pPr>
          </w:p>
        </w:tc>
      </w:tr>
      <w:tr w:rsidR="007835D0" w14:paraId="68C2E75A" w14:textId="77777777" w:rsidTr="007835D0">
        <w:trPr>
          <w:trHeight w:val="265"/>
        </w:trPr>
        <w:tc>
          <w:tcPr>
            <w:tcW w:w="770" w:type="dxa"/>
            <w:vAlign w:val="center"/>
          </w:tcPr>
          <w:p w14:paraId="64972634" w14:textId="77777777" w:rsidR="007835D0" w:rsidRDefault="007835D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654" w:type="dxa"/>
            <w:vAlign w:val="center"/>
          </w:tcPr>
          <w:p w14:paraId="15A196B3" w14:textId="77777777" w:rsidR="007835D0" w:rsidRDefault="007835D0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350" w:type="dxa"/>
            <w:vAlign w:val="center"/>
          </w:tcPr>
          <w:p w14:paraId="731F0387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07D73C38" w14:textId="3EEFF935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672DF2A7" w14:textId="77777777" w:rsidR="007835D0" w:rsidRDefault="007835D0">
            <w:pPr>
              <w:pStyle w:val="ConsPlusNormal"/>
            </w:pPr>
          </w:p>
        </w:tc>
      </w:tr>
      <w:tr w:rsidR="007835D0" w14:paraId="13216A69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18325D1C" w14:textId="77777777" w:rsidR="007835D0" w:rsidRDefault="007835D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654" w:type="dxa"/>
            <w:vAlign w:val="center"/>
          </w:tcPr>
          <w:p w14:paraId="5F2AC6D9" w14:textId="77777777" w:rsidR="007835D0" w:rsidRDefault="007835D0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350" w:type="dxa"/>
            <w:vAlign w:val="center"/>
          </w:tcPr>
          <w:p w14:paraId="071B5E35" w14:textId="77777777" w:rsidR="007835D0" w:rsidRDefault="007835D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554" w:type="dxa"/>
            <w:vAlign w:val="center"/>
          </w:tcPr>
          <w:p w14:paraId="3FF9D5E5" w14:textId="17382905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6E8F8655" w14:textId="77777777" w:rsidR="007835D0" w:rsidRDefault="007835D0">
            <w:pPr>
              <w:pStyle w:val="ConsPlusNormal"/>
            </w:pPr>
          </w:p>
        </w:tc>
      </w:tr>
      <w:tr w:rsidR="007835D0" w14:paraId="3A58BB9C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03FBF79E" w14:textId="77777777" w:rsidR="007835D0" w:rsidRDefault="00783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4" w:type="dxa"/>
            <w:vAlign w:val="center"/>
          </w:tcPr>
          <w:p w14:paraId="74572816" w14:textId="77777777" w:rsidR="007835D0" w:rsidRDefault="007835D0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350" w:type="dxa"/>
            <w:vAlign w:val="center"/>
          </w:tcPr>
          <w:p w14:paraId="4EA9BCF7" w14:textId="77777777" w:rsidR="007835D0" w:rsidRDefault="007835D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554" w:type="dxa"/>
            <w:vAlign w:val="center"/>
          </w:tcPr>
          <w:p w14:paraId="60C33C00" w14:textId="608A5239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3CE1B7E6" w14:textId="77777777" w:rsidR="007835D0" w:rsidRDefault="007835D0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7835D0" w14:paraId="022E3BB8" w14:textId="77777777" w:rsidTr="007835D0">
        <w:trPr>
          <w:trHeight w:val="530"/>
        </w:trPr>
        <w:tc>
          <w:tcPr>
            <w:tcW w:w="770" w:type="dxa"/>
            <w:vAlign w:val="center"/>
          </w:tcPr>
          <w:p w14:paraId="79222D54" w14:textId="77777777" w:rsidR="007835D0" w:rsidRDefault="00783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54" w:type="dxa"/>
            <w:vAlign w:val="center"/>
          </w:tcPr>
          <w:p w14:paraId="2F31F1AB" w14:textId="77777777" w:rsidR="007835D0" w:rsidRDefault="007835D0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350" w:type="dxa"/>
            <w:vAlign w:val="center"/>
          </w:tcPr>
          <w:p w14:paraId="2A10F43B" w14:textId="77777777" w:rsidR="007835D0" w:rsidRDefault="007835D0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4554" w:type="dxa"/>
            <w:vAlign w:val="center"/>
          </w:tcPr>
          <w:p w14:paraId="67763D5E" w14:textId="35813165" w:rsidR="007835D0" w:rsidRPr="007835D0" w:rsidRDefault="007835D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8" w:type="dxa"/>
            <w:vAlign w:val="center"/>
          </w:tcPr>
          <w:p w14:paraId="3E1D395B" w14:textId="77777777" w:rsidR="007835D0" w:rsidRDefault="007835D0">
            <w:pPr>
              <w:pStyle w:val="ConsPlusNormal"/>
            </w:pPr>
          </w:p>
        </w:tc>
      </w:tr>
      <w:tr w:rsidR="007835D0" w14:paraId="0F814A31" w14:textId="77777777" w:rsidTr="007835D0">
        <w:trPr>
          <w:trHeight w:val="795"/>
        </w:trPr>
        <w:tc>
          <w:tcPr>
            <w:tcW w:w="770" w:type="dxa"/>
            <w:vAlign w:val="center"/>
          </w:tcPr>
          <w:p w14:paraId="42B5A549" w14:textId="77777777" w:rsidR="007835D0" w:rsidRDefault="00783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54" w:type="dxa"/>
            <w:vAlign w:val="center"/>
          </w:tcPr>
          <w:p w14:paraId="4D92B823" w14:textId="77777777" w:rsidR="007835D0" w:rsidRDefault="007835D0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350" w:type="dxa"/>
            <w:vAlign w:val="center"/>
          </w:tcPr>
          <w:p w14:paraId="10AF06A9" w14:textId="77777777" w:rsidR="007835D0" w:rsidRDefault="007835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54" w:type="dxa"/>
            <w:vAlign w:val="center"/>
          </w:tcPr>
          <w:p w14:paraId="4D3BC2CF" w14:textId="77777777" w:rsidR="007835D0" w:rsidRPr="007835D0" w:rsidRDefault="007835D0" w:rsidP="007835D0">
            <w:pPr>
              <w:pStyle w:val="ConsPlusNormal"/>
            </w:pPr>
            <w:hyperlink r:id="rId4" w:history="1">
              <w:r w:rsidRPr="002651E3">
                <w:rPr>
                  <w:rStyle w:val="a3"/>
                  <w:lang w:val="en-US"/>
                </w:rPr>
                <w:t>https</w:t>
              </w:r>
              <w:r w:rsidRPr="002651E3">
                <w:rPr>
                  <w:rStyle w:val="a3"/>
                </w:rPr>
                <w:t>://</w:t>
              </w:r>
              <w:r w:rsidRPr="002651E3">
                <w:rPr>
                  <w:rStyle w:val="a3"/>
                  <w:lang w:val="en-US"/>
                </w:rPr>
                <w:t>portal</w:t>
              </w:r>
              <w:r w:rsidRPr="002651E3">
                <w:rPr>
                  <w:rStyle w:val="a3"/>
                </w:rPr>
                <w:t>.</w:t>
              </w:r>
              <w:proofErr w:type="spellStart"/>
              <w:r w:rsidRPr="002651E3">
                <w:rPr>
                  <w:rStyle w:val="a3"/>
                  <w:lang w:val="en-US"/>
                </w:rPr>
                <w:t>eias</w:t>
              </w:r>
              <w:proofErr w:type="spellEnd"/>
              <w:r w:rsidRPr="002651E3">
                <w:rPr>
                  <w:rStyle w:val="a3"/>
                </w:rPr>
                <w:t>.</w:t>
              </w:r>
              <w:r w:rsidRPr="002651E3">
                <w:rPr>
                  <w:rStyle w:val="a3"/>
                  <w:lang w:val="en-US"/>
                </w:rPr>
                <w:t>ru</w:t>
              </w:r>
              <w:r w:rsidRPr="002651E3">
                <w:rPr>
                  <w:rStyle w:val="a3"/>
                </w:rPr>
                <w:t>/</w:t>
              </w:r>
              <w:r w:rsidRPr="002651E3">
                <w:rPr>
                  <w:rStyle w:val="a3"/>
                  <w:lang w:val="en-US"/>
                </w:rPr>
                <w:t>Portal</w:t>
              </w:r>
              <w:r w:rsidRPr="002651E3">
                <w:rPr>
                  <w:rStyle w:val="a3"/>
                </w:rPr>
                <w:t>/</w:t>
              </w:r>
              <w:proofErr w:type="spellStart"/>
              <w:r w:rsidRPr="002651E3">
                <w:rPr>
                  <w:rStyle w:val="a3"/>
                  <w:lang w:val="en-US"/>
                </w:rPr>
                <w:t>downloadpage</w:t>
              </w:r>
              <w:proofErr w:type="spellEnd"/>
              <w:r w:rsidRPr="002651E3">
                <w:rPr>
                  <w:rStyle w:val="a3"/>
                </w:rPr>
                <w:t>.</w:t>
              </w:r>
              <w:proofErr w:type="spellStart"/>
              <w:r w:rsidRPr="002651E3">
                <w:rPr>
                  <w:rStyle w:val="a3"/>
                  <w:lang w:val="en-US"/>
                </w:rPr>
                <w:t>aspx</w:t>
              </w:r>
              <w:proofErr w:type="spellEnd"/>
              <w:r w:rsidRPr="002651E3">
                <w:rPr>
                  <w:rStyle w:val="a3"/>
                </w:rPr>
                <w:t>?</w:t>
              </w:r>
              <w:r w:rsidRPr="002651E3">
                <w:rPr>
                  <w:rStyle w:val="a3"/>
                  <w:lang w:val="en-US"/>
                </w:rPr>
                <w:t>type</w:t>
              </w:r>
              <w:r w:rsidRPr="002651E3">
                <w:rPr>
                  <w:rStyle w:val="a3"/>
                </w:rPr>
                <w:t>=12&amp;</w:t>
              </w:r>
              <w:proofErr w:type="spellStart"/>
              <w:r w:rsidRPr="002651E3">
                <w:rPr>
                  <w:rStyle w:val="a3"/>
                  <w:lang w:val="en-US"/>
                </w:rPr>
                <w:t>guid</w:t>
              </w:r>
              <w:proofErr w:type="spellEnd"/>
              <w:r w:rsidRPr="002651E3">
                <w:rPr>
                  <w:rStyle w:val="a3"/>
                </w:rPr>
                <w:t>=625</w:t>
              </w:r>
              <w:r w:rsidRPr="002651E3">
                <w:rPr>
                  <w:rStyle w:val="a3"/>
                  <w:lang w:val="en-US"/>
                </w:rPr>
                <w:t>a</w:t>
              </w:r>
              <w:r w:rsidRPr="002651E3">
                <w:rPr>
                  <w:rStyle w:val="a3"/>
                </w:rPr>
                <w:t>885</w:t>
              </w:r>
              <w:r w:rsidRPr="002651E3">
                <w:rPr>
                  <w:rStyle w:val="a3"/>
                  <w:lang w:val="en-US"/>
                </w:rPr>
                <w:t>e</w:t>
              </w:r>
              <w:r w:rsidRPr="002651E3">
                <w:rPr>
                  <w:rStyle w:val="a3"/>
                </w:rPr>
                <w:t>-</w:t>
              </w:r>
              <w:r w:rsidRPr="002651E3">
                <w:rPr>
                  <w:rStyle w:val="a3"/>
                  <w:lang w:val="en-US"/>
                </w:rPr>
                <w:t>ac</w:t>
              </w:r>
              <w:r w:rsidRPr="002651E3">
                <w:rPr>
                  <w:rStyle w:val="a3"/>
                </w:rPr>
                <w:t>35-4817-</w:t>
              </w:r>
              <w:r w:rsidRPr="002651E3">
                <w:rPr>
                  <w:rStyle w:val="a3"/>
                  <w:lang w:val="en-US"/>
                </w:rPr>
                <w:t>acc</w:t>
              </w:r>
              <w:r w:rsidRPr="002651E3">
                <w:rPr>
                  <w:rStyle w:val="a3"/>
                </w:rPr>
                <w:t>8-</w:t>
              </w:r>
              <w:r w:rsidRPr="002651E3">
                <w:rPr>
                  <w:rStyle w:val="a3"/>
                  <w:lang w:val="en-US"/>
                </w:rPr>
                <w:t>d</w:t>
              </w:r>
              <w:r w:rsidRPr="002651E3">
                <w:rPr>
                  <w:rStyle w:val="a3"/>
                </w:rPr>
                <w:t>996</w:t>
              </w:r>
              <w:proofErr w:type="spellStart"/>
              <w:r w:rsidRPr="002651E3">
                <w:rPr>
                  <w:rStyle w:val="a3"/>
                  <w:lang w:val="en-US"/>
                </w:rPr>
                <w:t>dbe</w:t>
              </w:r>
              <w:proofErr w:type="spellEnd"/>
              <w:r w:rsidRPr="002651E3">
                <w:rPr>
                  <w:rStyle w:val="a3"/>
                </w:rPr>
                <w:t>2690</w:t>
              </w:r>
              <w:r w:rsidRPr="002651E3">
                <w:rPr>
                  <w:rStyle w:val="a3"/>
                  <w:lang w:val="en-US"/>
                </w:rPr>
                <w:t>e</w:t>
              </w:r>
            </w:hyperlink>
          </w:p>
          <w:p w14:paraId="259F431C" w14:textId="77777777" w:rsidR="007835D0" w:rsidRDefault="007835D0">
            <w:pPr>
              <w:pStyle w:val="ConsPlusNormal"/>
            </w:pPr>
          </w:p>
        </w:tc>
        <w:tc>
          <w:tcPr>
            <w:tcW w:w="3318" w:type="dxa"/>
            <w:vAlign w:val="center"/>
          </w:tcPr>
          <w:p w14:paraId="69DE481C" w14:textId="77777777" w:rsidR="007835D0" w:rsidRDefault="007835D0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835D0" w14:paraId="668D0A75" w14:textId="77777777" w:rsidTr="007835D0">
        <w:trPr>
          <w:trHeight w:val="2121"/>
        </w:trPr>
        <w:tc>
          <w:tcPr>
            <w:tcW w:w="770" w:type="dxa"/>
            <w:vAlign w:val="center"/>
          </w:tcPr>
          <w:p w14:paraId="6E08027B" w14:textId="77777777" w:rsidR="007835D0" w:rsidRDefault="007835D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654" w:type="dxa"/>
            <w:vAlign w:val="center"/>
          </w:tcPr>
          <w:p w14:paraId="445409DE" w14:textId="77777777" w:rsidR="007835D0" w:rsidRDefault="007835D0">
            <w:pPr>
              <w:pStyle w:val="ConsPlusNormal"/>
              <w:ind w:left="567"/>
            </w:pPr>
            <w: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350" w:type="dxa"/>
            <w:vAlign w:val="center"/>
          </w:tcPr>
          <w:p w14:paraId="670B53C0" w14:textId="77777777" w:rsidR="007835D0" w:rsidRDefault="007835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54" w:type="dxa"/>
            <w:vAlign w:val="center"/>
          </w:tcPr>
          <w:p w14:paraId="08AD59A4" w14:textId="77777777" w:rsidR="007835D0" w:rsidRPr="007835D0" w:rsidRDefault="007835D0" w:rsidP="007835D0">
            <w:pPr>
              <w:pStyle w:val="ConsPlusNormal"/>
            </w:pPr>
            <w:hyperlink r:id="rId5" w:history="1">
              <w:r w:rsidRPr="002651E3">
                <w:rPr>
                  <w:rStyle w:val="a3"/>
                  <w:lang w:val="en-US"/>
                </w:rPr>
                <w:t>https</w:t>
              </w:r>
              <w:r w:rsidRPr="002651E3">
                <w:rPr>
                  <w:rStyle w:val="a3"/>
                </w:rPr>
                <w:t>://</w:t>
              </w:r>
              <w:r w:rsidRPr="002651E3">
                <w:rPr>
                  <w:rStyle w:val="a3"/>
                  <w:lang w:val="en-US"/>
                </w:rPr>
                <w:t>portal</w:t>
              </w:r>
              <w:r w:rsidRPr="002651E3">
                <w:rPr>
                  <w:rStyle w:val="a3"/>
                </w:rPr>
                <w:t>.</w:t>
              </w:r>
              <w:proofErr w:type="spellStart"/>
              <w:r w:rsidRPr="002651E3">
                <w:rPr>
                  <w:rStyle w:val="a3"/>
                  <w:lang w:val="en-US"/>
                </w:rPr>
                <w:t>eias</w:t>
              </w:r>
              <w:proofErr w:type="spellEnd"/>
              <w:r w:rsidRPr="002651E3">
                <w:rPr>
                  <w:rStyle w:val="a3"/>
                </w:rPr>
                <w:t>.</w:t>
              </w:r>
              <w:r w:rsidRPr="002651E3">
                <w:rPr>
                  <w:rStyle w:val="a3"/>
                  <w:lang w:val="en-US"/>
                </w:rPr>
                <w:t>ru</w:t>
              </w:r>
              <w:r w:rsidRPr="002651E3">
                <w:rPr>
                  <w:rStyle w:val="a3"/>
                </w:rPr>
                <w:t>/</w:t>
              </w:r>
              <w:r w:rsidRPr="002651E3">
                <w:rPr>
                  <w:rStyle w:val="a3"/>
                  <w:lang w:val="en-US"/>
                </w:rPr>
                <w:t>Portal</w:t>
              </w:r>
              <w:r w:rsidRPr="002651E3">
                <w:rPr>
                  <w:rStyle w:val="a3"/>
                </w:rPr>
                <w:t>/</w:t>
              </w:r>
              <w:proofErr w:type="spellStart"/>
              <w:r w:rsidRPr="002651E3">
                <w:rPr>
                  <w:rStyle w:val="a3"/>
                  <w:lang w:val="en-US"/>
                </w:rPr>
                <w:t>downloadpage</w:t>
              </w:r>
              <w:proofErr w:type="spellEnd"/>
              <w:r w:rsidRPr="002651E3">
                <w:rPr>
                  <w:rStyle w:val="a3"/>
                </w:rPr>
                <w:t>.</w:t>
              </w:r>
              <w:proofErr w:type="spellStart"/>
              <w:r w:rsidRPr="002651E3">
                <w:rPr>
                  <w:rStyle w:val="a3"/>
                  <w:lang w:val="en-US"/>
                </w:rPr>
                <w:t>aspx</w:t>
              </w:r>
              <w:proofErr w:type="spellEnd"/>
              <w:r w:rsidRPr="002651E3">
                <w:rPr>
                  <w:rStyle w:val="a3"/>
                </w:rPr>
                <w:t>?</w:t>
              </w:r>
              <w:r w:rsidRPr="002651E3">
                <w:rPr>
                  <w:rStyle w:val="a3"/>
                  <w:lang w:val="en-US"/>
                </w:rPr>
                <w:t>type</w:t>
              </w:r>
              <w:r w:rsidRPr="002651E3">
                <w:rPr>
                  <w:rStyle w:val="a3"/>
                </w:rPr>
                <w:t>=12&amp;</w:t>
              </w:r>
              <w:proofErr w:type="spellStart"/>
              <w:r w:rsidRPr="002651E3">
                <w:rPr>
                  <w:rStyle w:val="a3"/>
                  <w:lang w:val="en-US"/>
                </w:rPr>
                <w:t>guid</w:t>
              </w:r>
              <w:proofErr w:type="spellEnd"/>
              <w:r w:rsidRPr="002651E3">
                <w:rPr>
                  <w:rStyle w:val="a3"/>
                </w:rPr>
                <w:t>=625</w:t>
              </w:r>
              <w:r w:rsidRPr="002651E3">
                <w:rPr>
                  <w:rStyle w:val="a3"/>
                  <w:lang w:val="en-US"/>
                </w:rPr>
                <w:t>a</w:t>
              </w:r>
              <w:r w:rsidRPr="002651E3">
                <w:rPr>
                  <w:rStyle w:val="a3"/>
                </w:rPr>
                <w:t>885</w:t>
              </w:r>
              <w:r w:rsidRPr="002651E3">
                <w:rPr>
                  <w:rStyle w:val="a3"/>
                  <w:lang w:val="en-US"/>
                </w:rPr>
                <w:t>e</w:t>
              </w:r>
              <w:r w:rsidRPr="002651E3">
                <w:rPr>
                  <w:rStyle w:val="a3"/>
                </w:rPr>
                <w:t>-</w:t>
              </w:r>
              <w:r w:rsidRPr="002651E3">
                <w:rPr>
                  <w:rStyle w:val="a3"/>
                  <w:lang w:val="en-US"/>
                </w:rPr>
                <w:t>ac</w:t>
              </w:r>
              <w:r w:rsidRPr="002651E3">
                <w:rPr>
                  <w:rStyle w:val="a3"/>
                </w:rPr>
                <w:t>35-4817-</w:t>
              </w:r>
              <w:r w:rsidRPr="002651E3">
                <w:rPr>
                  <w:rStyle w:val="a3"/>
                  <w:lang w:val="en-US"/>
                </w:rPr>
                <w:t>acc</w:t>
              </w:r>
              <w:r w:rsidRPr="002651E3">
                <w:rPr>
                  <w:rStyle w:val="a3"/>
                </w:rPr>
                <w:t>8-</w:t>
              </w:r>
              <w:r w:rsidRPr="002651E3">
                <w:rPr>
                  <w:rStyle w:val="a3"/>
                  <w:lang w:val="en-US"/>
                </w:rPr>
                <w:t>d</w:t>
              </w:r>
              <w:r w:rsidRPr="002651E3">
                <w:rPr>
                  <w:rStyle w:val="a3"/>
                </w:rPr>
                <w:t>996</w:t>
              </w:r>
              <w:proofErr w:type="spellStart"/>
              <w:r w:rsidRPr="002651E3">
                <w:rPr>
                  <w:rStyle w:val="a3"/>
                  <w:lang w:val="en-US"/>
                </w:rPr>
                <w:t>dbe</w:t>
              </w:r>
              <w:proofErr w:type="spellEnd"/>
              <w:r w:rsidRPr="002651E3">
                <w:rPr>
                  <w:rStyle w:val="a3"/>
                </w:rPr>
                <w:t>2690</w:t>
              </w:r>
              <w:r w:rsidRPr="002651E3">
                <w:rPr>
                  <w:rStyle w:val="a3"/>
                  <w:lang w:val="en-US"/>
                </w:rPr>
                <w:t>e</w:t>
              </w:r>
            </w:hyperlink>
          </w:p>
          <w:p w14:paraId="3898DF3E" w14:textId="77777777" w:rsidR="007835D0" w:rsidRDefault="007835D0">
            <w:pPr>
              <w:pStyle w:val="ConsPlusNormal"/>
            </w:pPr>
          </w:p>
        </w:tc>
        <w:tc>
          <w:tcPr>
            <w:tcW w:w="3318" w:type="dxa"/>
            <w:vAlign w:val="center"/>
          </w:tcPr>
          <w:p w14:paraId="5BB915FA" w14:textId="77777777" w:rsidR="007835D0" w:rsidRDefault="007835D0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0823C1B4" w14:textId="3850BD9E" w:rsidR="00A53D46" w:rsidRDefault="00A53D46"/>
    <w:p w14:paraId="7BE59B03" w14:textId="77777777" w:rsidR="007835D0" w:rsidRDefault="007835D0"/>
    <w:sectPr w:rsidR="007835D0" w:rsidSect="00783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D0"/>
    <w:rsid w:val="007835D0"/>
    <w:rsid w:val="00A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3A6B"/>
  <w15:chartTrackingRefBased/>
  <w15:docId w15:val="{F3DB6BAC-C800-4F3D-962F-729B52E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35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625a885e-ac35-4817-acc8-d996dbe2690e" TargetMode="External"/><Relationship Id="rId4" Type="http://schemas.openxmlformats.org/officeDocument/2006/relationships/hyperlink" Target="https://portal.eias.ru/Portal/downloadpage.aspx?type=12&amp;guid=625a885e-ac35-4817-acc8-d996dbe269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1</cp:revision>
  <dcterms:created xsi:type="dcterms:W3CDTF">2020-08-28T10:38:00Z</dcterms:created>
  <dcterms:modified xsi:type="dcterms:W3CDTF">2020-08-28T10:44:00Z</dcterms:modified>
</cp:coreProperties>
</file>